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重药控股股份有限公司（重药控股，000950.SZ） (000950)</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行业：医药商业（批发与零售）</w:t>
      </w:r>
    </w:p>
    <w:p>
      <w:pPr>
        <w:jc w:val="center"/>
      </w:pPr>
      <w:r>
        <w:rPr>
          <w:color w:val="595959"/>
          <w:sz w:val="22"/>
          <w:szCs w:val="22"/>
        </w:rPr>
        <w:t xml:space="preserve">报告日期：2026年9月13日</w:t>
      </w:r>
    </w:p>
    <w:p>
      <w:pPr>
        <w:jc w:val="center"/>
      </w:pPr>
      <w:r>
        <w:rPr>
          <w:color w:val="595959"/>
          <w:sz w:val="20"/>
          <w:szCs w:val="20"/>
        </w:rPr>
        <w:t xml:space="preserve">价格与行情数据截至2026年9月11日（周五）收盘；技术指标存在跨源时点不一致：investing.com技术分析为2026年9月3日、agu888为2026年9月8日、东方财富千股千评为2026年9月11日16:00</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重药控股最新财务表现显示，2026年上半年营业收入401.32亿元，同比下降2.57%；归母净利润2.54亿元，同比下降9.85%；扣非归母净利润2.43亿元，同比下降12.37%。同期经营活动现金流净额为-36.09亿元，同比下降约58.8%，应收账款约395亿元，反映出公司当前核心矛盾已由规模扩张转向回款、现金流和盈利质量。2026年半年报中，医药批发收入375.65亿元，同比下降3.81%，医药零售收入23.42亿元，同比增长20.27%。</w:t>
      </w:r>
    </w:p>
    <w:p>
      <w:pPr>
        <w:spacing w:after="160" w:line="300"/>
      </w:pPr>
      <w:r>
        <w:rPr>
          <w:sz w:val="22"/>
          <w:szCs w:val="22"/>
        </w:rPr>
        <w:t xml:space="preserve">公司主营集中于医药流通，2025年医药批发收入占比94.45%，但毛利率仅6.76%，整体呈现低毛利、高周转和较强账期依赖特征。公司具备覆盖全国的仓储物流网络、麻精药品批发资质及零售、DTP药房和线上平台等业务基础；截至2026年上半年，DTP处方药房增至231家，医美、放射性药品等新兴业务亦保持较快增长。参股重庆药友仍是利润补充来源，2026年上半年其归母净利润为4.32亿元。</w:t>
      </w:r>
    </w:p>
    <w:p>
      <w:pPr>
        <w:spacing w:after="160" w:line="300"/>
      </w:pPr>
      <w:r>
        <w:rPr>
          <w:sz w:val="22"/>
          <w:szCs w:val="22"/>
        </w:rPr>
        <w:t xml:space="preserve">2025年公司营业收入824.47亿元，同比增长2.34%，归母净利润3.87亿元，同比增长36.65%，扣非归母净利润同比增长77.03%，但该增长建立在2024年净利润大幅下降的低基数之上，且2026年上半年利润再次回落，盈利修复的持续性仍待验证。市场预测对2026—2028年收入和利润方向存在较大分歧，且覆盖机构仅两家，预测代表性有限。</w:t>
      </w:r>
    </w:p>
    <w:p>
      <w:pPr>
        <w:spacing w:after="160" w:line="300"/>
      </w:pPr>
      <w:r>
        <w:rPr>
          <w:sz w:val="22"/>
          <w:szCs w:val="22"/>
        </w:rPr>
        <w:t xml:space="preserve">截至2026年9月11日收盘，公司股价为5.19元，市值约88.89亿元，市净率约0.76倍，处于破净状态；但股价位于多数中短期均线下方，MACD处于零轴下方，成交额约1.02亿元、换手率1.15%，短线技术面偏弱。RSI约33及多项震荡指标进入超卖区域，存在技术性反抽可能，但仍需量能和资金流向配合。</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000950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重药控股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重药控股股份有限公司（C.Q. Pharmaceutical Holding Co., Ltd.）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上市交易所/板块</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深圳证券交易所主板</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1999-09-16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发行价</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4.63 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注册资本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17.28 亿元（172,818 万元）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1,712,778,096 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医药商业 / 批发和零售业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重庆市渝北区金石大道 303 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公司网站</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www.cqphar.com</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法人代表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袁泉（百度股市通及 etnet 口径；平安证券 F10 旧页所列董事长“刘绍云”为更名前旧版本，不宜采信）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历史更名链条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民丰农化 → *ST农化 → ST农化 → GST农化 → GST建峰 → ST建峰 → 建峰化工 → *ST建峰 → 重药控股（来源：搜狐证券）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重要提示（旧业务剔除）</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检索中大量“建峰化工”内容（气头尿素、三聚氰胺、PTMEG、132 万吨尿素产能等）均为该代码资产重组前的旧业务，不可当作现行业务；深交所 2016 年披露的资产评估说明证实公司当时正进行重大资产重组，置出化肥/化工资产及负债。现行主营为医药流通。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前五大股东（截至 2026-06-30，来源：etnet 单一来源，未交叉核实）</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重庆医药健康产业有限公司 38.47%（流通A股）；重庆市城市建设投资（集团）有限公司 16.33%；重庆战略性新兴产业医药专项股权投资基金合伙企业（有限合伙）3.22%；邓守宽 1.59%；广州白云山医药集团 1.50%</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医药商业（核心主业）：2025 年年报口径医药批发收入 778.7 亿元、占比 94.45%、毛利率 6.76%；医药零售收入 41.80 亿元、占比 5.07%、毛利率 13.06%。按产品分：药品类占 82.68%（毛利率 6.43%）、医疗器械类占 16.00%（毛利率 7.83%）、其他占 1.32%（毛利率 17.10%）；境内销售 100%，无海外收入。</w:t>
      </w:r>
    </w:p>
    <w:p>
      <w:pPr>
        <w:pStyle w:val="ListParagraph"/>
        <w:numPr>
          <w:ilvl w:val="0"/>
          <w:numId w:val="2"/>
        </w:numPr>
        <w:spacing w:after="80" w:line="280"/>
      </w:pPr>
      <w:r>
        <w:rPr>
          <w:sz w:val="22"/>
          <w:szCs w:val="22"/>
        </w:rPr>
        <w:t xml:space="preserve">仓储物流：2025 年末 10 个自建省级现代物流基地、163 个各级仓储中心、仓储总面积超 77 万㎡；2026H1 增至 11 个自建省级物流基地、184 个各级仓储中心、总仓储面积逼近 80 万㎡。</w:t>
      </w:r>
    </w:p>
    <w:p>
      <w:pPr>
        <w:pStyle w:val="ListParagraph"/>
        <w:numPr>
          <w:ilvl w:val="0"/>
          <w:numId w:val="2"/>
        </w:numPr>
        <w:spacing w:after="80" w:line="280"/>
      </w:pPr>
      <w:r>
        <w:rPr>
          <w:sz w:val="22"/>
          <w:szCs w:val="22"/>
        </w:rPr>
        <w:t xml:space="preserve">医药工业与研发：轻资产、以参股为主，不并表经营工业。参股重庆药友 2025 年营收 52.06 亿元、归母净利润 12.54 亿元；2026H1 营收 22.38 亿元、归母净利 4.32 亿元。</w:t>
      </w:r>
    </w:p>
    <w:p>
      <w:pPr>
        <w:pStyle w:val="ListParagraph"/>
        <w:numPr>
          <w:ilvl w:val="0"/>
          <w:numId w:val="2"/>
        </w:numPr>
        <w:spacing w:after="80" w:line="280"/>
      </w:pPr>
      <w:r>
        <w:rPr>
          <w:sz w:val="22"/>
          <w:szCs w:val="22"/>
        </w:rPr>
        <w:t xml:space="preserve">零售与线上网络：2025 年末零售门店 828 家、覆盖 24 个省/直辖市/自治区，其中社区健康药房 598 家（直营 546 + 加盟 52）、DTP 专业药房 230 家（2026H1 增至 231 家）；重药云商平台 2025 年交易额约 38 亿元（+44%），2026H1 重药云商及智能营销助手“药东东”运营业绩同比 +80%。</w:t>
      </w:r>
    </w:p>
    <w:p>
      <w:pPr>
        <w:pStyle w:val="ListParagraph"/>
        <w:numPr>
          <w:ilvl w:val="0"/>
          <w:numId w:val="2"/>
        </w:numPr>
        <w:spacing w:after="80" w:line="280"/>
      </w:pPr>
      <w:r>
        <w:rPr>
          <w:sz w:val="22"/>
          <w:szCs w:val="22"/>
        </w:rPr>
        <w:t xml:space="preserve">资质标签与新兴业务：中央和地方两级药品、医疗器械定点储备单位；国内仅有的三家经营麻醉药品和第一类精神药品的全国性批发企业之一，麻精药品销售网络覆盖全国 31 个省/直辖市/自治区；新兴业务包括医美（2026H1 同比 +45%）、特医食品、放射性药品（累计 6 家资质，2026H1 营收 +67%）。</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783.97亿</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6.25亿</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805.62亿</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2.83亿</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-54.69%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824.47亿</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+2.34%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3.87亿</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+36.65%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204.32亿</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-0.87%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1.71亿</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+36.33%</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401.32亿</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-2.57%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2.54亿</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-9.85%</w:t>
            </w:r>
          </w:p>
        </w:tc>
      </w:tr>
    </w:tbl>
    <w:p>
      <w:pPr>
        <w:spacing w:after="200"/>
      </w:pPr>
      <w:r>
        <w:rPr>
          <w:i/>
          <w:iCs/>
          <w:color w:val="595959"/>
          <w:sz w:val="18"/>
          <w:szCs w:val="18"/>
        </w:rPr>
        <w:t xml:space="preserve">最新一期财报为2026年半年报（2026-08-25披露）：营业收入401.32亿元（同比-2.57%），归母净利润2.54亿元（同比-9.85%），扣非归母净利润2.43亿元（同比-12.37%），基本每股收益0.15元（同比-6.25%），利润总额4.18亿元。分业务：医药批发375.65亿元（-3.81%），医药零售23.42亿元（+20.27%）。经营现金流同比降约58.8%，应收账款约395亿元。2025年补充指标（年报）：扣非归母净利润3.58亿元（+77.03%），摊薄EPS 0.22元，ROE 3.35%（2024为2.50%），毛利率7.21%（同比-0.23pct），经营现金流净额7.55亿元（上年-1.87亿元）。2024年补充：EPS 0.16元，毛利率7.43%，ROE 2.50%；此前2025-01-11披露业绩预告预计2024年归母净利2.9–3.9亿元（-40.45%~-55.72%，预减），2024年报实际落于预告区间下沿。</w:t>
      </w:r>
    </w:p>
    <w:p>
      <w:pPr>
        <w:spacing w:after="160" w:line="300"/>
      </w:pPr>
      <w:r>
        <w:rPr>
          <w:sz w:val="22"/>
          <w:szCs w:val="22"/>
        </w:rPr>
        <w:t xml:space="preserve">2025年净利同比大增36.65%（扣非+77%）主要建立在2024年低基数（2.83亿元，-54.69%）之上；2026H1净利重回下行，说明盈利修复尚不稳定。分部收入以医药批发为主（2026H1占比约93.6%，毛利率仅约6.3%），零售占比小但增速快，属低毛利、高应收账款、类金融的医药流通模式，利润对财务费用与回款账期敏感。</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来源为东方财富盈利预测页（2家=西南证券+东吴证券，近六月平均）、西南证券2026-09-02《2026年半年报点评：主营业务收入承压，集采压缩毛利空间》（杜向阳）、东吴证券2026-08-31《2026半年报点评：零售板块增速亮眼，重庆药友持续贡献收益》（朱国广/苏丰）。东吴证券旧版预测（2026-04-28，年报点评）2026–2028归母净利润5.70/6.44/7.15亿元，EPS 0.33/0.37/0.41元，对应PE 18/16/14倍，已被半年报后新版大幅下调（2026E净利由5.70亿下调至约4.37亿，-23%）。重要口径提醒：覆盖机构极少，近1年内仅2家出评级/预测，属单一/双机构预测而非广泛一致预期，代表性有限；东吴2026-2028收入预测（836–933亿）明显高于西南（794亿及以下且呈下滑）与东方财富2家平均（815–844亿），两家对收入方向判断分歧较大；部分聚合页（东方财富soft版）仍显示东吴旧版0.33/0.37/0.41，各平台缓存/更新不同步，引用时须注明取数页面与日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815.6亿（东方财富2家平均口径）；东吴836.59亿；西南附表794.02亿</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4.318亿（东方财富2家平均口径）；东吴4.3677亿；西南附表4.265亿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东吴口径+12.94%；西南未明确披露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0.26元（东方财富2家平均）；东吴0.26元；西南0.25元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828.0亿（东方财富2家平均口径）；东吴884.74亿；西南附表约423.7亿量级（附表数字存在排版错位，仅作参考）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4.623亿（东方财富2家平均口径）；东吴5.0114亿；西南附表4.237亿</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东吴口径+14.74%；西南未明确披露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0.27元（东方财富2家平均）；东吴0.29元；西南0.25元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844.1亿（东方财富2家平均口径）；东吴933.39亿；西南附表约519.2亿量级（附表数字存在排版错位，仅作参考）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5.820亿（东方财富2家平均口径）；东吴5.7222亿；西南附表5.192亿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东吴口径+14.18%；西南未明确披露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0.34元（东方财富2家平均）；东吴0.33元；西南0.35元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2025-10-25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首次覆盖给予买入，当时报告日收盘价5.36元，PB约0.8倍，判断PB有较大提升空间</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维持买入，报告日收盘价5.90元，未给目标价（旧版预测2026–2028年归母净利5.70/6.44/7.15亿元，EPS 0.33/0.37/0.41元，对应PE 18/16/14倍）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2026-08-31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维持买入，未给目标价（2026–2028年营收836.59/884.74/933.39亿元，归母净利4.3677/5.0114/5.7222亿元，EPS 0.26/0.29/0.33元，对应PE 21.88/19.07/16.70倍）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西南证券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未见明确增持/买入等级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半年报点评，给出盈利预测与动态PE（2026–2028年EPS 0.25/0.25/0.35元，对应动态PE 22/23/16倍），未见明确评级等级与目标价</w:t>
            </w:r>
          </w:p>
        </w:tc>
      </w:tr>
    </w:tbl>
    <w:p>
      <w:pPr>
        <w:spacing w:before="200"/>
      </w:pPr>
    </w:p>
    <w:p>
      <w:pPr>
        <w:spacing w:after="160" w:line="300"/>
      </w:pPr>
      <w:r>
        <w:rPr>
          <w:sz w:val="22"/>
          <w:szCs w:val="22"/>
        </w:rPr>
        <w:t xml:space="preserve">总股本以2025年年报/2024分红基数计约17.28亿股（1,728,184,696股）。目标价：多家研报条目目标价一栏均为未给出，无公开一致目标价。东方财富评级统计近1月/2月/3月/6月/1年内均为1家、综合评级买入（评级系数5.00），soft版显示1年内2家买入。估值水平（需注意数据时效）：基于研报PE反推的估算，非直接行情——东方财富2025A EPS 0.2258元、PE 24.05倍，隐含股价约5.4–5.5元，对应总市值约94–96亿元；东吴2026-08-31预测中2026E PE 21.88倍×EPS 0.26≈5.7元；西南2026-09-02预测2026E PE 22倍×EPS 0.25≈5.5元，故近期股价大致在5.4–5.9元区间；参考东吴2026-04-28报告日收盘价5.90元、东吴2025-10-25首次覆盖报告日收盘价5.36元。PB（估算）：2025年每股净资产6.6754元，以5.5元计PB≈0.82倍，东吴2025-10-25首次覆盖时明确当前PB仅0.8倍、远低于行业平均，属破净/接近破净状态。当前PE（TTM，估算）：以2025年归母3.87亿与2026H1滚动口径，TTM净利约3.6亿元左右，对应PE约26倍上下（估算值，非官方披露）。分红：2024年度与2025年度均10派0.3元（含税），按5.5元计股息率约0.5%，偏低。不确定性/缺失项：未能取到带明确日期的实时收盘价、当日涨跌幅、总市值、动态PE(TTM)（东方财富/同花顺JS行情页与搜狐行情页返回的数字5.19/6.08日期不明且互不一致，未采信），上述价格与市值为基于研报PE/EPS的反推估算，仅供量级参考，正式报告应替换为取数当日的官方行情数据；覆盖机构仅2家且对收入方向判断分歧，估值锚（PE/PB）稳健性有限。</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2026年第四次临时股东会决议公告（公告编号2026-059）</w:t>
      </w:r>
    </w:p>
    <w:p>
      <w:pPr>
        <w:spacing w:after="160" w:line="300"/>
      </w:pPr>
      <w:r>
        <w:rPr>
          <w:sz w:val="22"/>
          <w:szCs w:val="22"/>
        </w:rPr>
        <w:t xml:space="preserve">披露日2026-09-10/11。会议日期2026-09-10，现场+网络，股权登记日2026-09-07，现场地点为重庆市两江新区金石大道303号公司会议室，董事长袁泉主持。审议通过《关于变更注册资本、注册地址暨修订〈公司章程〉的议案》（唯一议案，特别决议，需2/3以上通过）。出席：股东/代表307人，代表股份1,019,745,341股，占有表决权股份59.5375%；其中现场1人代表664,900,806股（38.82%），网络306人代表354,844,535股（20.7175%）。表决：总表决同意1,016,938,264股（99.7247%），反对0.2627%，弃权0.0126%；中小股东同意96.1308%。该议案与前期回购注销减少注册资本、注册地址变更相衔接。</w:t>
      </w:r>
    </w:p>
    <w:p>
      <w:pPr>
        <w:pStyle w:val="Heading2"/>
        <w:spacing w:after="120" w:before="240"/>
      </w:pPr>
      <w:r>
        <w:rPr>
          <w:b/>
          <w:bCs/>
          <w:color w:val="2E74B5"/>
          <w:sz w:val="24"/>
          <w:szCs w:val="24"/>
        </w:rPr>
        <w:t xml:space="preserve">4.2 关于董事、副总经理离任的公告（公告编号2026-057）</w:t>
      </w:r>
    </w:p>
    <w:p>
      <w:pPr>
        <w:spacing w:after="160" w:line="300"/>
      </w:pPr>
      <w:r>
        <w:rPr>
          <w:sz w:val="22"/>
          <w:szCs w:val="22"/>
        </w:rPr>
        <w:t xml:space="preserve">披露日2026-09-03。2026-09-01董事会收到董事、副总经理陈义海辞职报告，因工作调整辞去董事、战略与可持续发展委员会委员、副总经理职务，转任公司调研经理（二级专务），自送达董事会时生效；陈义海未持有公司股份。</w:t>
      </w:r>
    </w:p>
    <w:p>
      <w:pPr>
        <w:pStyle w:val="Heading2"/>
        <w:spacing w:after="120" w:before="240"/>
      </w:pPr>
      <w:r>
        <w:rPr>
          <w:b/>
          <w:bCs/>
          <w:color w:val="2E74B5"/>
          <w:sz w:val="24"/>
          <w:szCs w:val="24"/>
        </w:rPr>
        <w:t xml:space="preserve">4.3 2026年半年度报告及配套公告</w:t>
      </w:r>
    </w:p>
    <w:p>
      <w:pPr>
        <w:spacing w:after="160" w:line="300"/>
      </w:pPr>
      <w:r>
        <w:rPr>
          <w:sz w:val="22"/>
          <w:szCs w:val="22"/>
        </w:rPr>
        <w:t xml:space="preserve">披露日2026-08-26。同日披露：2026年半年度报告全文及摘要、第九届董事会第二十五次会议决议、关于「质量回报双提升」行动方案的进展公告、关于2026年半年度计提减值准备的公告、关于变更注册资本/注册地址暨修订〈公司章程〉的公告、关于举办2026年半年度业绩说明会的公告、关于聘任副总经理的公告、关于下属子公司实施市场化债转股的进展公告、关于召开2026年第四次临时股东会的通知。董事会第二十五次会议（2026-08-24）还审议通过《关于制定〈资产减值与资产核销管理办法〉的议案》《关于通用技术集团财务有限责任公司风险评估报告的议案》等。</w:t>
      </w:r>
    </w:p>
    <w:p>
      <w:pPr>
        <w:pStyle w:val="Heading2"/>
        <w:spacing w:after="120" w:before="240"/>
      </w:pPr>
      <w:r>
        <w:rPr>
          <w:b/>
          <w:bCs/>
          <w:color w:val="2E74B5"/>
          <w:sz w:val="24"/>
          <w:szCs w:val="24"/>
        </w:rPr>
        <w:t xml:space="preserve">4.4 2026年半年度业绩数据（官方半年报）</w:t>
      </w:r>
    </w:p>
    <w:p>
      <w:pPr>
        <w:spacing w:after="160" w:line="300"/>
      </w:pPr>
      <w:r>
        <w:rPr>
          <w:sz w:val="22"/>
          <w:szCs w:val="22"/>
        </w:rPr>
        <w:t xml:space="preserve">2026年半年报（官方，2026-08-26披露）：营业收入401.32亿元，同比-2.57%；归母净利润2.5445亿元，同比-9.85%；扣非归母净利润2.4260亿元，同比-12.37%；基本EPS 0.15元；经营活动现金流净额-36.09亿元（净流出同比扩大58.76%）；加权ROE 2.18%。分业务：医药批发375.65亿元（-3.81%），医药零售23.42亿元（+20.27%）；期末零售门店786家，其中DTP处方药房231家，上半年DTP同比约+35%。股东户数：截至2026-06-30为48,253户，较2026-03-31减少3,819户（-7.33%）。</w:t>
      </w:r>
    </w:p>
    <w:p>
      <w:pPr>
        <w:pStyle w:val="Heading2"/>
        <w:spacing w:after="120" w:before="240"/>
      </w:pPr>
      <w:r>
        <w:rPr>
          <w:b/>
          <w:bCs/>
          <w:color w:val="2E74B5"/>
          <w:sz w:val="24"/>
          <w:szCs w:val="24"/>
        </w:rPr>
        <w:t xml:space="preserve">4.5 存疑业绩预告信息（单一来源、与官方数据冲突，建议弃用）</w:t>
      </w:r>
    </w:p>
    <w:p>
      <w:pPr>
        <w:spacing w:after="160" w:line="300"/>
      </w:pPr>
      <w:r>
        <w:rPr>
          <w:sz w:val="22"/>
          <w:szCs w:val="22"/>
        </w:rPr>
        <w:t xml:space="preserve">在巨潮投资者关系互动平台（irm.cninfo.com.cn，questionId=2317420738512535552，页面标注2026-07-20，来源「公众号」）有一条内容称「最新披露的业绩预告显示，2026年上半年归母净利润预计为1.78亿元至2.07亿元，同比增长55%至80%」。但：（a）该区间与随后8月26日官方半年报归母净利润2.54亿元、同比-9.85%明显不符；（b）若按「同比+55%~80%」反推，则对应上年同期约1.15亿元，而2026半年报列示的2025H1归母净利润为2.82亿元，无法自洽。结论：该「业绩预告」数字极可能不适用于2026上半年（来源为公众号转述、非公司正式业绩预告公告，且无第二来源印证），不应作为公司正式业绩预告采用，建议以8月26日官方半年报为准，并将该条列为「单一来源、与官方数据冲突、存疑」。本次未检索到公司正式披露的2026半年度业绩预告公告。</w:t>
      </w:r>
    </w:p>
    <w:p>
      <w:pPr>
        <w:pStyle w:val="Heading2"/>
        <w:spacing w:after="120" w:before="240"/>
      </w:pPr>
      <w:r>
        <w:rPr>
          <w:b/>
          <w:bCs/>
          <w:color w:val="2E74B5"/>
          <w:sz w:val="24"/>
          <w:szCs w:val="24"/>
        </w:rPr>
        <w:t xml:space="preserve">4.6 历史业绩预告与券商预期（供对照，非本期公告）</w:t>
      </w:r>
    </w:p>
    <w:p>
      <w:pPr>
        <w:spacing w:after="160" w:line="300"/>
      </w:pPr>
      <w:r>
        <w:rPr>
          <w:sz w:val="22"/>
          <w:szCs w:val="22"/>
        </w:rPr>
        <w:t xml:space="preserve">历史业绩预告：公司2025-01-11曾预告2024年报净利润2.9亿~3.9亿元，变动-55.72%~-40.45%。参考券商一致预期（非本期公告，仅作对照）：东吴证券2026-04-28维持「买入」，2026-2027归母净利润下调至5.70/6.44亿元；西南证券2026-09-02预测2026-2028年EPS 0.25/0.25/0.35元。</w:t>
      </w:r>
    </w:p>
    <w:p>
      <w:pPr>
        <w:pStyle w:val="Heading2"/>
        <w:spacing w:after="120" w:before="240"/>
      </w:pPr>
      <w:r>
        <w:rPr>
          <w:b/>
          <w:bCs/>
          <w:color w:val="2E74B5"/>
          <w:sz w:val="24"/>
          <w:szCs w:val="24"/>
        </w:rPr>
        <w:t xml:space="preserve">4.7 回购股份注销完成暨股份变动（公告编号2026-045，影响注册资本）</w:t>
      </w:r>
    </w:p>
    <w:p>
      <w:pPr>
        <w:spacing w:after="160" w:line="300"/>
      </w:pPr>
      <w:r>
        <w:rPr>
          <w:sz w:val="22"/>
          <w:szCs w:val="22"/>
        </w:rPr>
        <w:t xml:space="preserve">方案：2025-07-10第九届董事会第十五次会议、2025-07-28临时股东会通过，使用自有资金及回购专项贷款，集中竞价回购A股用于「减少注册资本」；回购总额8,000万~1亿元（含），价格上限6.6元/股，期限12个月。实施：2025-08-14首次回购；至完成时累计回购15,406,600股，约占总股本0.8915%，最高成交价5.48元/股、最低5.01元/股，累计支付80,998,765.98元（不含交易费用）（公告编号2026-044，披露2026-07-02，已实施完毕）。注销：2026-07-08在中登深圳分公司办理完毕注销；总股本由1,728,184,696股减少至1,712,778,096股（公告编号2026-045，披露2026-07-10）。证券之星显示注销后总股本17.13亿股、总市值约88.89亿元、流通市值88.89亿元（全流通）。</w:t>
      </w:r>
    </w:p>
    <w:p>
      <w:pPr>
        <w:pStyle w:val="Heading2"/>
        <w:spacing w:after="120" w:before="240"/>
      </w:pPr>
      <w:r>
        <w:rPr>
          <w:b/>
          <w:bCs/>
          <w:color w:val="2E74B5"/>
          <w:sz w:val="24"/>
          <w:szCs w:val="24"/>
        </w:rPr>
        <w:t xml:space="preserve">4.8 关于下属子公司实施市场化债转股的进展公告（公告编号2026-055）</w:t>
      </w:r>
    </w:p>
    <w:p>
      <w:pPr>
        <w:spacing w:after="160" w:line="300"/>
      </w:pPr>
      <w:r>
        <w:rPr>
          <w:sz w:val="22"/>
          <w:szCs w:val="22"/>
        </w:rPr>
        <w:t xml:space="preserve">披露2026-08-26。下属控股子公司重庆医药（集团）股份有限公司（「重药股份」）于2023年9月实施市场化债转股，引进工银金融资产投资、中银金融资产投资、建信金融资产投资（合计「投资方」）。原协议约定：公司可在投资后36个月内以发行股份购买，或满36个月后自行/指定第三方现金购买投资方股权。现公司拟选择「不购买」，由投资方继续持有重药股份15.5046%股权，并拟签订相关协议；协议生效后仍可择机购买。已经公司第九届董事会第二十五次会议（2026-08-24）审议通过，最终以重药股份股东会审议通过为准。影响：不改变公司对重药股份的控股地位。该投资方「继续持股15.5046%」尚需重药股份股东会通过，最终结果存在不确定性。</w:t>
      </w:r>
    </w:p>
    <w:p>
      <w:pPr>
        <w:pStyle w:val="Heading2"/>
        <w:spacing w:after="120" w:before="240"/>
      </w:pPr>
      <w:r>
        <w:rPr>
          <w:b/>
          <w:bCs/>
          <w:color w:val="2E74B5"/>
          <w:sz w:val="24"/>
          <w:szCs w:val="24"/>
        </w:rPr>
        <w:t xml:space="preserve">4.9 收购报告书持续督导线索（待核实）</w:t>
      </w:r>
    </w:p>
    <w:p>
      <w:pPr>
        <w:spacing w:after="160" w:line="300"/>
      </w:pPr>
      <w:r>
        <w:rPr>
          <w:sz w:val="22"/>
          <w:szCs w:val="22"/>
        </w:rPr>
        <w:t xml:space="preserve">2026-04-29披露《中国国际金融股份有限公司关于重药控股股份有限公司收购报告书之2026年度第一季度持续督导意见暨持续督导总结报告》。表明公司此前发生过「收购报告书」相关事项、现处于持续督导收尾阶段。具体收购方/交易细节本次未检索到完整内容，建议在正式稿件中另行核实并补充（当前证据不足，标注为待核）。</w:t>
      </w:r>
    </w:p>
    <w:p>
      <w:pPr>
        <w:pStyle w:val="Heading2"/>
        <w:spacing w:after="120" w:before="240"/>
      </w:pPr>
      <w:r>
        <w:rPr>
          <w:b/>
          <w:bCs/>
          <w:color w:val="2E74B5"/>
          <w:sz w:val="24"/>
          <w:szCs w:val="24"/>
        </w:rPr>
        <w:t xml:space="preserve">4.10 央企体系线索（待核实）</w:t>
      </w:r>
    </w:p>
    <w:p>
      <w:pPr>
        <w:spacing w:after="160" w:line="300"/>
      </w:pPr>
      <w:r>
        <w:rPr>
          <w:sz w:val="22"/>
          <w:szCs w:val="22"/>
        </w:rPr>
        <w:t xml:space="preserve">公司控股/主要股东（据2026半年报）：重庆医药健康产业有限公司38.47%（国有法人）；重庆市城市建设投资（集团）有限公司16.33%；重庆渝富资本—重庆战略性新兴产业医药专项股权投资基金3.22%；邓守宽1.59%；广州白云山医药集团1.50%；上海复星医药（集团）0.99%；香港中央结算0.63%。公司同时带「央企央资/大央企重组」概念，董事会审议《关于通用技术集团财务有限责任公司风险评估报告的议案》，提示控股关系已纳入通用技术集团体系（具体股权路径待核实，本次仅见公告标题与议案名称，未见完整交易结构，勿据标题下结论）。</w:t>
      </w:r>
    </w:p>
    <w:p>
      <w:pPr>
        <w:pStyle w:val="Heading2"/>
        <w:spacing w:after="120" w:before="240"/>
      </w:pPr>
      <w:r>
        <w:rPr>
          <w:b/>
          <w:bCs/>
          <w:color w:val="2E74B5"/>
          <w:sz w:val="24"/>
          <w:szCs w:val="24"/>
        </w:rPr>
        <w:t xml:space="preserve">4.11 关于新增累计诉讼、仲裁案件情况的公告</w:t>
      </w:r>
    </w:p>
    <w:p>
      <w:pPr>
        <w:spacing w:after="160" w:line="300"/>
      </w:pPr>
      <w:r>
        <w:rPr>
          <w:sz w:val="22"/>
          <w:szCs w:val="22"/>
        </w:rPr>
        <w:t xml:space="preserve">披露2026-08-05。公司涉及24起诉讼仲裁，涉案金额合计9.314亿元。对照：2026-04-24披露时为18起、合计8.496亿元（即报告期内新增）。</w:t>
      </w:r>
    </w:p>
    <w:p>
      <w:pPr>
        <w:pStyle w:val="Heading2"/>
        <w:spacing w:after="120" w:before="240"/>
      </w:pPr>
      <w:r>
        <w:rPr>
          <w:b/>
          <w:bCs/>
          <w:color w:val="2E74B5"/>
          <w:sz w:val="24"/>
          <w:szCs w:val="24"/>
        </w:rPr>
        <w:t xml:space="preserve">4.12 分红与其他股东回报/互动公告</w:t>
      </w:r>
    </w:p>
    <w:p>
      <w:pPr>
        <w:spacing w:after="160" w:line="300"/>
      </w:pPr>
      <w:r>
        <w:rPr>
          <w:sz w:val="22"/>
          <w:szCs w:val="22"/>
        </w:rPr>
        <w:t xml:space="preserve">2025年度权益分派（2026-06-11实施公告）：10派0.3元（含税）现金分红；股权登记日2026-06-17，除权除息日/红利发放日2026-06-18。2026-06-29召开2026年第三次临时股东会，审议《修订〈董事、高级管理人员薪酬管理制度〉》《2026年度董事、高级管理人员薪酬方案》。2026-08-28举办2026年半年度业绩说明会（机构调研/网络互动）；2026-05-07举办2025年度业绩说明会。2026-04-13披露《股票交易异常波动公告》（风险提示类）。其他：2026-05-29《关于参股子公司签订许可协议的公告》（重大合同）；2026-05-23《关于参股子公司药品获注册批准的公告》；2026-04-24披露2025年年报（归母净利润3.867亿元，同比+36.65%）、2026一季报（归母净利润1.707亿元，同比+36.33%）。</w:t>
      </w:r>
    </w:p>
    <w:p>
      <w:pPr>
        <w:pStyle w:val="Heading2"/>
        <w:spacing w:after="120" w:before="240"/>
      </w:pPr>
      <w:r>
        <w:rPr>
          <w:b/>
          <w:bCs/>
          <w:color w:val="2E74B5"/>
          <w:sz w:val="24"/>
          <w:szCs w:val="24"/>
        </w:rPr>
        <w:t xml:space="preserve">4.13 资金面/股价时点数据（仅作参考）</w:t>
      </w:r>
    </w:p>
    <w:p>
      <w:pPr>
        <w:spacing w:after="160" w:line="300"/>
      </w:pPr>
      <w:r>
        <w:rPr>
          <w:sz w:val="22"/>
          <w:szCs w:val="22"/>
        </w:rPr>
        <w:t xml:space="preserve">2026-09-11主力资金净卖出757.07万元（证券之星）。2026-09-10前后股价约5.29元（sina行情嵌入值，涨跌-1.31%），当日为第四次临时股东会决议日。上述为随行情页面附带的时点数据，未做独立多源校验，仅作参考。</w:t>
      </w:r>
    </w:p>
    <w:p>
      <w:pPr>
        <w:pStyle w:val="Heading2"/>
        <w:spacing w:after="120" w:before="240"/>
      </w:pPr>
      <w:r>
        <w:rPr>
          <w:b/>
          <w:bCs/>
          <w:color w:val="2E74B5"/>
          <w:sz w:val="24"/>
          <w:szCs w:val="24"/>
        </w:rPr>
        <w:t xml:space="preserve">4.14 不确定性与局限说明</w:t>
      </w:r>
    </w:p>
    <w:p>
      <w:pPr>
        <w:spacing w:after="160" w:line="300"/>
      </w:pPr>
      <w:r>
        <w:rPr>
          <w:sz w:val="22"/>
          <w:szCs w:val="22"/>
        </w:rPr>
        <w:t xml:space="preserve">1.★2026上半年「业绩预告1.78亿~2.07亿元、同比+55%~80%」仅在巨潮互动平台一条公众号来源出现，与官方半年报（2.54亿元、-9.85%）及可比基数均不自洽——高度存疑，建议弃用或明确标注为「未证实/冲突数据」。本次未检索到公司正式披露的2026半年度业绩预告公告。2.「收购报告书/持续督导」「通用技术集团财务公司」两条指向的控制权/央企重组背景，本次仅见公告标题与议案名称，未见完整交易结构，属待核实项，勿据标题下结论。3.子公司债转股投资方「继续持股15.5046%」尚需重药股份股东会通过，最终结果存在不确定性。4.部分数据来自行情/公告聚合站（证券之星、同花顺、搜狐证券等）的二手转述；关键数字（股本、回购金额、表决比例、半年报数据）已在至少两个来源交叉核对，与官方半年报摘要一致；但个别时点行情与资金流数据未做多源验证。5.本纪要的时间基准为检索到的2026-09-11前后信息；因页面多含JS渲染与时效性差异，具体日期/数值请以巨潮资讯网（cninfo.com.cn）原始公告为准。</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5.19元（-0.10元 / -1.89%）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 / 最高 / 最低 / 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5.27 / 5.27 / 5.15 / 5.29元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 / 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19.77万手 / 1.02亿元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 / 振幅 / 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1.15% / 2.27% / 1.15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17.13亿股 / 17.13亿股（全流通）</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88.89亿元 / 88.89亿元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市盈率（TTM / 静态 / 动态）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24.77 / 22.99 / 17.47（三者差异较大，动态PE明显低于TTM，疑与2026半年报盈利基数有关，纪要中未进一步核实）</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 / 每股净资产</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0.76 / 6.7927元（对应破净状态，5.19/6.79≈0.76）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涨停价 / 跌停价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5.82元 / 4.76元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52周最高</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约7.37~7.41元（跨源轻微差异：百度/新浪7.38、datayes 7.37、etnet/Google/MSN 7.41；确切日期未获取）</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4.79元（各源一致；确切日期未获取）</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多源一致性说明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上收盘快照经东方财富、财联社、e公司、新浪财经等多源交叉核对一致。检索中另出现5.77/5.48/4.93/7.05/6.84等数值，经比对分别对应旧快照或更早日期（如5.48跌5.03%对应2026年8月21日行情），已识别为陈旧缓存数据，不采用</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均线（investing.com，时点2026-09-03）</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5.42 / MA10 5.46 / MA20 5.47 / MA50 5.49 / MA100 5.63 / MA200 5.51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现价5.19位于各中短期均线下方，均线呈空头排列迹象；综合评级显示'强力卖出'（均线0买12卖、技术指标0买9卖）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均线（agu888，时点2026-09-08，当日收盘5.43）</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 5.38 / MA10 5.44 / MA20 5.59 / MA60 5.40 / MA120 5.66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与investing.com的MA20（5.47）差异较大（5.47 vs 5.59），无法用单一时间差解释，判为计算方法（简单/指数均线）或数据源差异，纪要中未进一步核实，引用需谨慎</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RSI(14)（investing.com，2026-09-03）</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33.009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偏弱，接近超卖但未跌破30，存在技术性反抽条件</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MACD(12,26)（investing.com，2026-09-03）</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-0.02（卖出信号）</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位于零轴下方，动能偏弱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STOCHRSI(14) / Williams %R / CCI(14)（investing.com，2026-09-03）</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STOCHRSI 7.637（超卖）/ Williams %R -91.667（超卖）/ CCI -192.03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多项震荡指标处于超卖区域，显示短线偏弱但具备超卖反抽可能</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ADX(14) / ATR(14)（investing.com，2026-09-03）</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ADX 24.797 / ATR 0.0514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ATR显示低波幅；ADX约25，趋势强度中等</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布林带(20,2)（agu888，2026-09-08）</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上轨6.08 / 中轨5.59 / 下轨5.11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单源数据，未获第二源验证，建议保留怀疑；下轨5.11与9·11最低5.15共同指向5.1~5.2一带作为下行参考支撑带</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东方财富千股千评（时点2026-09-11 16:00）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评分62.02分（医药商业行业32只中排第20，行业平均64.36）；机构参与度25.06%，属'中度控盘'；最近1日主力成本5.18元，最近20日主力成本5.65元；模型次日上涨概率49.55%、5日上涨概率47.89%（样本量17345）；MACD/KDJ/RSI/BOLL暂无明显信号出现</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整体弱于行业平均评分；模型概率为统计模型输出，非真实概率，仅作参考</w:t>
            </w:r>
          </w:p>
        </w:tc>
      </w:tr>
    </w:tbl>
    <w:p>
      <w:pPr>
        <w:spacing w:before="200"/>
      </w:pPr>
    </w:p>
    <w:p>
      <w:pPr>
        <w:spacing w:after="160" w:line="300"/>
      </w:pPr>
      <w:r>
        <w:rPr>
          <w:sz w:val="22"/>
          <w:szCs w:val="22"/>
        </w:rPr>
        <w:t xml:space="preserve">重药控股（000950.SZ，医药商业/医药流通）截至2026年9月11日收盘报5.19元，跌1.89%，成交额1.02亿元、换手率1.15%，处于缩量状态。现价位于多数中短期均线（约5.35~5.6元区间）下方，均线呈空头排列迹象；RSI约33、STOCHRSI与Williams %R处于超卖区，MACD位于零轴下方（-0.02），短线偏弱但存在超卖反抽可能。主力资金近1个月整体净流出（9月11日净流出757.07万元），短线资金面偏弱。估值上市净率0.76、每股净资产6.7927元，处于破净状态。综合看，短期技术面偏弱、缩量低流动性，5.10~5.18元一带为下方关键参考支撑，5.35~5.45元为短期压力带。需注意：均线与技术指标各源时点不一致（9·3、9·8、9·11），MA20存在5.47 vs 5.59的无法解释差异；布林带为单源数据；52周高低点确切日期未获取；十大流通股东/基金持仓明细本轮未检索到。</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风险提示：以下内容仅为基于截至2026年9月11日收盘数据的历史价格与技术指标测算所做的主观情景推演，不构成任何投资建议、买卖指令或对未来走势的保证。</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5.35~5.45元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MA5/MA10一带（5.38~5.46）、9·8~9·9盘中高点（5.36~5.43）、9·11今开5.27上方套牢盘；突破并站稳后才具备挑战5.55~5.60元的条件</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中期压力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5.55~5.60元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MA20/布林中轨（5.47~5.59），回补需放量配合</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5.10~5.18元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布林下轨5.11、9·11最低5.15、主力1日成本5.18；有效跌破则打开向4.90~5.00、进而考验52周低4.79元的空间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4.90~5.00元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整数关口；若失守，下方路径指向52周低4.79元</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情景一 · 震荡整理（相对权重较高，约六成（主观启发式判断，非统计概率））：价格在5.10~5.45元区间反复，量能维持当前缩量水平（日成交额约0.9亿~1.2亿元）。触发条件：无新增消息面，大盘与医药商业板块（9·11板块跌1.75%）无显著方向。</w:t>
      </w:r>
    </w:p>
    <w:p>
      <w:pPr>
        <w:pStyle w:val="ListParagraph"/>
        <w:numPr>
          <w:ilvl w:val="0"/>
          <w:numId w:val="2"/>
        </w:numPr>
        <w:spacing w:after="80" w:line="280"/>
      </w:pPr>
      <w:r>
        <w:rPr>
          <w:sz w:val="22"/>
          <w:szCs w:val="22"/>
        </w:rPr>
        <w:t xml:space="preserve">情景二 · 偏弱下行（权重中等，约三成（主观启发式判断，非统计概率））：有效跌破5.10~5.18元支撑带，向下测试4.90~5.00元，甚至逼近52周低4.79元。触发条件：主力资金持续净流出、换手率放大而价跌（放量阴线）、板块继续走弱。</w:t>
      </w:r>
    </w:p>
    <w:p>
      <w:pPr>
        <w:pStyle w:val="ListParagraph"/>
        <w:numPr>
          <w:ilvl w:val="0"/>
          <w:numId w:val="2"/>
        </w:numPr>
        <w:spacing w:after="80" w:line="280"/>
      </w:pPr>
      <w:r>
        <w:rPr>
          <w:sz w:val="22"/>
          <w:szCs w:val="22"/>
        </w:rPr>
        <w:t xml:space="preserve">情景三 · 反弹走强（权重偏低，约一成（主观启发式判断，非统计概率））：放量收复5.30~5.35元（5日均线区）并站稳，向5.55~5.60元修复。触发条件：单日成交额明显放大 + 主力资金转为净流入 + 板块或个股出现催化消息。RSI已近超卖，存在技术性反抽条件，但需量能配合。</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近端换手率约0.95%~1.15%、日成交额约0.87亿~1.02亿元（9·9成交8703.56万元、9·11成交1.02亿元），成交活跃度明显低于2026年4-5月高点（4月2日换手率4.33%、成交额4.86亿元；5月21日换手率3.31%、成交额3.59亿元），属缩量低流动性状态；对中小市值、破净股而言，盘口偏薄，大额进出可能带来更大滑点。主力资金近1个月整体呈净流出态势（含9·11净流出757.07万元，仅零星交易日转为净流入），短线资金面偏弱。融资融券方面，截至2026-09-10融资融券差额4.45亿元，占流通盘4.91%，略高于市场平均4.37%，较前一交易日升0.27%，杠杆资金存在一定止损扰动可能。股东集中度方面：本轮未能检索到最新的十大流通股东/基金持仓明细，该部分数据缺失，无法提供；且股东数据通常滞后一个季度以上，实际结构可能已变化，建议后续以最新定期报告披露的十大流通股东公告为准。可参考的间接指标仅为东方财富'机构参与度25.06%（中度控盘）'及全流通（总股本=流通股本，无解禁压力这一层面的意义）。公司实控人性质（国资/央企背景）本轮未逐项核实，不予论断。</w:t>
      </w:r>
    </w:p>
    <w:p>
      <w:pPr>
        <w:spacing w:after="160" w:line="300"/>
      </w:pPr>
      <w:r>
        <w:rPr>
          <w:sz w:val="22"/>
          <w:szCs w:val="22"/>
        </w:rPr>
        <w:t xml:space="preserve">量能确认信号：若单日成交额持续放大至约1.5亿元以上（约为近期常态量的1.5倍）并伴随价格站上MA5/MA10（5.35~5.45元），可视为资金介入的确认信号；反之，若放量伴价格跌破5.10元，则更偏情景二。</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关注5.35~5.45元压力带：能否放量收复是短期强弱转换的分水岭（观察思路，非操作指令）。</w:t>
      </w:r>
    </w:p>
    <w:p>
      <w:pPr>
        <w:pStyle w:val="ListParagraph"/>
        <w:numPr>
          <w:ilvl w:val="0"/>
          <w:numId w:val="2"/>
        </w:numPr>
        <w:spacing w:after="80" w:line="280"/>
      </w:pPr>
      <w:r>
        <w:rPr>
          <w:sz w:val="22"/>
          <w:szCs w:val="22"/>
        </w:rPr>
        <w:t xml:space="preserve">关注5.10~5.18元支撑带：有效跌破将打开下探4.90~5.00元及52周低4.79元的空间（观察思路，非操作指令）。</w:t>
      </w:r>
    </w:p>
    <w:p>
      <w:pPr>
        <w:pStyle w:val="ListParagraph"/>
        <w:numPr>
          <w:ilvl w:val="0"/>
          <w:numId w:val="2"/>
        </w:numPr>
        <w:spacing w:after="80" w:line="280"/>
      </w:pPr>
      <w:r>
        <w:rPr>
          <w:sz w:val="22"/>
          <w:szCs w:val="22"/>
        </w:rPr>
        <w:t xml:space="preserve">关注日成交额能否放大至约1.5亿元以上，作为资金介入/离场的关键量能信号（观察思路，非操作指令）。</w:t>
      </w:r>
    </w:p>
    <w:p>
      <w:pPr>
        <w:pStyle w:val="ListParagraph"/>
        <w:numPr>
          <w:ilvl w:val="0"/>
          <w:numId w:val="2"/>
        </w:numPr>
        <w:spacing w:after="80" w:line="280"/>
      </w:pPr>
      <w:r>
        <w:rPr>
          <w:sz w:val="22"/>
          <w:szCs w:val="22"/>
        </w:rPr>
        <w:t xml:space="preserve">关注主力资金流向能否由持续净流出转为连续净流入，与价格、量能相互印证（观察思路，非操作指令）。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应收账款和现金流风险：2026年上半年应收账款约395亿元，经营活动现金流净额为-36.09亿元，同比下降约58.8%；若客户回款继续放缓，可能增加坏账计提、财务费用和资金周转压力。</w:t>
      </w:r>
    </w:p>
    <w:p>
      <w:pPr>
        <w:pStyle w:val="ListParagraph"/>
        <w:numPr>
          <w:ilvl w:val="0"/>
          <w:numId w:val="2"/>
        </w:numPr>
        <w:spacing w:after="80" w:line="280"/>
      </w:pPr>
      <w:r>
        <w:rPr>
          <w:sz w:val="22"/>
          <w:szCs w:val="22"/>
        </w:rPr>
        <w:t xml:space="preserve">批发业务及毛利率风险：2026年上半年医药批发收入同比下降3.81%，该业务仍占公司收入约93.6%；2025年医药批发毛利率仅6.76%，集采、药品价格调整或竞争加剧可能进一步压缩利润空间。</w:t>
      </w:r>
    </w:p>
    <w:p>
      <w:pPr>
        <w:pStyle w:val="ListParagraph"/>
        <w:numPr>
          <w:ilvl w:val="0"/>
          <w:numId w:val="2"/>
        </w:numPr>
        <w:spacing w:after="80" w:line="280"/>
      </w:pPr>
      <w:r>
        <w:rPr>
          <w:sz w:val="22"/>
          <w:szCs w:val="22"/>
        </w:rPr>
        <w:t xml:space="preserve">盈利修复不稳定风险：公司2025年归母净利润同比增长36.65%、扣非归母净利润增长77.03%，但2026年上半年归母净利润和扣非归母净利润分别同比下降9.85%和12.37%，此前利润增长存在低基数因素，后续业绩持续性仍不确定。</w:t>
      </w:r>
    </w:p>
    <w:p>
      <w:pPr>
        <w:pStyle w:val="ListParagraph"/>
        <w:numPr>
          <w:ilvl w:val="0"/>
          <w:numId w:val="2"/>
        </w:numPr>
        <w:spacing w:after="80" w:line="280"/>
      </w:pPr>
      <w:r>
        <w:rPr>
          <w:sz w:val="22"/>
          <w:szCs w:val="22"/>
        </w:rPr>
        <w:t xml:space="preserve">诉讼仲裁风险：截至2026年8月5日，公司涉及24起诉讼仲裁，涉案金额合计9.314亿元，较2026年4月披露的18起、8.496亿元有所增加；相关案件可能带来现金支出、资产减值或经营声誉影响。</w:t>
      </w:r>
    </w:p>
    <w:p>
      <w:pPr>
        <w:pStyle w:val="ListParagraph"/>
        <w:numPr>
          <w:ilvl w:val="0"/>
          <w:numId w:val="2"/>
        </w:numPr>
        <w:spacing w:after="80" w:line="280"/>
      </w:pPr>
      <w:r>
        <w:rPr>
          <w:sz w:val="22"/>
          <w:szCs w:val="22"/>
        </w:rPr>
        <w:t xml:space="preserve">资产减值风险：公司2026年半年度披露了计提减值准备事项，并审议了资产减值与资产核销管理办法；在应收账款规模较大的情况下，若回款质量恶化，减值损失可能进一步影响利润。</w:t>
      </w:r>
    </w:p>
    <w:p>
      <w:pPr>
        <w:pStyle w:val="ListParagraph"/>
        <w:numPr>
          <w:ilvl w:val="0"/>
          <w:numId w:val="2"/>
        </w:numPr>
        <w:spacing w:after="80" w:line="280"/>
      </w:pPr>
      <w:r>
        <w:rPr>
          <w:sz w:val="22"/>
          <w:szCs w:val="22"/>
        </w:rPr>
        <w:t xml:space="preserve">市场化债转股安排不确定性：公司拟不购买下属重药股份投资方持有的15.5046%股权，由投资方继续持有，相关协议仍需重药股份股东会审议通过；最终安排、后续购买选择及其对股权结构和财务指标的影响存在不确定性。</w:t>
      </w:r>
    </w:p>
    <w:p>
      <w:pPr>
        <w:pStyle w:val="ListParagraph"/>
        <w:numPr>
          <w:ilvl w:val="0"/>
          <w:numId w:val="2"/>
        </w:numPr>
        <w:spacing w:after="80" w:line="280"/>
      </w:pPr>
      <w:r>
        <w:rPr>
          <w:sz w:val="22"/>
          <w:szCs w:val="22"/>
        </w:rPr>
        <w:t xml:space="preserve">估值与预测分歧风险：公司当前市净率约0.76倍，但ROE仍处于较低水平；市场覆盖机构仅两家，且对2026—2028年收入和利润趋势存在明显分歧，盈利预测及PE估值锚的稳定性有限。</w:t>
      </w:r>
    </w:p>
    <w:p>
      <w:pPr>
        <w:pStyle w:val="ListParagraph"/>
        <w:numPr>
          <w:ilvl w:val="0"/>
          <w:numId w:val="2"/>
        </w:numPr>
        <w:spacing w:after="80" w:line="280"/>
      </w:pPr>
      <w:r>
        <w:rPr>
          <w:sz w:val="22"/>
          <w:szCs w:val="22"/>
        </w:rPr>
        <w:t xml:space="preserve">短期交易和技术面风险：截至2026年9月11日，股价位于多数中短期均线下方，主力资金近期整体偏净流出，换手率约1.15%；若持续缩量或放量跌破5.10—5.18元参考支撑区间，股价可能继续向4.90—5.00元及52周低点4.79元附近寻找支撑。</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重药控股的中长期增长逻辑主要来自医药商业网络、零售和DTP业务扩张、线上平台运营，以及重庆药友等参股资产的利润贡献。2026年上半年零售收入和DTP业务保持较快增长，显示批零一体化和专业药房仍具一定成长性；回购注销完成后，总股本降至约17.13亿股，若盈利恢复，股本收缩可能对每股指标形成一定支撑。</w:t>
      </w:r>
    </w:p>
    <w:p>
      <w:pPr>
        <w:spacing w:after="160" w:line="300"/>
      </w:pPr>
      <w:r>
        <w:rPr>
          <w:sz w:val="22"/>
          <w:szCs w:val="22"/>
        </w:rPr>
        <w:t xml:space="preserve">但公司短期经营仍面临批发业务承压、集采压缩毛利、应收账款规模较大和经营现金流转弱等问题。医药批发占收入比重超过九成，零售及新兴业务虽然增速较快，但目前尚不足以改变整体低毛利和账期敏感的经营结构。未来业绩能否改善，关键取决于批发收入恢复、毛利率稳定、应收账款回款和经营现金流修复。</w:t>
      </w:r>
    </w:p>
    <w:p>
      <w:pPr>
        <w:spacing w:after="160" w:line="300"/>
      </w:pPr>
      <w:r>
        <w:rPr>
          <w:sz w:val="22"/>
          <w:szCs w:val="22"/>
        </w:rPr>
        <w:t xml:space="preserve">估值层面，公司破净状态提供了一定资产估值参照，但当前盈利规模和ROE仍偏低，且预测机构较少、不同机构对收入趋势判断分歧明显。技术面处于弱势整理格局，后续应重点观察基本面现金流、应收账款、批零业务结构及参股资产贡献的变化，同时关注市场化债转股安排、诉讼仲裁和资产减值等事项的实际影响。</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重药控股(000950)_个股概览_股票价格_实时行情_走势图_新闻资讯_股评_财报_FinScope-AI让投资更简单 — https://finance.baidu.com/stock/ab-000950?mainTab=%E7%AE%80%E5%86%B5</w:t>
      </w:r>
    </w:p>
    <w:p>
      <w:pPr>
        <w:spacing w:after="200"/>
      </w:pPr>
      <w:r>
        <w:rPr>
          <w:i/>
          <w:iCs/>
          <w:color w:val="595959"/>
          <w:sz w:val="18"/>
          <w:szCs w:val="18"/>
        </w:rPr>
        <w:t xml:space="preserve">建峰化工 [000950] - 股票名称 — https://baike.baidu.com/item/%E5%BB%BA%E5%B3%B0%E5%8C%96%E5%B7%A5%20%5B000950%5D/19150958#1</w:t>
      </w:r>
    </w:p>
    <w:p>
      <w:pPr>
        <w:spacing w:after="200"/>
      </w:pPr>
      <w:r>
        <w:rPr>
          <w:i/>
          <w:iCs/>
          <w:color w:val="595959"/>
          <w:sz w:val="18"/>
          <w:szCs w:val="18"/>
        </w:rPr>
        <w:t xml:space="preserve">重药控股:6.08 -1.94% -0.12 000950 搜狐证券 — https://q.stock.sohu.com/cn/000950/information.shtml?type=100</w:t>
      </w:r>
    </w:p>
    <w:p>
      <w:pPr>
        <w:spacing w:after="200"/>
      </w:pPr>
      <w:r>
        <w:rPr>
          <w:i/>
          <w:iCs/>
          <w:color w:val="595959"/>
          <w:sz w:val="18"/>
          <w:szCs w:val="18"/>
        </w:rPr>
        <w:t xml:space="preserve">*ST建峰上市时间？*ST建峰什么时候上市的？ — https://zs.stock.pingan.com/f10/t_sz000950.html</w:t>
      </w:r>
    </w:p>
    <w:p>
      <w:pPr>
        <w:spacing w:after="200"/>
      </w:pPr>
      <w:r>
        <w:rPr>
          <w:i/>
          <w:iCs/>
          <w:color w:val="595959"/>
          <w:sz w:val="18"/>
          <w:szCs w:val="18"/>
        </w:rPr>
        <w:t xml:space="preserve">重药控股(000950)主营业务_证券之星 — https://stock.quote.stockstar.com/corp/business_000950.shtml</w:t>
      </w:r>
    </w:p>
    <w:p>
      <w:pPr>
        <w:spacing w:after="200"/>
      </w:pPr>
      <w:r>
        <w:rPr>
          <w:i/>
          <w:iCs/>
          <w:color w:val="595959"/>
          <w:sz w:val="18"/>
          <w:szCs w:val="18"/>
        </w:rPr>
        <w:t xml:space="preserve">第一章 关于评估说明使用范围的声明 — https://disc.static.szse.cn/download/disc/disk01/finalpage/2016-09-24/b27088f9-d277-4987-947d-0e1136393ba0.PDF?n=%2AST%E5%BB%BA%E5%B3%B0%EF%BC%9A%E6%8B%9F%E8%BF%9B%E8%A1%8C%E9%87%8D%E5%A4%A7%E8%B5%84%E4%BA%A7%E9%87%8D%E7%BB%84%E6%89%80%E6%B6%89%E5%8F%8A%E7%9A%84%E7%BD%AE%E5%87%BA%E8%B5%84%E4%BA%A7%E5%8F%8A%E8%B4%9F%E5%80%BA%E7%9A%84%E8%B5%84%E4%BA%A7%E8%AF%84%E4%BC%B0%E9%A1%B9%E7%9B%AE%E8%B5%84%E4%BA%A7%E8%AF%84%E4%BC%B0%E8%AF%B4%E6%98%8E.PDF#49#1</w:t>
      </w:r>
    </w:p>
    <w:p>
      <w:pPr>
        <w:spacing w:after="200"/>
      </w:pPr>
      <w:r>
        <w:rPr>
          <w:i/>
          <w:iCs/>
          <w:color w:val="595959"/>
          <w:sz w:val="18"/>
          <w:szCs w:val="18"/>
        </w:rPr>
        <w:t xml:space="preserve">重庆建峰化工股份有限公司 - 公司 — https://baike.baidu.com/item/%E9%87%8D%E5%BA%86%E5%BB%BA%E5%B3%B0%E5%8C%96%E5%B7%A5%E8%82%A1%E4%BB%BD%E6%9C%89%E9%99%90%E5%85%AC%E5%8F%B8/8807297#1</w:t>
      </w:r>
    </w:p>
    <w:p>
      <w:pPr>
        <w:spacing w:after="200"/>
      </w:pPr>
      <w:r>
        <w:rPr>
          <w:i/>
          <w:iCs/>
          <w:color w:val="595959"/>
          <w:sz w:val="18"/>
          <w:szCs w:val="18"/>
        </w:rPr>
        <w:t xml:space="preserve">建峰化工每股收益0.85元 — https://epaper.cs.com.cn/zgzqb/html/2008-03/14/nw.D110000zgzqb_20080314_11-B02.htm?div=-1</w:t>
      </w:r>
    </w:p>
    <w:p>
      <w:pPr>
        <w:spacing w:after="200"/>
      </w:pPr>
      <w:r>
        <w:rPr>
          <w:i/>
          <w:iCs/>
          <w:color w:val="595959"/>
          <w:sz w:val="18"/>
          <w:szCs w:val="18"/>
        </w:rPr>
        <w:t xml:space="preserve">重庆建峰化工股份有限公司2008年年度报告全文 — https://disc.static.szse.cn/download/disc/disk01/finalpage/2009-02-20/ea656479-612f-4583-b6d2-b83d1a6b381c.PDF?n=%E5%BB%BA%E5%B3%B0%E5%8C%96%E5%B7%A5%EF%BC%9A2008%E5%B9%B4%E5%B9%B4%E5%BA%A6%E6%8A%A5%E5%91%8A.PDF#21#1</w:t>
      </w:r>
    </w:p>
    <w:p>
      <w:pPr>
        <w:spacing w:after="200"/>
      </w:pPr>
      <w:r>
        <w:rPr>
          <w:i/>
          <w:iCs/>
          <w:color w:val="595959"/>
          <w:sz w:val="18"/>
          <w:szCs w:val="18"/>
        </w:rPr>
        <w:t xml:space="preserve">Bank of China (Hong Kong) Limited - Company Information — http://bochk.etnet.com.hk/content/bochkweb/asharecontent/eng/ashare_quote_ci_brief.php?code=000950#1</w:t>
      </w:r>
    </w:p>
    <w:p>
      <w:pPr>
        <w:spacing w:after="200"/>
      </w:pPr>
      <w:r>
        <w:rPr>
          <w:i/>
          <w:iCs/>
          <w:color w:val="595959"/>
          <w:sz w:val="18"/>
          <w:szCs w:val="18"/>
        </w:rPr>
        <w:t xml:space="preserve">000950 重药控股 — https://emweb.securities.eastmoney.com/BusinessAnalysis/Index?code=sz000950</w:t>
      </w:r>
    </w:p>
    <w:p>
      <w:pPr>
        <w:spacing w:after="200"/>
      </w:pPr>
      <w:r>
        <w:rPr>
          <w:i/>
          <w:iCs/>
          <w:color w:val="595959"/>
          <w:sz w:val="18"/>
          <w:szCs w:val="18"/>
        </w:rPr>
        <w:t xml:space="preserve">重药控股（000950）2025年度管理层讨论与分析 - 重药控股（000950）2025年度管理层讨论与分析 — http://stock.stockstar.com/RB2026042500024289.shtml#1</w:t>
      </w:r>
    </w:p>
    <w:p>
      <w:pPr>
        <w:spacing w:after="200"/>
      </w:pPr>
      <w:r>
        <w:rPr>
          <w:i/>
          <w:iCs/>
          <w:color w:val="595959"/>
          <w:sz w:val="18"/>
          <w:szCs w:val="18"/>
        </w:rPr>
        <w:t xml:space="preserve">公司概况-重庆医药（集团）股份有限公司 — https://cq-p.com.cn/about/</w:t>
      </w:r>
    </w:p>
    <w:p>
      <w:pPr>
        <w:spacing w:after="200"/>
      </w:pPr>
      <w:r>
        <w:rPr>
          <w:i/>
          <w:iCs/>
          <w:color w:val="595959"/>
          <w:sz w:val="18"/>
          <w:szCs w:val="18"/>
        </w:rPr>
        <w:t xml:space="preserve">000950 重药控股 - 主营范围 — https://emweb.securities.eastmoney.com/BusinessAnalysis/Index?type=soft&amp;code=SZ000950#1</w:t>
      </w:r>
    </w:p>
    <w:p>
      <w:pPr>
        <w:spacing w:after="200"/>
      </w:pPr>
      <w:r>
        <w:rPr>
          <w:i/>
          <w:iCs/>
          <w:color w:val="595959"/>
          <w:sz w:val="18"/>
          <w:szCs w:val="18"/>
        </w:rPr>
        <w:t xml:space="preserve">重药控股（000950）2025年度管理层讨论与分析 - 公司主营医药商业，并以纯销业务为核心业务，报告期内公司拥有二级及以上纯销客户超9,550家 — http://stock.stockstar.com/RB2026042500024289.shtml#2</w:t>
      </w:r>
    </w:p>
    <w:p>
      <w:pPr>
        <w:spacing w:after="200"/>
      </w:pPr>
      <w:r>
        <w:rPr>
          <w:i/>
          <w:iCs/>
          <w:color w:val="595959"/>
          <w:sz w:val="18"/>
          <w:szCs w:val="18"/>
        </w:rPr>
        <w:t xml:space="preserve">重药控股上半年实现营收401.32亿元 净利润2.54亿元 — https://www.stcn.com/article/detail/4126849.html</w:t>
      </w:r>
    </w:p>
    <w:p>
      <w:pPr>
        <w:spacing w:after="200"/>
      </w:pPr>
      <w:r>
        <w:rPr>
          <w:i/>
          <w:iCs/>
          <w:color w:val="595959"/>
          <w:sz w:val="18"/>
          <w:szCs w:val="18"/>
        </w:rPr>
        <w:t xml:space="preserve">证券日报 - 重药控股股份有限公司 2025年年度报告摘要 - 证券代码：000950 证券简称：重药控股 公告编号：2026-021 — http://m.epaper.zqrb.cn/html/2026-04/24/content_1235076.htm#1</w:t>
      </w:r>
    </w:p>
    <w:p>
      <w:pPr>
        <w:spacing w:after="200"/>
      </w:pPr>
      <w:r>
        <w:rPr>
          <w:i/>
          <w:iCs/>
          <w:color w:val="595959"/>
          <w:sz w:val="18"/>
          <w:szCs w:val="18"/>
        </w:rPr>
        <w:t xml:space="preserve">证券日报网-重药控股股份有限公司 2025年年度报告摘要 - 稿件搜索 — http://epaper.zqrb.cn/html/2026-04/24/content_1235076.htm?div=-1#1</w:t>
      </w:r>
    </w:p>
    <w:p>
      <w:pPr>
        <w:spacing w:after="200"/>
      </w:pPr>
      <w:r>
        <w:rPr>
          <w:i/>
          <w:iCs/>
          <w:color w:val="595959"/>
          <w:sz w:val="18"/>
          <w:szCs w:val="18"/>
        </w:rPr>
        <w:t xml:space="preserve">重药控股(000950.SZ)经营分析-PC_HSF10资料 - 主营范围 — http://emweb.securities.eastmoney.com/f10_v2/BusinessAnalysis.aspx?code=sz000950&amp;type=web#1</w:t>
      </w:r>
    </w:p>
    <w:p>
      <w:pPr>
        <w:spacing w:after="200"/>
      </w:pPr>
      <w:r>
        <w:rPr>
          <w:i/>
          <w:iCs/>
          <w:color w:val="595959"/>
          <w:sz w:val="18"/>
          <w:szCs w:val="18"/>
        </w:rPr>
        <w:t xml:space="preserve">重药控股2025年实现营业收入824.47亿元 — http://m.zqrb.cn/gscy/gongsi/2026-04-24/A1777017072957.html</w:t>
      </w:r>
    </w:p>
    <w:p>
      <w:pPr>
        <w:spacing w:after="200"/>
      </w:pPr>
      <w:r>
        <w:rPr>
          <w:i/>
          <w:iCs/>
          <w:color w:val="595959"/>
          <w:sz w:val="18"/>
          <w:szCs w:val="18"/>
        </w:rPr>
        <w:t xml:space="preserve">重药控股(000950)_公司公告_重药控股：2025年年度报告新浪财经_新浪网 - 前五名供应商合计采购金额（元） | 8,026,057,249.33 — http://vip.stock.finance.sina.com.cn/corp/view/vCB_AllBulletinDetail.php?stockid=000950&amp;id=12167272#8#5</w:t>
      </w:r>
    </w:p>
    <w:p>
      <w:pPr>
        <w:spacing w:after="200"/>
      </w:pPr>
      <w:r>
        <w:rPr>
          <w:i/>
          <w:iCs/>
          <w:color w:val="595959"/>
          <w:sz w:val="18"/>
          <w:szCs w:val="18"/>
        </w:rPr>
        <w:t xml:space="preserve">重药控股 - 前五名供应商合计采购金额（元） | 8,026,057,249.33 — https://money.finance.sina.com.cn/corp/view/vCB_AllBulletinDetail.php?stockid=000950&amp;id=12167272#5</w:t>
      </w:r>
    </w:p>
    <w:p>
      <w:pPr>
        <w:spacing w:after="200"/>
      </w:pPr>
      <w:r>
        <w:rPr>
          <w:i/>
          <w:iCs/>
          <w:color w:val="595959"/>
          <w:sz w:val="18"/>
          <w:szCs w:val="18"/>
        </w:rPr>
        <w:t xml:space="preserve">悦康药业: 2022年年度报告 - (7) — https://stock.stockstar.com/notice/SN2023042800021218.shtml#6</w:t>
      </w:r>
    </w:p>
    <w:p>
      <w:pPr>
        <w:spacing w:after="200"/>
      </w:pPr>
      <w:r>
        <w:rPr>
          <w:i/>
          <w:iCs/>
          <w:color w:val="595959"/>
          <w:sz w:val="18"/>
          <w:szCs w:val="18"/>
        </w:rPr>
        <w:t xml:space="preserve">重药控股：2022年年度报告 - |医药批发|销售成本|59,800,031,425 .44|96.44%|54,947,654,677 .87|96.77%|8.83%| — https://q.stock.sohu.com/cn/news.html?textId=1216618189&amp;tab=130&amp;type=130&amp;code=cn_000950&amp;date=2023/0427#4</w:t>
      </w:r>
    </w:p>
    <w:p>
      <w:pPr>
        <w:spacing w:after="200"/>
      </w:pPr>
      <w:r>
        <w:rPr>
          <w:i/>
          <w:iCs/>
          <w:color w:val="595959"/>
          <w:sz w:val="18"/>
          <w:szCs w:val="18"/>
        </w:rPr>
        <w:t xml:space="preserve">重药控股(000950)主营业务经营分析查询|查股网 - gubit.cn-股比特.中国 — http://www.ddx.gubit.cn/mango/jingying/000950.html#1</w:t>
      </w:r>
    </w:p>
    <w:p>
      <w:pPr>
        <w:spacing w:after="200"/>
      </w:pPr>
      <w:r>
        <w:rPr>
          <w:i/>
          <w:iCs/>
          <w:color w:val="595959"/>
          <w:sz w:val="18"/>
          <w:szCs w:val="18"/>
        </w:rPr>
        <w:t xml:space="preserve">重药控股(000950)主营业务经营分析查询|查股网 - chaguwang.cn-查股网.中国 — http://ddx.gubit.cn/mango/jingying/000950.html#1</w:t>
      </w:r>
    </w:p>
    <w:p>
      <w:pPr>
        <w:spacing w:after="200"/>
      </w:pPr>
      <w:r>
        <w:rPr>
          <w:i/>
          <w:iCs/>
          <w:color w:val="595959"/>
          <w:sz w:val="18"/>
          <w:szCs w:val="18"/>
        </w:rPr>
        <w:t xml:space="preserve">重药控股：2022年净利润同比下降5.29% 拟10派0.6元 - 今日头条 - 打开APP — https://m.toutiao.com/article/7226763913751200288/?upstream_biz=toutiao_pc#1</w:t>
      </w:r>
    </w:p>
    <w:p>
      <w:pPr>
        <w:spacing w:after="200"/>
      </w:pPr>
      <w:r>
        <w:rPr>
          <w:i/>
          <w:iCs/>
          <w:color w:val="595959"/>
          <w:sz w:val="18"/>
          <w:szCs w:val="18"/>
        </w:rPr>
        <w:t xml:space="preserve">沪深公司公告标题 - 重药控股：2025年年度报告 - 2026年4月24日 - 同花顺 — https://news.10jqka.com.cn/tapp/notice.html#guid=74cafd5004256d6&amp;scene=ds#1850571567032583082</w:t>
      </w:r>
    </w:p>
    <w:p>
      <w:pPr>
        <w:spacing w:after="200"/>
      </w:pPr>
      <w:r>
        <w:rPr>
          <w:i/>
          <w:iCs/>
          <w:color w:val="595959"/>
          <w:sz w:val="18"/>
          <w:szCs w:val="18"/>
        </w:rPr>
        <w:t xml:space="preserve">重药控股(000950) - 历史前五大客户结构以及占营收总比例数据列表 — https://www.lixinger.com/equity/company/detail/sz/000950/950/major-customers-and-suppliers/customer</w:t>
      </w:r>
    </w:p>
    <w:p>
      <w:pPr>
        <w:spacing w:after="200"/>
      </w:pPr>
      <w:r>
        <w:rPr>
          <w:i/>
          <w:iCs/>
          <w:color w:val="595959"/>
          <w:sz w:val="18"/>
          <w:szCs w:val="18"/>
        </w:rPr>
        <w:t xml:space="preserve">发行人中成药报告期内前五大客户分别为国药控股（01099. HK）、九州通（600998. SH）、上海医药（601607. SH）、华润医药（03320. HK）以及重药控股（000950. SZ），该等主要客户各期收入占比整体维持在 \(50\%\) ... — https://www.bse.cn/disclosure/2026/2026-05-22/1779448208_162571.pdf#108#42</w:t>
      </w:r>
    </w:p>
    <w:p>
      <w:pPr>
        <w:spacing w:after="200"/>
      </w:pPr>
      <w:r>
        <w:rPr>
          <w:i/>
          <w:iCs/>
          <w:color w:val="595959"/>
          <w:sz w:val="18"/>
          <w:szCs w:val="18"/>
        </w:rPr>
        <w:t xml:space="preserve">重药控股抛422张诉状，医药流通的“赊账时代”结束了？ — https://q.stock.sohu.com/cn/news.html?textId=1043902589&amp;type=120&amp;tab=200&amp;code=cn_000950&amp;date=2026/0808</w:t>
      </w:r>
    </w:p>
    <w:p>
      <w:pPr>
        <w:spacing w:after="200"/>
      </w:pPr>
      <w:r>
        <w:rPr>
          <w:i/>
          <w:iCs/>
          <w:color w:val="595959"/>
          <w:sz w:val="18"/>
          <w:szCs w:val="18"/>
        </w:rPr>
        <w:t xml:space="preserve">重药控股抛422张诉状，医药流通的“赊账时代”结束了？ - 重药控股抛422张诉状，医药流通的“赊账时代”结束了？ — https://www.guancha.cn/guanjiankang/2026_08_08_826599.shtml?s=zwyxgtjdt#1</w:t>
      </w:r>
    </w:p>
    <w:p>
      <w:pPr>
        <w:spacing w:after="200"/>
      </w:pPr>
      <w:r>
        <w:rPr>
          <w:i/>
          <w:iCs/>
          <w:color w:val="595959"/>
          <w:sz w:val="18"/>
          <w:szCs w:val="18"/>
        </w:rPr>
        <w:t xml:space="preserve">重药控股:2025年度财务决算报告 _ 重药控股(000950) _ 公告正文 - 重药控股:2025年度财务决算报告 查看PDF原文 — https://data.eastmoney.com/notices/detail/000950/AN202604231821510298.html#1</w:t>
      </w:r>
    </w:p>
    <w:p>
      <w:pPr>
        <w:spacing w:after="200"/>
      </w:pPr>
      <w:r>
        <w:rPr>
          <w:i/>
          <w:iCs/>
          <w:color w:val="595959"/>
          <w:sz w:val="18"/>
          <w:szCs w:val="18"/>
        </w:rPr>
        <w:t xml:space="preserve">重药控股抛422张诉状，医药流通的“赊账时代”结束了？ — https://666parks.com/bbs/topic/48743/%E9%87%8D%E8%8D%AF%E6%8E%A7%E8%82%A1%E6%8A%9B422%E5%BC%A0%E8%AF%89%E7%8A%B6%E5%8C%BB%E8%8D%AF%E6%B5%81%E9%80%9A%E7%9A%84%E8%B5%8A%E8%B4%A6%E6%97%B6%E4%BB%A3%E7%BB%93%E6%9D%9F%E4%BA%86/?sort=latest</w:t>
      </w:r>
    </w:p>
    <w:p>
      <w:pPr>
        <w:spacing w:after="200"/>
      </w:pPr>
      <w:r>
        <w:rPr>
          <w:i/>
          <w:iCs/>
          <w:color w:val="595959"/>
          <w:sz w:val="18"/>
          <w:szCs w:val="18"/>
        </w:rPr>
        <w:t xml:space="preserve">过去一年新增诉讼、仲裁涉案金额近13亿元 重药控股360亿元应收账款困住现金流 — http://www.nbd.com.cn/rss/zaker/articles/4533405.html</w:t>
      </w:r>
    </w:p>
    <w:p>
      <w:pPr>
        <w:spacing w:after="200"/>
      </w:pPr>
      <w:r>
        <w:rPr>
          <w:i/>
          <w:iCs/>
          <w:color w:val="595959"/>
          <w:sz w:val="18"/>
          <w:szCs w:val="18"/>
        </w:rPr>
        <w:t xml:space="preserve">重药控股股份有限公司2025年度财务决算报告 — https://www.szse.cn/disclosure/listed/bulletinDetail/index.html?36746002-2c06-4697-af9b-984433985380=&amp;_x_output_type_b6db407c4_=embedded_pdf#1#1</w:t>
      </w:r>
    </w:p>
    <w:p>
      <w:pPr>
        <w:spacing w:after="200"/>
      </w:pPr>
      <w:r>
        <w:rPr>
          <w:i/>
          <w:iCs/>
          <w:color w:val="595959"/>
          <w:sz w:val="18"/>
          <w:szCs w:val="18"/>
        </w:rPr>
        <w:t xml:space="preserve">重药控股这回真把桌子掀了 — http://ddx.gubit.cn/fenxi/000950/202608090830.html</w:t>
      </w:r>
    </w:p>
    <w:p>
      <w:pPr>
        <w:spacing w:after="200"/>
      </w:pPr>
      <w:r>
        <w:rPr>
          <w:i/>
          <w:iCs/>
          <w:color w:val="595959"/>
          <w:sz w:val="18"/>
          <w:szCs w:val="18"/>
        </w:rPr>
        <w:t xml:space="preserve">重药控股三管齐下，打响央企医药提质攻坚战 - 1 — https://news.qq.com/rain/a/20260811A03NXY00#1</w:t>
      </w:r>
    </w:p>
    <w:p>
      <w:pPr>
        <w:spacing w:after="200"/>
      </w:pPr>
      <w:r>
        <w:rPr>
          <w:i/>
          <w:iCs/>
          <w:color w:val="595959"/>
          <w:sz w:val="18"/>
          <w:szCs w:val="18"/>
        </w:rPr>
        <w:t xml:space="preserve">https://finance.sina.com.cn/stock/stockzmt/2026-08-10/doc-inimvhfp2855692.shtml.md — https://finance.sina.com.cn/stock/stockzmt/2026-08-10/doc-inimvhfp2855692.shtml.md</w:t>
      </w:r>
    </w:p>
    <w:p>
      <w:pPr>
        <w:spacing w:after="200"/>
      </w:pPr>
      <w:r>
        <w:rPr>
          <w:i/>
          <w:iCs/>
          <w:color w:val="595959"/>
          <w:sz w:val="18"/>
          <w:szCs w:val="18"/>
        </w:rPr>
        <w:t xml:space="preserve">重药控股:2025年度财务决算报告_九方智投 - 全球指数 — https://www.9fzt.com/detail/sz_000950_9_1f9c49997e4e2e94e1ec06e60c6f3f3a.html#1</w:t>
      </w:r>
    </w:p>
    <w:p>
      <w:pPr>
        <w:spacing w:after="200"/>
      </w:pPr>
      <w:r>
        <w:rPr>
          <w:i/>
          <w:iCs/>
          <w:color w:val="595959"/>
          <w:sz w:val="18"/>
          <w:szCs w:val="18"/>
        </w:rPr>
        <w:t xml:space="preserve">重藥控股 (000950) 毛利率 - 重藥控股 毛利率 — https://hk.investing.com/pro/SZSE:000950/explorer/gp_margin#1</w:t>
      </w:r>
    </w:p>
    <w:p>
      <w:pPr>
        <w:spacing w:after="200"/>
      </w:pPr>
      <w:r>
        <w:rPr>
          <w:i/>
          <w:iCs/>
          <w:color w:val="595959"/>
          <w:sz w:val="18"/>
          <w:szCs w:val="18"/>
        </w:rPr>
        <w:t xml:space="preserve">重药控股(000950)销售毛利率历史变动-估值指针-特色数据-证券之星 — https://resource.stockstar.com/DataCenter/PrivateData/Assess_history_000950_SEL_RINT_6.html</w:t>
      </w:r>
    </w:p>
    <w:p>
      <w:pPr>
        <w:spacing w:after="200"/>
      </w:pPr>
      <w:r>
        <w:rPr>
          <w:i/>
          <w:iCs/>
          <w:color w:val="595959"/>
          <w:sz w:val="18"/>
          <w:szCs w:val="18"/>
        </w:rPr>
        <w:t xml:space="preserve">C.Q. Pharmaceutical Holding Co Ltd (000950)損益表 - 重藥控股 (000950) — https://hk.investing.com/equities/jian-feng-chem-a-income-statement#1</w:t>
      </w:r>
    </w:p>
    <w:p>
      <w:pPr>
        <w:spacing w:after="200"/>
      </w:pPr>
      <w:r>
        <w:rPr>
          <w:i/>
          <w:iCs/>
          <w:color w:val="595959"/>
          <w:sz w:val="18"/>
          <w:szCs w:val="18"/>
        </w:rPr>
        <w:t xml:space="preserve">重药控股 (000950) 毛利率 — https://cn.investing.com/pro/SZSE:000950/explorer/gp_margin</w:t>
      </w:r>
    </w:p>
    <w:p>
      <w:pPr>
        <w:spacing w:after="200"/>
      </w:pPr>
      <w:r>
        <w:rPr>
          <w:i/>
          <w:iCs/>
          <w:color w:val="595959"/>
          <w:sz w:val="18"/>
          <w:szCs w:val="18"/>
        </w:rPr>
        <w:t xml:space="preserve">000950 销售毛利率 - 股票 — https://m.iwencai.com/stockpick/search?preParams=&amp;ts=1&amp;f=1&amp;qs=zgxgrh_xsmll&amp;querytype=&amp;tid=stockpick&amp;w=000950+%E9%94%80%E5%94%AE%E6%AF%9B%E5%88%A9%E7%8E%87</w:t>
      </w:r>
    </w:p>
    <w:p>
      <w:pPr>
        <w:spacing w:after="200"/>
      </w:pPr>
      <w:r>
        <w:rPr>
          <w:i/>
          <w:iCs/>
          <w:color w:val="595959"/>
          <w:sz w:val="18"/>
          <w:szCs w:val="18"/>
        </w:rPr>
        <w:t xml:space="preserve">重药控股(000950)业绩大全_数据中心_东方财富网 — https://datapc.eastmoney.com/emdatacenter/profit/report?color=w&amp;code=000950&amp;reporttype=3&amp;gotoF10=1</w:t>
      </w:r>
    </w:p>
    <w:p>
      <w:pPr>
        <w:spacing w:after="200"/>
      </w:pPr>
      <w:r>
        <w:rPr>
          <w:i/>
          <w:iCs/>
          <w:color w:val="595959"/>
          <w:sz w:val="18"/>
          <w:szCs w:val="18"/>
        </w:rPr>
        <w:t xml:space="preserve">中國銀行(香港)有限公司 — http://bochk.etnet.com.hk/content/bochkweb/asharecontent/tc/ashare_quote_ci_ratio.php?code=000950</w:t>
      </w:r>
    </w:p>
    <w:p>
      <w:pPr>
        <w:spacing w:after="200"/>
      </w:pPr>
      <w:r>
        <w:rPr>
          <w:i/>
          <w:iCs/>
          <w:color w:val="595959"/>
          <w:sz w:val="18"/>
          <w:szCs w:val="18"/>
        </w:rPr>
        <w:t xml:space="preserve">上市公司历史业绩报表-重药控股(000950) - 财报日期 | 批露日期 | 每股收益(元) | 营业收入 | 净利润 | 每股净资产(元) | 净资产收益率(%) | 每股现金流量(元) | 毛利率(%) | 分配方案 | 明细 | PDF报告 — https://vip.stock.finance.sina.com.cn/q/go.php/vFinanceAnalyze/kind/history/index.phtml?symbol=000950#1</w:t>
      </w:r>
    </w:p>
    <w:p>
      <w:pPr>
        <w:spacing w:after="200"/>
      </w:pPr>
      <w:r>
        <w:rPr>
          <w:i/>
          <w:iCs/>
          <w:color w:val="595959"/>
          <w:sz w:val="18"/>
          <w:szCs w:val="18"/>
        </w:rPr>
        <w:t xml:space="preserve">SZ.000950 重药控股 C.Q. PHARM HLDG - A股实时报价 RT Quote - 公司资料 Company Information — http://ashares.etnet.com.hk/www/sc/ashares/quote_ci_pl.php?code=000950</w:t>
      </w:r>
    </w:p>
    <w:p>
      <w:pPr>
        <w:spacing w:after="200"/>
      </w:pPr>
      <w:r>
        <w:rPr>
          <w:i/>
          <w:iCs/>
          <w:color w:val="595959"/>
          <w:sz w:val="18"/>
          <w:szCs w:val="18"/>
        </w:rPr>
        <w:t xml:space="preserve">中国银行(香港)有限公司 — http://bochk.etnet.com.hk/content/bochkweb/asharecontent/sc/ashare_quote_ci_pl.php?code=000950</w:t>
      </w:r>
    </w:p>
    <w:p>
      <w:pPr>
        <w:spacing w:after="200"/>
      </w:pPr>
      <w:r>
        <w:rPr>
          <w:i/>
          <w:iCs/>
          <w:color w:val="595959"/>
          <w:sz w:val="18"/>
          <w:szCs w:val="18"/>
        </w:rPr>
        <w:t xml:space="preserve">股票行情快报：重药控股（000950）9月11日主力资金净卖出757.07万元-证券之星 — https://4g.stockstar.com/detail/RB2026091100048338</w:t>
      </w:r>
    </w:p>
    <w:p>
      <w:pPr>
        <w:spacing w:after="200"/>
      </w:pPr>
      <w:r>
        <w:rPr>
          <w:i/>
          <w:iCs/>
          <w:color w:val="595959"/>
          <w:sz w:val="18"/>
          <w:szCs w:val="18"/>
        </w:rPr>
        <w:t xml:space="preserve">重药控股:5.19 -1.89% -0.10 000950 搜狐证券 — https://q.stock.sohu.com/cn/000950/index.shtml</w:t>
      </w:r>
    </w:p>
    <w:p>
      <w:pPr>
        <w:spacing w:after="200"/>
      </w:pPr>
      <w:r>
        <w:rPr>
          <w:i/>
          <w:iCs/>
          <w:color w:val="595959"/>
          <w:sz w:val="18"/>
          <w:szCs w:val="18"/>
        </w:rPr>
        <w:t xml:space="preserve">重药控股(000950.SZ)：2024年年报净利润为2.83亿元、同比较去年同期下降54.69% — https://www.jiemian.com/article/12665915.html</w:t>
      </w:r>
    </w:p>
    <w:p>
      <w:pPr>
        <w:spacing w:after="200"/>
      </w:pPr>
      <w:r>
        <w:rPr>
          <w:i/>
          <w:iCs/>
          <w:color w:val="595959"/>
          <w:sz w:val="18"/>
          <w:szCs w:val="18"/>
        </w:rPr>
        <w:t xml:space="preserve">Chonbang(000950)财报_财务概况_股票财务指标分析_英为财情Investing.com - Chonbang (000950) — https://cn.investing.com/equities/chonbang-financial-summary#1</w:t>
      </w:r>
    </w:p>
    <w:p>
      <w:pPr>
        <w:spacing w:after="200"/>
      </w:pPr>
      <w:r>
        <w:rPr>
          <w:i/>
          <w:iCs/>
          <w:color w:val="595959"/>
          <w:sz w:val="18"/>
          <w:szCs w:val="18"/>
        </w:rPr>
        <w:t xml:space="preserve">重药控股(000950)_公司公告_重药控股：2024年年度报告摘要新浪财经_新浪网 - 读取中,请稍候 — https://money.finance.sina.com.cn/corp/view/vCB_AllBulletinDetail.php?stockid=000950&amp;id=10950367#1</w:t>
      </w:r>
    </w:p>
    <w:p>
      <w:pPr>
        <w:spacing w:after="200"/>
      </w:pPr>
      <w:r>
        <w:rPr>
          <w:i/>
          <w:iCs/>
          <w:color w:val="595959"/>
          <w:sz w:val="18"/>
          <w:szCs w:val="18"/>
        </w:rPr>
        <w:t xml:space="preserve">重药控股:2024年年度报告 _ 重药控股(000950) _ 公告正文 - 重药控股:2024年年度报告 查看PDF原文 — https://data.eastmoney.com/notices/detail/000950/AN202504231661180049.html#1</w:t>
      </w:r>
    </w:p>
    <w:p>
      <w:pPr>
        <w:spacing w:after="200"/>
      </w:pPr>
      <w:r>
        <w:rPr>
          <w:i/>
          <w:iCs/>
          <w:color w:val="595959"/>
          <w:sz w:val="18"/>
          <w:szCs w:val="18"/>
        </w:rPr>
        <w:t xml:space="preserve">Chonbang (000950) 財務概覽 - Chonbang (000950) — https://hk.investing.com/equities/chonbang-financial-summary#1</w:t>
      </w:r>
    </w:p>
    <w:p>
      <w:pPr>
        <w:spacing w:after="200"/>
      </w:pPr>
      <w:r>
        <w:rPr>
          <w:i/>
          <w:iCs/>
          <w:color w:val="595959"/>
          <w:sz w:val="18"/>
          <w:szCs w:val="18"/>
        </w:rPr>
        <w:t xml:space="preserve">Chonbang (000950) Financial Summary - Investing.com AU - Chonbang (000950) — https://au.investing.com/equities/chonbang-financial-summary#1</w:t>
      </w:r>
    </w:p>
    <w:p>
      <w:pPr>
        <w:spacing w:after="200"/>
      </w:pPr>
      <w:r>
        <w:rPr>
          <w:i/>
          <w:iCs/>
          <w:color w:val="595959"/>
          <w:sz w:val="18"/>
          <w:szCs w:val="18"/>
        </w:rPr>
        <w:t xml:space="preserve">沪深公司公告标题 - 重药控股：2024年年度报告摘要 - 2025年4月24日 - 同花顺 — https://news.10jqka.com.cn/tapp/notice.html#guid=4d505723be174c44&amp;scene=ds#8593281073542700646</w:t>
      </w:r>
    </w:p>
    <w:p>
      <w:pPr>
        <w:spacing w:after="200"/>
      </w:pPr>
      <w:r>
        <w:rPr>
          <w:i/>
          <w:iCs/>
          <w:color w:val="595959"/>
          <w:sz w:val="18"/>
          <w:szCs w:val="18"/>
        </w:rPr>
        <w:t xml:space="preserve">重药控股(000950)主要指标_重药控股(000950)财务指标,财务分析_证券之星 — https://stock.quote.stockstar.com/finance/summary_000950.shtml</w:t>
      </w:r>
    </w:p>
    <w:p>
      <w:pPr>
        <w:spacing w:after="200"/>
      </w:pPr>
      <w:r>
        <w:rPr>
          <w:i/>
          <w:iCs/>
          <w:color w:val="595959"/>
          <w:sz w:val="18"/>
          <w:szCs w:val="18"/>
        </w:rPr>
        <w:t xml:space="preserve">易方达沪深300非银ETF联接A — https://fund.10jqka.com.cn/000950/financial.html#profit</w:t>
      </w:r>
    </w:p>
    <w:p>
      <w:pPr>
        <w:spacing w:after="200"/>
      </w:pPr>
      <w:r>
        <w:rPr>
          <w:i/>
          <w:iCs/>
          <w:color w:val="595959"/>
          <w:sz w:val="18"/>
          <w:szCs w:val="18"/>
        </w:rPr>
        <w:t xml:space="preserve">重药控股上半年实现营业收入401.32亿元 — http://www.zqrb.cn/gscy/gongsi/2026-08-26/A1787674957230.html</w:t>
      </w:r>
    </w:p>
    <w:p>
      <w:pPr>
        <w:spacing w:after="200"/>
      </w:pPr>
      <w:r>
        <w:rPr>
          <w:i/>
          <w:iCs/>
          <w:color w:val="595959"/>
          <w:sz w:val="18"/>
          <w:szCs w:val="18"/>
        </w:rPr>
        <w:t xml:space="preserve">重药控股上半年营收净利双降，经营现金流同比降58.8%，395亿元应收账款高悬 — https://finance.eastmoney.com/a/202608263854389253.html</w:t>
      </w:r>
    </w:p>
    <w:p>
      <w:pPr>
        <w:spacing w:after="200"/>
      </w:pPr>
      <w:r>
        <w:rPr>
          <w:i/>
          <w:iCs/>
          <w:color w:val="595959"/>
          <w:sz w:val="18"/>
          <w:szCs w:val="18"/>
        </w:rPr>
        <w:t xml:space="preserve">重药控股：2026年半年度营收401.32亿元 同比下降2.57% — https://finance.eastmoney.com/a/202608253853057041.html</w:t>
      </w:r>
    </w:p>
    <w:p>
      <w:pPr>
        <w:spacing w:after="200"/>
      </w:pPr>
      <w:r>
        <w:rPr>
          <w:i/>
          <w:iCs/>
          <w:color w:val="595959"/>
          <w:sz w:val="18"/>
          <w:szCs w:val="18"/>
        </w:rPr>
        <w:t xml:space="preserve">重药控股(000950)：主营业务收入承压 集采压缩毛利空间 — http://stock.finance.sina.com.cn/stock/go.php/vReport_Show/kind/company/rptid/841671780244/index.phtml</w:t>
      </w:r>
    </w:p>
    <w:p>
      <w:pPr>
        <w:spacing w:after="200"/>
      </w:pPr>
      <w:r>
        <w:rPr>
          <w:i/>
          <w:iCs/>
          <w:color w:val="595959"/>
          <w:sz w:val="18"/>
          <w:szCs w:val="18"/>
        </w:rPr>
        <w:t xml:space="preserve">重药控股上半年实现营收401.32亿元 净利润2.54亿元 — http://stock.10jqka.com.cn/20260826/c679302092.shtml</w:t>
      </w:r>
    </w:p>
    <w:p>
      <w:pPr>
        <w:spacing w:after="200"/>
      </w:pPr>
      <w:r>
        <w:rPr>
          <w:i/>
          <w:iCs/>
          <w:color w:val="595959"/>
          <w:sz w:val="18"/>
          <w:szCs w:val="18"/>
        </w:rPr>
        <w:t xml:space="preserve">重药控股: 2026年半年度报告摘要简述-证券之星 — https://wap.stockstar.com/detail/AN2026082500049360</w:t>
      </w:r>
    </w:p>
    <w:p>
      <w:pPr>
        <w:spacing w:after="200"/>
      </w:pPr>
      <w:r>
        <w:rPr>
          <w:i/>
          <w:iCs/>
          <w:color w:val="595959"/>
          <w:sz w:val="18"/>
          <w:szCs w:val="18"/>
        </w:rPr>
        <w:t xml:space="preserve">重药控股(000950.SZ)：上半年净利润2.54亿元，同比下降9.85% — https://m.aastocks.com/sc/stocks/analysis/china-hot-topic-content.aspx?id=GLH5294670N&amp;catg=1&amp;source=GLH</w:t>
      </w:r>
    </w:p>
    <w:p>
      <w:pPr>
        <w:spacing w:after="200"/>
      </w:pPr>
      <w:r>
        <w:rPr>
          <w:i/>
          <w:iCs/>
          <w:color w:val="595959"/>
          <w:sz w:val="18"/>
          <w:szCs w:val="18"/>
        </w:rPr>
        <w:t xml:space="preserve">重药控股: 2026年半年度报告摘要 - 重药控股股份有限公司 2026 年半年度报告摘要 — http://stock.stockstar.com/notice/SN2026082500048034.shtml#1</w:t>
      </w:r>
    </w:p>
    <w:p>
      <w:pPr>
        <w:spacing w:after="200"/>
      </w:pPr>
      <w:r>
        <w:rPr>
          <w:i/>
          <w:iCs/>
          <w:color w:val="595959"/>
          <w:sz w:val="18"/>
          <w:szCs w:val="18"/>
        </w:rPr>
        <w:t xml:space="preserve">重药控股: 2026年半年度报告摘要简述 — https://stock.stockstar.com/AN2026082500049360.shtml</w:t>
      </w:r>
    </w:p>
    <w:p>
      <w:pPr>
        <w:spacing w:after="200"/>
      </w:pPr>
      <w:r>
        <w:rPr>
          <w:i/>
          <w:iCs/>
          <w:color w:val="595959"/>
          <w:sz w:val="18"/>
          <w:szCs w:val="18"/>
        </w:rPr>
        <w:t xml:space="preserve">重药控股：2025年净利润同比增长36.65% 拟10派0.3元 - 重药控股：2025年净利润同比增长36.65% 拟10派0.3元 — https://newzzbcx.cs.com.cn/cxnews.html?random=VVRiIrF3&amp;name=new20260424105703zyodoreh#1</w:t>
      </w:r>
    </w:p>
    <w:p>
      <w:pPr>
        <w:spacing w:after="200"/>
      </w:pPr>
      <w:r>
        <w:rPr>
          <w:i/>
          <w:iCs/>
          <w:color w:val="595959"/>
          <w:sz w:val="18"/>
          <w:szCs w:val="18"/>
        </w:rPr>
        <w:t xml:space="preserve">重药控股2025年扣非净利润增长77% 拟10派0.3元 — http://stock.10jqka.com.cn/20260424/c676244078.shtml</w:t>
      </w:r>
    </w:p>
    <w:p>
      <w:pPr>
        <w:spacing w:after="200"/>
      </w:pPr>
      <w:r>
        <w:rPr>
          <w:i/>
          <w:iCs/>
          <w:color w:val="595959"/>
          <w:sz w:val="18"/>
          <w:szCs w:val="18"/>
        </w:rPr>
        <w:t xml:space="preserve">重药控股2025年扣非净利润增长77% 拟10派0.3元 — https://www.cnstock.com/commonDetail/684835</w:t>
      </w:r>
    </w:p>
    <w:p>
      <w:pPr>
        <w:spacing w:after="200"/>
      </w:pPr>
      <w:r>
        <w:rPr>
          <w:i/>
          <w:iCs/>
          <w:color w:val="595959"/>
          <w:sz w:val="18"/>
          <w:szCs w:val="18"/>
        </w:rPr>
        <w:t xml:space="preserve">财报快递｜重药控股(000950)2025年度营收微增2.34%，净利增36.65%但四季度仅赚270万，短期借款激增27% — https://stock.stockstar.com/RB2026042400050563.shtml</w:t>
      </w:r>
    </w:p>
    <w:p>
      <w:pPr>
        <w:spacing w:after="200"/>
      </w:pPr>
      <w:r>
        <w:rPr>
          <w:i/>
          <w:iCs/>
          <w:color w:val="595959"/>
          <w:sz w:val="18"/>
          <w:szCs w:val="18"/>
        </w:rPr>
        <w:t xml:space="preserve">重药控股(000950.SZ)：2025年年报净利润为3.87亿元、同比较去年同期上涨36.65% - 正在阅读: — https://www.jiemian.com/article/14308030.html#1</w:t>
      </w:r>
    </w:p>
    <w:p>
      <w:pPr>
        <w:spacing w:after="200"/>
      </w:pPr>
      <w:r>
        <w:rPr>
          <w:i/>
          <w:iCs/>
          <w:color w:val="595959"/>
          <w:sz w:val="18"/>
          <w:szCs w:val="18"/>
        </w:rPr>
        <w:t xml:space="preserve">重药控股(000950)2025年报&amp;2026一季报点评：批零一体化稳步推进 看好重庆药友持续贡献利润 — http://stock.finance.sina.com.cn/stock/go.php/vReport_Show/kind/search/rptid/830746071134/index.phtml</w:t>
      </w:r>
    </w:p>
    <w:p>
      <w:pPr>
        <w:spacing w:after="200"/>
      </w:pPr>
      <w:r>
        <w:rPr>
          <w:i/>
          <w:iCs/>
          <w:color w:val="595959"/>
          <w:sz w:val="18"/>
          <w:szCs w:val="18"/>
        </w:rPr>
        <w:t xml:space="preserve">重药控股2025年实现营业收入824.47亿元 — https://stock.10jqka.com.cn/20260424/c676265464.shtml</w:t>
      </w:r>
    </w:p>
    <w:p>
      <w:pPr>
        <w:spacing w:after="200"/>
      </w:pPr>
      <w:r>
        <w:rPr>
          <w:i/>
          <w:iCs/>
          <w:color w:val="595959"/>
          <w:sz w:val="18"/>
          <w:szCs w:val="18"/>
        </w:rPr>
        <w:t xml:space="preserve">重药控股2025年净利增长36.65% 一季度延续增长态势 — http://gp.zhonghongwang.com/show-5-75974-1.html</w:t>
      </w:r>
    </w:p>
    <w:p>
      <w:pPr>
        <w:spacing w:after="200"/>
      </w:pPr>
      <w:r>
        <w:rPr>
          <w:i/>
          <w:iCs/>
          <w:color w:val="595959"/>
          <w:sz w:val="18"/>
          <w:szCs w:val="18"/>
        </w:rPr>
        <w:t xml:space="preserve">重药控股2025年净利增长36.65% 一季度延续增长态势 — http://stock.10jqka.com.cn/20260424/c676251731.shtml</w:t>
      </w:r>
    </w:p>
    <w:p>
      <w:pPr>
        <w:spacing w:after="200"/>
      </w:pPr>
      <w:r>
        <w:rPr>
          <w:i/>
          <w:iCs/>
          <w:color w:val="595959"/>
          <w:sz w:val="18"/>
          <w:szCs w:val="18"/>
        </w:rPr>
        <w:t xml:space="preserve">重药控股(000950)：主营业务收入承压 集采压缩毛利空间_九方智投 — https://www.9fzt.com/detail/sz_000950_10_841671780244.html</w:t>
      </w:r>
    </w:p>
    <w:p>
      <w:pPr>
        <w:spacing w:after="200"/>
      </w:pPr>
      <w:r>
        <w:rPr>
          <w:i/>
          <w:iCs/>
          <w:color w:val="595959"/>
          <w:sz w:val="18"/>
          <w:szCs w:val="18"/>
        </w:rPr>
        <w:t xml:space="preserve">2026年半年报点评：主营业务收入承压，集采压缩毛利空间 — https://data.eastmoney.com/report/info/AP202609021828927436.html</w:t>
      </w:r>
    </w:p>
    <w:p>
      <w:pPr>
        <w:spacing w:after="200"/>
      </w:pPr>
      <w:r>
        <w:rPr>
          <w:i/>
          <w:iCs/>
          <w:color w:val="595959"/>
          <w:sz w:val="18"/>
          <w:szCs w:val="18"/>
        </w:rPr>
        <w:t xml:space="preserve">重药控股(000950.SZ)盈利预测-PC_HSF10资料 — http://emweb.securities.eastmoney.com/ProfitForecast/index?type=web&amp;code=SZ000950&amp;color=w#jgyc-0</w:t>
      </w:r>
    </w:p>
    <w:p>
      <w:pPr>
        <w:spacing w:after="200"/>
      </w:pPr>
      <w:r>
        <w:rPr>
          <w:i/>
          <w:iCs/>
          <w:color w:val="595959"/>
          <w:sz w:val="18"/>
          <w:szCs w:val="18"/>
        </w:rPr>
        <w:t xml:space="preserve">000950 重药控股 — https://emweb.securities.eastmoney.com/ProfitForecast/index?type=soft&amp;code=SZ000950&amp;color=b#jgyc-0</w:t>
      </w:r>
    </w:p>
    <w:p>
      <w:pPr>
        <w:spacing w:after="200"/>
      </w:pPr>
      <w:r>
        <w:rPr>
          <w:i/>
          <w:iCs/>
          <w:color w:val="595959"/>
          <w:sz w:val="18"/>
          <w:szCs w:val="18"/>
        </w:rPr>
        <w:t xml:space="preserve">东吴证券：重药控股（000950）-2026半年报点评：零售板块增速亮眼，重庆药友持续贡献收益 - 东吴证券：重药控股（000950）-2026半年报点评：零售板块增速亮眼，重庆药友持续贡献收益.pdf — https://www.mofile.net/item/a030d5f34d164c9d9434ea47b4073f03.html#1</w:t>
      </w:r>
    </w:p>
    <w:p>
      <w:pPr>
        <w:spacing w:after="200"/>
      </w:pPr>
      <w:r>
        <w:rPr>
          <w:i/>
          <w:iCs/>
          <w:color w:val="595959"/>
          <w:sz w:val="18"/>
          <w:szCs w:val="18"/>
        </w:rPr>
        <w:t xml:space="preserve">西南证券：重药控股（000950）-2026年半年报点评：主营业务收入承压，集采压缩毛利空间 - 文档详情 — https://m.mofile.net/item/bf3b4bcc46994c0490b16e137abf1c52.html#1</w:t>
      </w:r>
    </w:p>
    <w:p>
      <w:pPr>
        <w:spacing w:after="200"/>
      </w:pPr>
      <w:r>
        <w:rPr>
          <w:i/>
          <w:iCs/>
          <w:color w:val="595959"/>
          <w:sz w:val="18"/>
          <w:szCs w:val="18"/>
        </w:rPr>
        <w:t xml:space="preserve">研报指标速递-研报-股票频道-证券之星 — https://stock.stockstar.com/report/data_all_isstxvwpwqrxqxrtpvrpr.html</w:t>
      </w:r>
    </w:p>
    <w:p>
      <w:pPr>
        <w:spacing w:after="200"/>
      </w:pPr>
      <w:r>
        <w:rPr>
          <w:i/>
          <w:iCs/>
          <w:color w:val="595959"/>
          <w:sz w:val="18"/>
          <w:szCs w:val="18"/>
        </w:rPr>
        <w:t xml:space="preserve">重药控股(000950)价值分析报告投资评级明细|查股网 - gubit.cn-股比特.中国 — http://ddx.gubit.cn/mango/jiazhi/000950.html#1</w:t>
      </w:r>
    </w:p>
    <w:p>
      <w:pPr>
        <w:spacing w:after="200"/>
      </w:pPr>
      <w:r>
        <w:rPr>
          <w:i/>
          <w:iCs/>
          <w:color w:val="595959"/>
          <w:sz w:val="18"/>
          <w:szCs w:val="18"/>
        </w:rPr>
        <w:t xml:space="preserve">盈利预测 - 股票数据 - 数据中心 — http://resource.stockstar.com/DataCenter/PrivateData/GetGainsList_c000950_t0.html</w:t>
      </w:r>
    </w:p>
    <w:p>
      <w:pPr>
        <w:spacing w:after="200"/>
      </w:pPr>
      <w:r>
        <w:rPr>
          <w:i/>
          <w:iCs/>
          <w:color w:val="595959"/>
          <w:sz w:val="18"/>
          <w:szCs w:val="18"/>
        </w:rPr>
        <w:t xml:space="preserve">机构首次关注-研报-股票频道-证券之星 — http://stock.stockstar.com/report/data_fn_issxuwswsxvwqurpqurpr.html</w:t>
      </w:r>
    </w:p>
    <w:p>
      <w:pPr>
        <w:spacing w:after="200"/>
      </w:pPr>
      <w:r>
        <w:rPr>
          <w:i/>
          <w:iCs/>
          <w:color w:val="595959"/>
          <w:sz w:val="18"/>
          <w:szCs w:val="18"/>
        </w:rPr>
        <w:t xml:space="preserve">重药控股：2026年第四次临时股东会决议公告 — http://stock.10jqka.com.cn/20260910/c679798656.shtml</w:t>
      </w:r>
    </w:p>
    <w:p>
      <w:pPr>
        <w:spacing w:after="200"/>
      </w:pPr>
      <w:r>
        <w:rPr>
          <w:i/>
          <w:iCs/>
          <w:color w:val="595959"/>
          <w:sz w:val="18"/>
          <w:szCs w:val="18"/>
        </w:rPr>
        <w:t xml:space="preserve">重药控股: 2026年第四次临时股东会决议公告 — http://stock.stockstar.com/notice/SN2026091100000531.shtml</w:t>
      </w:r>
    </w:p>
    <w:p>
      <w:pPr>
        <w:spacing w:after="200"/>
      </w:pPr>
      <w:r>
        <w:rPr>
          <w:i/>
          <w:iCs/>
          <w:color w:val="595959"/>
          <w:sz w:val="18"/>
          <w:szCs w:val="18"/>
        </w:rPr>
        <w:t xml:space="preserve">重药控股2026年第四次临时股东会落幕：合计10.20亿股参与表决 变更注册资本等核心议案获高票通过 — https://finance.sina.cn/2026-09-10/detail-inirixkq5371221.d.html?vt=4&amp;wm=5321_0002</w:t>
      </w:r>
    </w:p>
    <w:p>
      <w:pPr>
        <w:spacing w:after="200"/>
      </w:pPr>
      <w:r>
        <w:rPr>
          <w:i/>
          <w:iCs/>
          <w:color w:val="595959"/>
          <w:sz w:val="18"/>
          <w:szCs w:val="18"/>
        </w:rPr>
        <w:t xml:space="preserve">重药控股股份有限公司 关于回购股份注销完成暨股份变动的公告 — http://epaper.zqrb.cn/html/2026-07/10/content_1257318.htm?div=-1</w:t>
      </w:r>
    </w:p>
    <w:p>
      <w:pPr>
        <w:spacing w:after="200"/>
      </w:pPr>
      <w:r>
        <w:rPr>
          <w:i/>
          <w:iCs/>
          <w:color w:val="595959"/>
          <w:sz w:val="18"/>
          <w:szCs w:val="18"/>
        </w:rPr>
        <w:t xml:space="preserve">重药控股 — http://vip.stock.finance.sina.com.cn/corp/view/vCB_AllMemordDetail.php?stockid=000950</w:t>
      </w:r>
    </w:p>
    <w:p>
      <w:pPr>
        <w:spacing w:after="200"/>
      </w:pPr>
      <w:r>
        <w:rPr>
          <w:i/>
          <w:iCs/>
          <w:color w:val="595959"/>
          <w:sz w:val="18"/>
          <w:szCs w:val="18"/>
        </w:rPr>
        <w:t xml:space="preserve">重药控股：2026年第四次临时股东会决议公告-股东大会-上市公司公告-慧博投研资讯 — http://m.hibor.net/wap_detail11.aspx?id=b83f201bcf87f9b2dada198f0fbc5450</w:t>
      </w:r>
    </w:p>
    <w:p>
      <w:pPr>
        <w:spacing w:after="200"/>
      </w:pPr>
      <w:r>
        <w:rPr>
          <w:i/>
          <w:iCs/>
          <w:color w:val="595959"/>
          <w:sz w:val="18"/>
          <w:szCs w:val="18"/>
        </w:rPr>
        <w:t xml:space="preserve">深市今日公告提示 - 000927 中国铁物 第九届董事会第十六次会议决议公告 — https://www.stocke.com.cn/main/a/20260826/8321555.shtml#3</w:t>
      </w:r>
    </w:p>
    <w:p>
      <w:pPr>
        <w:spacing w:after="200"/>
      </w:pPr>
      <w:r>
        <w:rPr>
          <w:i/>
          <w:iCs/>
          <w:color w:val="595959"/>
          <w:sz w:val="18"/>
          <w:szCs w:val="18"/>
        </w:rPr>
        <w:t xml:space="preserve">重药控股(000950) - 重大事项备忘 - 股票行情中心 — https://q.stock.sohu.com/cn/000950/bw.shtml</w:t>
      </w:r>
    </w:p>
    <w:p>
      <w:pPr>
        <w:spacing w:after="200"/>
      </w:pPr>
      <w:r>
        <w:rPr>
          <w:i/>
          <w:iCs/>
          <w:color w:val="595959"/>
          <w:sz w:val="18"/>
          <w:szCs w:val="18"/>
        </w:rPr>
        <w:t xml:space="preserve">重药控股(000950)交易提示_证券之星 — https://stock.quote.stockstar.com/info/notice_000950.shtml</w:t>
      </w:r>
    </w:p>
    <w:p>
      <w:pPr>
        <w:spacing w:after="200"/>
      </w:pPr>
      <w:r>
        <w:rPr>
          <w:i/>
          <w:iCs/>
          <w:color w:val="595959"/>
          <w:sz w:val="18"/>
          <w:szCs w:val="18"/>
        </w:rPr>
        <w:t xml:space="preserve">深市今日公告提示 - 000930 中粮科技 九届董事会2026年第3次临时会议决议公告 — https://www.stocke.com.cn/main/a/20260630/8240597.shtml#2</w:t>
      </w:r>
    </w:p>
    <w:p>
      <w:pPr>
        <w:spacing w:after="200"/>
      </w:pPr>
      <w:r>
        <w:rPr>
          <w:i/>
          <w:iCs/>
          <w:color w:val="595959"/>
          <w:sz w:val="18"/>
          <w:szCs w:val="18"/>
        </w:rPr>
        <w:t xml:space="preserve">重药控股:关于召开2026年第四次临时股东会的提示性公告 _ 重药控股(000950) _ 公告正文 - 重药控股:关于召开2026年第四次临时股东会的提示性公告 查看PDF原文 — https://data.eastmoney.com/notices/detail/000950/AN202609071829102359.html#1</w:t>
      </w:r>
    </w:p>
    <w:p>
      <w:pPr>
        <w:spacing w:after="200"/>
      </w:pPr>
      <w:r>
        <w:rPr>
          <w:i/>
          <w:iCs/>
          <w:color w:val="595959"/>
          <w:sz w:val="18"/>
          <w:szCs w:val="18"/>
        </w:rPr>
        <w:t xml:space="preserve">重药控股: 关于召开2026年第四次临时股东会的提示性公告内容摘要-证券之星 — https://wap.stockstar.com/detail/AN2026090800010445</w:t>
      </w:r>
    </w:p>
    <w:p>
      <w:pPr>
        <w:spacing w:after="200"/>
      </w:pPr>
      <w:r>
        <w:rPr>
          <w:i/>
          <w:iCs/>
          <w:color w:val="595959"/>
          <w:sz w:val="18"/>
          <w:szCs w:val="18"/>
        </w:rPr>
        <w:t xml:space="preserve">重药控股：2026年第四次临时股东会决议公告 — https://finance.sina.com.cn/stock/relnews/cn/2026-09-10/doc-inirkcsv2473083.shtml?cref=cj</w:t>
      </w:r>
    </w:p>
    <w:p>
      <w:pPr>
        <w:spacing w:after="200"/>
      </w:pPr>
      <w:r>
        <w:rPr>
          <w:i/>
          <w:iCs/>
          <w:color w:val="595959"/>
          <w:sz w:val="18"/>
          <w:szCs w:val="18"/>
        </w:rPr>
        <w:t xml:space="preserve">重药控股: 关于召开2026年第四次临时股东会的提示性公告内容摘要 — https://stock.stockstar.com/AN2026090800010445.shtml</w:t>
      </w:r>
    </w:p>
    <w:p>
      <w:pPr>
        <w:spacing w:after="200"/>
      </w:pPr>
      <w:r>
        <w:rPr>
          <w:i/>
          <w:iCs/>
          <w:color w:val="595959"/>
          <w:sz w:val="18"/>
          <w:szCs w:val="18"/>
        </w:rPr>
        <w:t xml:space="preserve">重药控股：2026年第四次临时股东会决议公告 — https://www.sohu.com/a/1074436087_121857546?scm=10001.325_13-325_13.0.0-1-0-0-0.5_1334&amp;spm=smpc.channel_248.block3_308_NDdFbm_1_fd.135.1789047905017G8u4IIG_324</w:t>
      </w:r>
    </w:p>
    <w:p>
      <w:pPr>
        <w:spacing w:after="200"/>
      </w:pPr>
      <w:r>
        <w:rPr>
          <w:i/>
          <w:iCs/>
          <w:color w:val="595959"/>
          <w:sz w:val="18"/>
          <w:szCs w:val="18"/>
        </w:rPr>
        <w:t xml:space="preserve">重药控股: 2026年第四次临时股东会决议公告内容摘要-证券之星 — https://wap.stockstar.com/detail/AN2026091000039668</w:t>
      </w:r>
    </w:p>
    <w:p>
      <w:pPr>
        <w:spacing w:after="200"/>
      </w:pPr>
      <w:r>
        <w:rPr>
          <w:i/>
          <w:iCs/>
          <w:color w:val="595959"/>
          <w:sz w:val="18"/>
          <w:szCs w:val="18"/>
        </w:rPr>
        <w:t xml:space="preserve">重药控股临时股东会审议通过变更注册资本等议案 总同意比例99.72% 反对比例0.26% — https://finance.sina.cn/2026-09-10/detail-inirixkn8563292.d.html?vt=4&amp;cid=79649&amp;node_id=79649</w:t>
      </w:r>
    </w:p>
    <w:p>
      <w:pPr>
        <w:spacing w:after="200"/>
      </w:pPr>
      <w:r>
        <w:rPr>
          <w:i/>
          <w:iCs/>
          <w:color w:val="595959"/>
          <w:sz w:val="18"/>
          <w:szCs w:val="18"/>
        </w:rPr>
        <w:t xml:space="preserve">重药控股:关于董事、副总经理离任的公告 — https://www.cnfin.com/announ/detail/index.html?id=841683432814&amp;code=000950&amp;dannoun=lcdetail&amp;announ=lc</w:t>
      </w:r>
    </w:p>
    <w:p>
      <w:pPr>
        <w:spacing w:after="200"/>
      </w:pPr>
      <w:r>
        <w:rPr>
          <w:i/>
          <w:iCs/>
          <w:color w:val="595959"/>
          <w:sz w:val="18"/>
          <w:szCs w:val="18"/>
        </w:rPr>
        <w:t xml:space="preserve">重药控股：2026年第四次临时股东会决议公告 — https://finance.eastmoney.com/a/202609103870826927.html</w:t>
      </w:r>
    </w:p>
    <w:p>
      <w:pPr>
        <w:spacing w:after="200"/>
      </w:pPr>
      <w:r>
        <w:rPr>
          <w:i/>
          <w:iCs/>
          <w:color w:val="595959"/>
          <w:sz w:val="18"/>
          <w:szCs w:val="18"/>
        </w:rPr>
        <w:t xml:space="preserve">问答 — https://irm.cninfo.com.cn/ircs/question/questionDetail?questionId=2317420738512535552</w:t>
      </w:r>
    </w:p>
    <w:p>
      <w:pPr>
        <w:spacing w:after="200"/>
      </w:pPr>
      <w:r>
        <w:rPr>
          <w:i/>
          <w:iCs/>
          <w:color w:val="595959"/>
          <w:sz w:val="18"/>
          <w:szCs w:val="18"/>
        </w:rPr>
        <w:t xml:space="preserve">重药控股(000950.SZ)公司大事-PC_HSF10资料 - 大事提醒 — https://emweb.securities.eastmoney.com/CompanyBigNews/index?pos=2&amp;type=soft&amp;code=SZ000950&amp;color=b#rzrq-0#1</w:t>
      </w:r>
    </w:p>
    <w:p>
      <w:pPr>
        <w:spacing w:after="200"/>
      </w:pPr>
      <w:r>
        <w:rPr>
          <w:i/>
          <w:iCs/>
          <w:color w:val="595959"/>
          <w:sz w:val="18"/>
          <w:szCs w:val="18"/>
        </w:rPr>
        <w:t xml:space="preserve">重药控股(000950) — https://data.eastmoney.com/stockcalendar/000950.html</w:t>
      </w:r>
    </w:p>
    <w:p>
      <w:pPr>
        <w:spacing w:after="200"/>
      </w:pPr>
      <w:r>
        <w:rPr>
          <w:i/>
          <w:iCs/>
          <w:color w:val="595959"/>
          <w:sz w:val="18"/>
          <w:szCs w:val="18"/>
        </w:rPr>
        <w:t xml:space="preserve">重药控股：2026年一季度净利润1.71亿元 同比增长36.33% - 重药控股：2026年一季度净利润1.71亿元 同比增长36.33% — https://newzzbcx.cs.com.cn/cxnews.html?random=OmoBJy1X&amp;name=new20260424102249kkerqmnl#1</w:t>
      </w:r>
    </w:p>
    <w:p>
      <w:pPr>
        <w:spacing w:after="200"/>
      </w:pPr>
      <w:r>
        <w:rPr>
          <w:i/>
          <w:iCs/>
          <w:color w:val="595959"/>
          <w:sz w:val="18"/>
          <w:szCs w:val="18"/>
        </w:rPr>
        <w:t xml:space="preserve">重药控股:2026年半年度报告摘要 - 首页 &gt; — https://www.cnfin.com/announ/detail/index.html?id=841004702653&amp;code=000950&amp;dannoun=lcdetail&amp;announ=lc#1</w:t>
      </w:r>
    </w:p>
    <w:p>
      <w:pPr>
        <w:spacing w:after="200"/>
      </w:pPr>
      <w:r>
        <w:rPr>
          <w:i/>
          <w:iCs/>
          <w:color w:val="595959"/>
          <w:sz w:val="18"/>
          <w:szCs w:val="18"/>
        </w:rPr>
        <w:t xml:space="preserve">https://finance.sina.com.cn/stock/bxjj/2026-04-23/doc-inhvnxpa3712043.shtml.md — https://finance.sina.com.cn/stock/bxjj/2026-04-23/doc-inhvnxpa3712043.shtml.md</w:t>
      </w:r>
    </w:p>
    <w:p>
      <w:pPr>
        <w:spacing w:after="200"/>
      </w:pPr>
      <w:r>
        <w:rPr>
          <w:i/>
          <w:iCs/>
          <w:color w:val="595959"/>
          <w:sz w:val="18"/>
          <w:szCs w:val="18"/>
        </w:rPr>
        <w:t xml:space="preserve">重药控股(000950):下属子公司实施市场化债转股的进展公告 - 重药控股(000950):下属子公司实施市场化债转股的进展公告 — https://vipwt1.cfi.net.cn/p20260825006876.html#1</w:t>
      </w:r>
    </w:p>
    <w:p>
      <w:pPr>
        <w:spacing w:after="200"/>
      </w:pPr>
      <w:r>
        <w:rPr>
          <w:i/>
          <w:iCs/>
          <w:color w:val="595959"/>
          <w:sz w:val="18"/>
          <w:szCs w:val="18"/>
        </w:rPr>
        <w:t xml:space="preserve">重药控股:关于下属子公司实施市场化债转股的进展公告 _ 重药控股(000950) _ 公告正文 - 重药控股:关于下属子公司实施市场化债转股的进展公告 查看PDF原文 — https://data.eastmoney.com/notices/detail/000950/AN202608251828423001,JUU5JTg3JThEJUU4JThEJUFGJUU2JThFJUE3JUU4JTgyJUEx.html#1</w:t>
      </w:r>
    </w:p>
    <w:p>
      <w:pPr>
        <w:spacing w:after="200"/>
      </w:pPr>
      <w:r>
        <w:rPr>
          <w:i/>
          <w:iCs/>
          <w:color w:val="595959"/>
          <w:sz w:val="18"/>
          <w:szCs w:val="18"/>
        </w:rPr>
        <w:t xml:space="preserve">重药控股: 关于下属子公司实施市场化债转股的进展公告 — https://bond.stockstar.com/SN2026082600001981.shtml</w:t>
      </w:r>
    </w:p>
    <w:p>
      <w:pPr>
        <w:spacing w:after="200"/>
      </w:pPr>
      <w:r>
        <w:rPr>
          <w:i/>
          <w:iCs/>
          <w:color w:val="595959"/>
          <w:sz w:val="18"/>
          <w:szCs w:val="18"/>
        </w:rPr>
        <w:t xml:space="preserve">重药控股: 关于下属子公司实施市场化债转股的进展公告内容摘要-证券之星 — https://wap.stockstar.com/detail/AN2026082600007763</w:t>
      </w:r>
    </w:p>
    <w:p>
      <w:pPr>
        <w:spacing w:after="200"/>
      </w:pPr>
      <w:r>
        <w:rPr>
          <w:i/>
          <w:iCs/>
          <w:color w:val="595959"/>
          <w:sz w:val="18"/>
          <w:szCs w:val="18"/>
        </w:rPr>
        <w:t xml:space="preserve">重药控股: 第九届董事会第二十五次会议决议公告内容摘要 — https://stock.stockstar.com/AN2026082600005230.shtml</w:t>
      </w:r>
    </w:p>
    <w:p>
      <w:pPr>
        <w:spacing w:after="200"/>
      </w:pPr>
      <w:r>
        <w:rPr>
          <w:i/>
          <w:iCs/>
          <w:color w:val="595959"/>
          <w:sz w:val="18"/>
          <w:szCs w:val="18"/>
        </w:rPr>
        <w:t xml:space="preserve">重药控股:关于下属子公司实施市场化债转股的进展公告 — https://m.tianyancha.com/pilu/announcement/c8614d98788bcfaea3559a013524f2d9</w:t>
      </w:r>
    </w:p>
    <w:p>
      <w:pPr>
        <w:spacing w:after="200"/>
      </w:pPr>
      <w:r>
        <w:rPr>
          <w:i/>
          <w:iCs/>
          <w:color w:val="595959"/>
          <w:sz w:val="18"/>
          <w:szCs w:val="18"/>
        </w:rPr>
        <w:t xml:space="preserve">沪深公司公告标题 - 重药控股：关于下属子公司实施市场化债转股的进展公告 - 2026年8月26日 - 同花顺 — https://news.10jqka.com.cn/tapp/notice.html#guid=8f9c7235a2e6afb7&amp;scene=ds#16885276805069259091</w:t>
      </w:r>
    </w:p>
    <w:p>
      <w:pPr>
        <w:spacing w:after="200"/>
      </w:pPr>
      <w:r>
        <w:rPr>
          <w:i/>
          <w:iCs/>
          <w:color w:val="595959"/>
          <w:sz w:val="18"/>
          <w:szCs w:val="18"/>
        </w:rPr>
        <w:t xml:space="preserve">重药控股：关于下属子公司实施市场化债转股的进展公告-可转换债券-上市公司公告-慧博投研资讯 — http://m.hibor.com.cn/wap_detail11.aspx?id=158d24abdb1d84de646c96198b33acef</w:t>
      </w:r>
    </w:p>
    <w:p>
      <w:pPr>
        <w:spacing w:after="200"/>
      </w:pPr>
      <w:r>
        <w:rPr>
          <w:i/>
          <w:iCs/>
          <w:color w:val="595959"/>
          <w:sz w:val="18"/>
          <w:szCs w:val="18"/>
        </w:rPr>
        <w:t xml:space="preserve">◆事件提醒◆ - ◆事件提醒◆ — https://webf10.gw.com.cn/SZ/B15/SZ000950_B15.html#1</w:t>
      </w:r>
    </w:p>
    <w:p>
      <w:pPr>
        <w:spacing w:after="200"/>
      </w:pPr>
      <w:r>
        <w:rPr>
          <w:i/>
          <w:iCs/>
          <w:color w:val="595959"/>
          <w:sz w:val="18"/>
          <w:szCs w:val="18"/>
        </w:rPr>
        <w:t xml:space="preserve">公告 — https://hztz.irlianmeng.com/Event/ggList/type/0.html?stock_code=000950</w:t>
      </w:r>
    </w:p>
    <w:p>
      <w:pPr>
        <w:spacing w:after="200"/>
      </w:pPr>
      <w:r>
        <w:rPr>
          <w:i/>
          <w:iCs/>
          <w:color w:val="595959"/>
          <w:sz w:val="18"/>
          <w:szCs w:val="18"/>
        </w:rPr>
        <w:t xml:space="preserve">重药控股(000950)_最新价格_行情_走势图—东方财富网 — https://quote.eastmoney.com/q/0.000950.html</w:t>
      </w:r>
    </w:p>
    <w:p>
      <w:pPr>
        <w:spacing w:after="200"/>
      </w:pPr>
      <w:r>
        <w:rPr>
          <w:i/>
          <w:iCs/>
          <w:color w:val="595959"/>
          <w:sz w:val="18"/>
          <w:szCs w:val="18"/>
        </w:rPr>
        <w:t xml:space="preserve">重药控股 5.19 -0.10(-1.89%)最新价格_行情_走势图—东方财富网 — https://quote.eastmoney.com/concept/sz000950.html?from=classic&amp;eventcode=Web_quote_entrance1#fschart-r'</w:t>
      </w:r>
    </w:p>
    <w:p>
      <w:pPr>
        <w:spacing w:after="200"/>
      </w:pPr>
      <w:r>
        <w:rPr>
          <w:i/>
          <w:iCs/>
          <w:color w:val="595959"/>
          <w:sz w:val="18"/>
          <w:szCs w:val="18"/>
        </w:rPr>
        <w:t xml:space="preserve">行情 — https://m.stock.pingan.com/static/quote/quote/detail.html?code=SZ000950</w:t>
      </w:r>
    </w:p>
    <w:p>
      <w:pPr>
        <w:spacing w:after="200"/>
      </w:pPr>
      <w:r>
        <w:rPr>
          <w:i/>
          <w:iCs/>
          <w:color w:val="595959"/>
          <w:sz w:val="18"/>
          <w:szCs w:val="18"/>
        </w:rPr>
        <w:t xml:space="preserve">https://quote.eastmoney.com/basic/full.html?mcid=0.000950&amp;type=r — https://quote.eastmoney.com/basic/full.html?mcid=0.000950&amp;type=r</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https://egs.stcn.com/quotation/stock-info.html?code=sz000950</w:t>
      </w:r>
    </w:p>
    <w:p>
      <w:pPr>
        <w:spacing w:after="200"/>
      </w:pPr>
      <w:r>
        <w:rPr>
          <w:i/>
          <w:iCs/>
          <w:color w:val="595959"/>
          <w:sz w:val="18"/>
          <w:szCs w:val="18"/>
        </w:rPr>
        <w:t xml:space="preserve">000950 : 重药控股 - MSN 财经 — https://www.msn.com/zh-cn/money/watchlist?id=bgmn9c</w:t>
      </w:r>
    </w:p>
    <w:p>
      <w:pPr>
        <w:spacing w:after="200"/>
      </w:pPr>
      <w:r>
        <w:rPr>
          <w:i/>
          <w:iCs/>
          <w:color w:val="595959"/>
          <w:sz w:val="18"/>
          <w:szCs w:val="18"/>
        </w:rPr>
        <w:t xml:space="preserve">重药控股(sz000950) — https://www.cls.cn/stock?code=sz000950</w:t>
      </w:r>
    </w:p>
    <w:p>
      <w:pPr>
        <w:spacing w:after="200"/>
      </w:pPr>
      <w:r>
        <w:rPr>
          <w:i/>
          <w:iCs/>
          <w:color w:val="595959"/>
          <w:sz w:val="18"/>
          <w:szCs w:val="18"/>
        </w:rPr>
        <w:t xml:space="preserve">医药商业板块9月11日跌1.75%，老百姓领跌，主力资金净流出8553万元-证券之星 — https://wap.stockstar.com/detail/RB2026091100036216</w:t>
      </w:r>
    </w:p>
    <w:p>
      <w:pPr>
        <w:spacing w:after="200"/>
      </w:pPr>
      <w:r>
        <w:rPr>
          <w:i/>
          <w:iCs/>
          <w:color w:val="595959"/>
          <w:sz w:val="18"/>
          <w:szCs w:val="18"/>
        </w:rPr>
        <w:t xml:space="preserve">重庆国企改革板块9月11日跌2.04%，渝三峡Ａ领跌，主力资金净流出1.07亿元-证券之星 — https://wap.stockstar.com/detail/RB2026091100036456</w:t>
      </w:r>
    </w:p>
    <w:p>
      <w:pPr>
        <w:spacing w:after="200"/>
      </w:pPr>
      <w:r>
        <w:rPr>
          <w:i/>
          <w:iCs/>
          <w:color w:val="595959"/>
          <w:sz w:val="18"/>
          <w:szCs w:val="18"/>
        </w:rPr>
        <w:t xml:space="preserve">零售药店板块个股列表 - 股票行情中心 — https://q.stock.sohu.com/cn/bk_7976.shtml</w:t>
      </w:r>
    </w:p>
    <w:p>
      <w:pPr>
        <w:spacing w:after="200"/>
      </w:pPr>
      <w:r>
        <w:rPr>
          <w:i/>
          <w:iCs/>
          <w:color w:val="595959"/>
          <w:sz w:val="18"/>
          <w:szCs w:val="18"/>
        </w:rPr>
        <w:t xml:space="preserve">重药控股(000950)_个股概览_股票价格_实时行情_走势图_新闻资讯_股评_财报_FinScope-AI让投资更简单 — https://finance.baidu.com/stock/ab-000950</w:t>
      </w:r>
    </w:p>
    <w:p>
      <w:pPr>
        <w:spacing w:after="200"/>
      </w:pPr>
      <w:r>
        <w:rPr>
          <w:i/>
          <w:iCs/>
          <w:color w:val="595959"/>
          <w:sz w:val="18"/>
          <w:szCs w:val="18"/>
        </w:rPr>
        <w:t xml:space="preserve">重药控股000950股票代码,价格,行情,分析,走势图 — https://robo.datayes.com/v2/stock/000950/overview#STOCK_TREND</w:t>
      </w:r>
    </w:p>
    <w:p>
      <w:pPr>
        <w:spacing w:after="200"/>
      </w:pPr>
      <w:r>
        <w:rPr>
          <w:i/>
          <w:iCs/>
          <w:color w:val="595959"/>
          <w:sz w:val="18"/>
          <w:szCs w:val="18"/>
        </w:rPr>
        <w:t xml:space="preserve">重药控股(SZ:000950) — https://xueqiu.com/snowman/S/SZ000950/</w:t>
      </w:r>
    </w:p>
    <w:p>
      <w:pPr>
        <w:spacing w:after="200"/>
      </w:pPr>
      <w:r>
        <w:rPr>
          <w:i/>
          <w:iCs/>
          <w:color w:val="595959"/>
          <w:sz w:val="18"/>
          <w:szCs w:val="18"/>
        </w:rPr>
        <w:t xml:space="preserve">SZ.000950 重藥控股 C.Q. PHARM HLDG - 報價 - A股 - etnet 經濟通 Mobile|香港新聞財經資訊和生活平台 — https://www.etnet.com.hk/mobile/tc/ashares/quote.php?code=000950</w:t>
      </w:r>
    </w:p>
    <w:p>
      <w:pPr>
        <w:spacing w:after="200"/>
      </w:pPr>
      <w:r>
        <w:rPr>
          <w:i/>
          <w:iCs/>
          <w:color w:val="595959"/>
          <w:sz w:val="18"/>
          <w:szCs w:val="18"/>
        </w:rPr>
        <w:t xml:space="preserve">重药控股 (000950) 股价和资讯 — https://www.google.com/finance/beta/quote/000950:SHE?ucbcb=1</w:t>
      </w:r>
    </w:p>
    <w:p>
      <w:pPr>
        <w:spacing w:after="200"/>
      </w:pPr>
      <w:r>
        <w:rPr>
          <w:i/>
          <w:iCs/>
          <w:color w:val="595959"/>
          <w:sz w:val="18"/>
          <w:szCs w:val="18"/>
        </w:rPr>
        <w:t xml:space="preserve">重药控股 (000950) 股价和资讯 - 财经 — https://www.google.com/finance/beta/quote/000950:SHE#1</w:t>
      </w:r>
    </w:p>
    <w:p>
      <w:pPr>
        <w:spacing w:after="200"/>
      </w:pPr>
      <w:r>
        <w:rPr>
          <w:i/>
          <w:iCs/>
          <w:color w:val="595959"/>
          <w:sz w:val="18"/>
          <w:szCs w:val="18"/>
        </w:rPr>
        <w:t xml:space="preserve">重药控股(sz000950)股票价格_股票实时行情_走势图-新浪财经 — https://quotes.sina.cn/hs/company/quotes/view/sz000950</w:t>
      </w:r>
    </w:p>
    <w:p>
      <w:pPr>
        <w:spacing w:after="200"/>
      </w:pPr>
      <w:r>
        <w:rPr>
          <w:i/>
          <w:iCs/>
          <w:color w:val="595959"/>
          <w:sz w:val="18"/>
          <w:szCs w:val="18"/>
        </w:rPr>
        <w:t xml:space="preserve">中國銀行(香港)有限公司 — http://bochk.etnet.com.hk/content/bochkweb/asharecontent/tc/ashare_quote.php?code=000950</w:t>
      </w:r>
    </w:p>
    <w:p>
      <w:pPr>
        <w:spacing w:after="200"/>
      </w:pPr>
      <w:r>
        <w:rPr>
          <w:i/>
          <w:iCs/>
          <w:color w:val="595959"/>
          <w:sz w:val="18"/>
          <w:szCs w:val="18"/>
        </w:rPr>
        <w:t xml:space="preserve">重药控股 (000950.SZ) 股价、报价、新闻与事件 — https://stockevents.app/cn/stock/000950.SZ</w:t>
      </w:r>
    </w:p>
    <w:p>
      <w:pPr>
        <w:spacing w:after="200"/>
      </w:pPr>
      <w:r>
        <w:rPr>
          <w:i/>
          <w:iCs/>
          <w:color w:val="595959"/>
          <w:sz w:val="18"/>
          <w:szCs w:val="18"/>
        </w:rPr>
        <w:t xml:space="preserve">000950 : 重药控股 - MSN 财经 — https://www.msn.cn/zh-cn/money/stockdetails/000950-cn-stock/fi-bgmn9c</w:t>
      </w:r>
    </w:p>
    <w:p>
      <w:pPr>
        <w:spacing w:after="200"/>
      </w:pPr>
      <w:r>
        <w:rPr>
          <w:i/>
          <w:iCs/>
          <w:color w:val="595959"/>
          <w:sz w:val="18"/>
          <w:szCs w:val="18"/>
        </w:rPr>
        <w:t xml:space="preserve">同行业股票 (证监会行业： 批发业 ) — https://vip.stock.finance.sina.com.cn/moneyflow/#!ssfx!sz000950</w:t>
      </w:r>
    </w:p>
    <w:p>
      <w:pPr>
        <w:spacing w:after="200"/>
      </w:pPr>
      <w:r>
        <w:rPr>
          <w:i/>
          <w:iCs/>
          <w:color w:val="595959"/>
          <w:sz w:val="18"/>
          <w:szCs w:val="18"/>
        </w:rPr>
        <w:t xml:space="preserve">重药控股(000950)资金流向 _ 数据中心 _ 东方财富网 — https://data.eastmoney.com/zjlx/000950.html</w:t>
      </w:r>
    </w:p>
    <w:p>
      <w:pPr>
        <w:spacing w:after="200"/>
      </w:pPr>
      <w:r>
        <w:rPr>
          <w:i/>
          <w:iCs/>
          <w:color w:val="595959"/>
          <w:sz w:val="18"/>
          <w:szCs w:val="18"/>
        </w:rPr>
        <w:t xml:space="preserve">重药控股跌2.05%，成交额4767.65万元，主力资金净流出439.49万元 — http://finance.sina.cn/newbd/j_baidu.d.html?docId=niriaew8628871&amp;wm=3170_9999</w:t>
      </w:r>
    </w:p>
    <w:p>
      <w:pPr>
        <w:spacing w:after="200"/>
      </w:pPr>
      <w:r>
        <w:rPr>
          <w:i/>
          <w:iCs/>
          <w:color w:val="595959"/>
          <w:sz w:val="18"/>
          <w:szCs w:val="18"/>
        </w:rPr>
        <w:t xml:space="preserve">股票行情快报：重药控股（000950）5月27日主力资金净卖出1364.78万元 — http://stock.stockstar.com/RB2026052700043016.shtml</w:t>
      </w:r>
    </w:p>
    <w:p>
      <w:pPr>
        <w:spacing w:after="200"/>
      </w:pPr>
      <w:r>
        <w:rPr>
          <w:i/>
          <w:iCs/>
          <w:color w:val="595959"/>
          <w:sz w:val="18"/>
          <w:szCs w:val="18"/>
        </w:rPr>
        <w:t xml:space="preserve">重药控股 5.36 -1.29%_股票行情_九方智投 - &lt; — https://stock.9fzt.com/index/sz_000950.html#1</w:t>
      </w:r>
    </w:p>
    <w:p>
      <w:pPr>
        <w:spacing w:after="200"/>
      </w:pPr>
      <w:r>
        <w:rPr>
          <w:i/>
          <w:iCs/>
          <w:color w:val="595959"/>
          <w:sz w:val="18"/>
          <w:szCs w:val="18"/>
        </w:rPr>
        <w:t xml:space="preserve">重药控股（000950）4月2日主力资金净买入1.68亿元-证券之星 — https://wap.stockstar.com/detail/RB2026040300009229</w:t>
      </w:r>
    </w:p>
    <w:p>
      <w:pPr>
        <w:spacing w:after="200"/>
      </w:pPr>
      <w:r>
        <w:rPr>
          <w:i/>
          <w:iCs/>
          <w:color w:val="595959"/>
          <w:sz w:val="18"/>
          <w:szCs w:val="18"/>
        </w:rPr>
        <w:t xml:space="preserve">重药控股（000950）5月21日主力资金净卖出6239.88万元_股市要闻_市场_中金在线 — http://sc.stock.cnfol.com/gushiyaowen/20260522/32245931.shtml</w:t>
      </w:r>
    </w:p>
    <w:p>
      <w:pPr>
        <w:spacing w:after="200"/>
      </w:pPr>
      <w:r>
        <w:rPr>
          <w:i/>
          <w:iCs/>
          <w:color w:val="595959"/>
          <w:sz w:val="18"/>
          <w:szCs w:val="18"/>
        </w:rPr>
        <w:t xml:space="preserve">重药控股(000950.SZ) — https://vip.stock.finance.sina.com.cn/quotes_service/view/cn_bill.php?symbol=sz000950</w:t>
      </w:r>
    </w:p>
    <w:p>
      <w:pPr>
        <w:spacing w:after="200"/>
      </w:pPr>
      <w:r>
        <w:rPr>
          <w:i/>
          <w:iCs/>
          <w:color w:val="595959"/>
          <w:sz w:val="18"/>
          <w:szCs w:val="18"/>
        </w:rPr>
        <w:t xml:space="preserve">C.Q. Pharmaceutical Holding Co Ltd股票技術分析 (000950) — https://hk.investing.com/equities/jian-feng-chem-a-technical#1</w:t>
      </w:r>
    </w:p>
    <w:p>
      <w:pPr>
        <w:spacing w:after="200"/>
      </w:pPr>
      <w:r>
        <w:rPr>
          <w:i/>
          <w:iCs/>
          <w:color w:val="595959"/>
          <w:sz w:val="18"/>
          <w:szCs w:val="18"/>
        </w:rPr>
        <w:t xml:space="preserve">重药控股(000950) 千股千评 _ 数据中心 _ 东方财富网 — https://data.eastmoney.com/stockcomment/stock/000950.html</w:t>
      </w:r>
    </w:p>
    <w:p>
      <w:pPr>
        <w:spacing w:after="200"/>
      </w:pPr>
      <w:r>
        <w:rPr>
          <w:i/>
          <w:iCs/>
          <w:color w:val="595959"/>
          <w:sz w:val="18"/>
          <w:szCs w:val="18"/>
        </w:rPr>
        <w:t xml:space="preserve">重药控股(000950.SZ) - -0.07 — https://finance.sina.com.cn/realstock/company/sz000950/nc.shtml#1</w:t>
      </w:r>
    </w:p>
    <w:p>
      <w:pPr>
        <w:spacing w:after="200"/>
      </w:pPr>
      <w:r>
        <w:rPr>
          <w:i/>
          <w:iCs/>
          <w:color w:val="595959"/>
          <w:sz w:val="18"/>
          <w:szCs w:val="18"/>
        </w:rPr>
        <w:t xml:space="preserve">SZ.000950 重药控股 C.Q. PHARM HLDG - A股即时报价 RT Quote - 互动图表 Interactive Chart — http://etf.etnet.com.hk/www/sc/ashares/quote_chart_interactive.php?code=000950</w:t>
      </w:r>
    </w:p>
    <w:p>
      <w:pPr>
        <w:spacing w:after="200"/>
      </w:pPr>
      <w:r>
        <w:rPr>
          <w:i/>
          <w:iCs/>
          <w:color w:val="595959"/>
          <w:sz w:val="18"/>
          <w:szCs w:val="18"/>
        </w:rPr>
        <w:t xml:space="preserve">重药(000950)股票走势图_K线图_行情走势K线分析_英为财情Investing.com - 突发资讯 — https://cn.investing.com/equities/jian-feng-chem-a-candlestick#1</w:t>
      </w:r>
    </w:p>
    <w:p>
      <w:pPr>
        <w:spacing w:after="200"/>
      </w:pPr>
      <w:r>
        <w:rPr>
          <w:i/>
          <w:iCs/>
          <w:color w:val="595959"/>
          <w:sz w:val="18"/>
          <w:szCs w:val="18"/>
        </w:rPr>
        <w:t xml:space="preserve">重药控股_阿牛智投 - 6.84 — https://www.aniu.com/gp_000950.shtml?t=0.31629050457074426#1</w:t>
      </w:r>
    </w:p>
    <w:p>
      <w:pPr>
        <w:spacing w:after="200"/>
      </w:pPr>
      <w:r>
        <w:rPr>
          <w:i/>
          <w:iCs/>
          <w:color w:val="595959"/>
          <w:sz w:val="18"/>
          <w:szCs w:val="18"/>
        </w:rPr>
        <w:t xml:space="preserve">重药控股股票_数据_资料_信息 - 最近访问： — https://data.eastmoney.com/stockdata/000950.html#1</w:t>
      </w:r>
    </w:p>
    <w:p>
      <w:pPr>
        <w:spacing w:after="200"/>
      </w:pPr>
      <w:r>
        <w:rPr>
          <w:i/>
          <w:iCs/>
          <w:color w:val="595959"/>
          <w:sz w:val="18"/>
          <w:szCs w:val="18"/>
        </w:rPr>
        <w:t xml:space="preserve">000950 重药控股 — https://www.agu888.com/stock/000950</w:t>
      </w:r>
    </w:p>
    <w:p>
      <w:pPr>
        <w:spacing w:after="200"/>
      </w:pPr>
      <w:r>
        <w:rPr>
          <w:i/>
          <w:iCs/>
          <w:color w:val="595959"/>
          <w:sz w:val="18"/>
          <w:szCs w:val="18"/>
        </w:rPr>
        <w:t xml:space="preserve">重药控股(000950)技术分析 — http://stock.quote.stockstar.com/tech_000950.shtml</w:t>
      </w:r>
    </w:p>
    <w:p>
      <w:pPr>
        <w:spacing w:after="200"/>
      </w:pPr>
      <w:r>
        <w:rPr>
          <w:i/>
          <w:iCs/>
          <w:color w:val="595959"/>
          <w:sz w:val="18"/>
          <w:szCs w:val="18"/>
        </w:rPr>
        <w:t xml:space="preserve">本报告由AI基于公开渠道信息自动检索、整理并生成，信息截至 价格与行情数据截至2026年9月11日（周五）收盘；技术指标存在跨源时点不一致：investing.com技术分析为2026年9月3日、agu888为2026年9月8日、东方财富千股千评为2026年9月11日16:00，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2026-09-13T11:57:46.903Z</dcterms:created>
  <dcterms:modified xsi:type="dcterms:W3CDTF">2026-09-13T11:57:46.903Z</dcterms:modified>
</cp:coreProperties>
</file>

<file path=docProps/custom.xml><?xml version="1.0" encoding="utf-8"?>
<Properties xmlns="http://schemas.openxmlformats.org/officeDocument/2006/custom-properties" xmlns:vt="http://schemas.openxmlformats.org/officeDocument/2006/docPropsVTypes"/>
</file>