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湖南凯美特气体股份有限公司 (002549)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行业：工业气体/电子特气</w:t>
      </w:r>
    </w:p>
    <w:p>
      <w:pPr>
        <w:jc w:val="center"/>
      </w:pPr>
      <w:r>
        <w:rPr>
          <w:color w:val="595959"/>
          <w:sz w:val="22"/>
          <w:szCs w:val="22"/>
        </w:rPr>
        <w:t xml:space="preserve">报告日期：2026年9月13日</w:t>
      </w:r>
    </w:p>
    <w:p>
      <w:pPr>
        <w:jc w:val="center"/>
      </w:pPr>
      <w:r>
        <w:rPr>
          <w:color w:val="595959"/>
          <w:sz w:val="20"/>
          <w:szCs w:val="20"/>
        </w:rPr>
        <w:t xml:space="preserve">截至2026-09-11收盘（多源交叉核对一致：九方智投、证券时报、新浪财经、东方财富、证券之星）；技术指标数据时效不一，部分为2026-08-28滞后快照，具体见各字段说明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最具决策意义的事实是：公司2026年上半年营业收入3.16亿元，同比增长1.67%，但归母净利润仅2192.14万元，同比下降60.75%，扣非净利润下降70.85%，毛利率由2025年全年的33.67%回落至31.06%。公司当前处于宜章特种气体项目、福建双氧水项目投产及转固后的成本消化期，新增折旧、试运行费用和管理费用上升，导致收入基本停滞而利润明显下滑。</w:t>
      </w:r>
    </w:p>
    <w:p>
      <w:pPr>
        <w:spacing w:after="160" w:line="300"/>
      </w:pPr>
      <w:r>
        <w:rPr>
          <w:sz w:val="22"/>
          <w:szCs w:val="22"/>
        </w:rPr>
        <w:t xml:space="preserve">公司基本盘仍是大宗气体业务，2025年二氧化碳、氢气和燃料类产品合计占收入约93.7%，其收入分别为2.169亿元、2.152亿元和1.552亿元；特种气体收入仅1293万元，占比2.06%，毛利率为-39.67%，2026年上半年虽实现较快增长但体量仍小，尚不足以对冲传统业务放缓。公司食品级二氧化碳具备客户认证和产能优势，电子特气已获得Cymer、日本GIGAPHOTON及Coherent认证，揭阳二氧化碳项目和双氧水业务构成潜在增量。</w:t>
      </w:r>
    </w:p>
    <w:p>
      <w:pPr>
        <w:spacing w:after="160" w:line="300"/>
      </w:pPr>
      <w:r>
        <w:rPr>
          <w:sz w:val="22"/>
          <w:szCs w:val="22"/>
        </w:rPr>
        <w:t xml:space="preserve">公司经营模式同时具有资源壁垒和定价约束：原料主要来自石化尾气、废气和火炬气，前五大供应商采购额占2025年采购总额59.01%，前五大客户销售额占46.74%，且前五大客户中有4家为中石化炼化企业。上下游高度同源有利于毗邻建厂和稳定供气，但公司对主要交易对手的议价能力有限，炼厂开工率、检修安排以及产品价格变化会直接影响产销量和盈利。</w:t>
      </w:r>
    </w:p>
    <w:p>
      <w:pPr>
        <w:spacing w:after="160" w:line="300"/>
      </w:pPr>
      <w:r>
        <w:rPr>
          <w:sz w:val="22"/>
          <w:szCs w:val="22"/>
        </w:rPr>
        <w:t xml:space="preserve">截至2026年9月11日，公司股价13.12元，总市值约91.23亿元，动态市盈率约208倍、TTM市盈率约263倍，市销率TTM约14.44倍；股价较52周高点约回撤56%，近期呈连续阴跌、重心下移走势。在当前TTM归母净利润约3463万元、盈利预测缺乏可靠多机构一致预期且历史预测多次明显高于实际兑现水平的背景下，市场估值较大程度反映了电子特气和新增产能释放预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002549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湖南凯美特气体股份有限公司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2011-02-18（深交所主板）；公司成立于1991年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办公地址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湖南省岳阳市岳阳楼区延寿寺路</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695,347,901 股（约6.95亿股）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总市值约91.23亿元，流通市值约90.84亿元（截至2026-09-11收盘，13.12元，-2.60%）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每股净资产</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2.9532 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约263（截至2026-09-11收盘）</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控股股东浩讯科技有限公司（境外法人）持股37.37%；实际控制人、董事长祝恩福个人直接持股0.57%（其中298.8万股为限售股）；浩讯科技所持1亿股处于质押状态（截至2025-12-31）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其他主要股东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湖南省财信资产管理（3.03%）、湖南财信精信投资（1.98%）、湖南省财信常勤壹号基金（1.16%）为一致行动人，合计约6.17%（国有法人）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2025年末总资产/归母净资产</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总资产28.41亿元，归母净资产20.62亿元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799人（2025年度社会责任报告口径）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27.96%（2026年6月末）</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数据截止说明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除特别注明外，行情数据截至2026-09-11收盘；财务数据以2025年年度报告（2026-04-22披露）和2026年半年报（2026-07-30前后披露）为准</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高纯二氧化碳（2025年收入2.169亿元，占34.61%，毛利率39.12%）</w:t>
      </w:r>
    </w:p>
    <w:p>
      <w:pPr>
        <w:pStyle w:val="ListParagraph"/>
        <w:numPr>
          <w:ilvl w:val="0"/>
          <w:numId w:val="2"/>
        </w:numPr>
        <w:spacing w:after="80" w:line="280"/>
      </w:pPr>
      <w:r>
        <w:rPr>
          <w:sz w:val="22"/>
          <w:szCs w:val="22"/>
        </w:rPr>
        <w:t xml:space="preserve">氢气（2025年收入2.152亿元，占34.33%，毛利率33.43%）</w:t>
      </w:r>
    </w:p>
    <w:p>
      <w:pPr>
        <w:pStyle w:val="ListParagraph"/>
        <w:numPr>
          <w:ilvl w:val="0"/>
          <w:numId w:val="2"/>
        </w:numPr>
        <w:spacing w:after="80" w:line="280"/>
      </w:pPr>
      <w:r>
        <w:rPr>
          <w:sz w:val="22"/>
          <w:szCs w:val="22"/>
        </w:rPr>
        <w:t xml:space="preserve">燃料类产品/液化气（2025年收入1.552亿元，占24.76%，毛利率30.58%）</w:t>
      </w:r>
    </w:p>
    <w:p>
      <w:pPr>
        <w:pStyle w:val="ListParagraph"/>
        <w:numPr>
          <w:ilvl w:val="0"/>
          <w:numId w:val="2"/>
        </w:numPr>
        <w:spacing w:after="80" w:line="280"/>
      </w:pPr>
      <w:r>
        <w:rPr>
          <w:sz w:val="22"/>
          <w:szCs w:val="22"/>
        </w:rPr>
        <w:t xml:space="preserve">空分气体（氧氮氩，2025年收入2,446万元，占3.90%，毛利率43.75%）</w:t>
      </w:r>
    </w:p>
    <w:p>
      <w:pPr>
        <w:pStyle w:val="ListParagraph"/>
        <w:numPr>
          <w:ilvl w:val="0"/>
          <w:numId w:val="2"/>
        </w:numPr>
        <w:spacing w:after="80" w:line="280"/>
      </w:pPr>
      <w:r>
        <w:rPr>
          <w:sz w:val="22"/>
          <w:szCs w:val="22"/>
        </w:rPr>
        <w:t xml:space="preserve">特种气体（含光刻气、准分子激光混配气，2025年收入1,293万元，占2.06%，毛利率-39.67%）</w:t>
      </w:r>
    </w:p>
    <w:p>
      <w:pPr>
        <w:pStyle w:val="ListParagraph"/>
        <w:numPr>
          <w:ilvl w:val="0"/>
          <w:numId w:val="2"/>
        </w:numPr>
        <w:spacing w:after="80" w:line="280"/>
      </w:pPr>
      <w:r>
        <w:rPr>
          <w:sz w:val="22"/>
          <w:szCs w:val="22"/>
        </w:rPr>
        <w:t xml:space="preserve">过氧化氢（双氧水，正在延伸布局中，福建双氧水项目已投产）</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以石油化工尾气（废气）、火炬气为原料进行回收利用，属'专业环保企业'，通过分离、提纯、加工、液化生产气体产品。产业链核心特征为：气源来自石化炼厂尾气（成本端高度集中于中石化系），产品又大量回售给同一体系的炼化企业，上下游高度同源、深度绑定，公司对主要交易对手定价权有限；同时在食品级二氧化碳（可口可乐、百事可乐策略供应商）与电子特气方向具备一定品牌与技术壁垒。</w:t>
      </w:r>
    </w:p>
    <w:p>
      <w:pPr>
        <w:pStyle w:val="ListParagraph"/>
        <w:numPr>
          <w:ilvl w:val="0"/>
          <w:numId w:val="2"/>
        </w:numPr>
        <w:spacing w:after="80" w:line="280"/>
      </w:pPr>
      <w:r>
        <w:rPr>
          <w:sz w:val="22"/>
          <w:szCs w:val="22"/>
        </w:rPr>
        <w:t xml:space="preserve">主要投入品并非一般商品原材料，而是石化企业的尾气/废气/火炬气（CO2、氢气、燃料气组分）＋电力/水（空分与压缩能耗）＋氦氖氪氙空分原料气。</w:t>
      </w:r>
    </w:p>
    <w:p>
      <w:pPr>
        <w:pStyle w:val="ListParagraph"/>
        <w:numPr>
          <w:ilvl w:val="0"/>
          <w:numId w:val="2"/>
        </w:numPr>
        <w:spacing w:after="80" w:line="280"/>
      </w:pPr>
      <w:r>
        <w:rPr>
          <w:sz w:val="22"/>
          <w:szCs w:val="22"/>
        </w:rPr>
        <w:t xml:space="preserve">供应商集中度极高：2025年前五大供应商采购额2.5071亿元，占总采购额59.01%。其中中国石化安庆分公司9,911.03万元（23.33%）、中石化湖南石油化工4,601.32万元（10.83%）、国网湖南岳阳云溪区供电分公司3,845.05万元（9.05%）、国网安徽安庆供电公司3,482.24万元（8.19%）、海南电网儋州供电局3,231.77万元（7.61%）；即中石化系气源约占总采购34%，电力约25%（来源：查股网整理自2025年报）。</w:t>
      </w:r>
    </w:p>
    <w:p>
      <w:pPr>
        <w:pStyle w:val="ListParagraph"/>
        <w:numPr>
          <w:ilvl w:val="0"/>
          <w:numId w:val="2"/>
        </w:numPr>
        <w:spacing w:after="80" w:line="280"/>
      </w:pPr>
      <w:r>
        <w:rPr>
          <w:sz w:val="22"/>
          <w:szCs w:val="22"/>
        </w:rPr>
        <w:t xml:space="preserve">成本结构（2025年营业成本4.148亿元）：直接材料1.4919亿元（35.97%）、能源（水、电）1.0131亿元（24.42%）、制造费用1.0567亿元（25.47%）、运输费3,790.7万元（9.14%）、直接人工2,073.3万元（5.00%）。</w:t>
      </w:r>
    </w:p>
    <w:p>
      <w:pPr>
        <w:pStyle w:val="ListParagraph"/>
        <w:numPr>
          <w:ilvl w:val="0"/>
          <w:numId w:val="2"/>
        </w:numPr>
        <w:spacing w:after="80" w:line="280"/>
      </w:pPr>
      <w:r>
        <w:rPr>
          <w:sz w:val="22"/>
          <w:szCs w:val="22"/>
        </w:rPr>
        <w:t xml:space="preserve">议价关系判断：公司是典型的气源价格接受方——回收生产装置与上游毗邻而建，与上游签订长协、唯一供气（2023-03-28机构调研）。2026年海南凯美特因上游中国石化海南炼油化工有限公司例行停车检修而同步停车，直接印证上游检修会强制拉低公司产量，公司缺乏对冲能力（2026年9月业绩说明会）。</w:t>
      </w:r>
    </w:p>
    <w:p>
      <w:pPr>
        <w:pStyle w:val="ListParagraph"/>
        <w:numPr>
          <w:ilvl w:val="0"/>
          <w:numId w:val="2"/>
        </w:numPr>
        <w:spacing w:after="80" w:line="280"/>
      </w:pPr>
      <w:r>
        <w:rPr>
          <w:sz w:val="22"/>
          <w:szCs w:val="22"/>
        </w:rPr>
        <w:t xml:space="preserve">2025年前五大客户合计销售2.9288亿元，占年度销售总额46.74%，全部为非关联方。明细：中石化湖南石油化工7,421.73万元（11.84%）、中石化安庆分公司7,092.34万元（11.32%）、中石化海南炼油化工6,708.04万元（10.71%）、安徽巨力能源4,036.04万元（6.44%）、福建联合石油化工4,029.97万元（6.43%）（来源：查股网整理自2025年报，年报摘要交叉印证总额与占比46.74%）。</w:t>
      </w:r>
    </w:p>
    <w:p>
      <w:pPr>
        <w:pStyle w:val="ListParagraph"/>
        <w:numPr>
          <w:ilvl w:val="0"/>
          <w:numId w:val="2"/>
        </w:numPr>
        <w:spacing w:after="80" w:line="280"/>
      </w:pPr>
      <w:r>
        <w:rPr>
          <w:sz w:val="22"/>
          <w:szCs w:val="22"/>
        </w:rPr>
        <w:t xml:space="preserve">结构性特征（关键）：前五大客户中有4家是与公司气源同一体系的中石化炼化企业，即'从炼厂买尾气→把氢气/燃料气又卖回炼厂'，上下游高度同源。这既构成壁垒（毗邻建厂、唯一供气），也意味着公司对主要交易对手几乎没有定价权，收入与炼厂开工率强相关。</w:t>
      </w:r>
    </w:p>
    <w:p>
      <w:pPr>
        <w:pStyle w:val="ListParagraph"/>
        <w:numPr>
          <w:ilvl w:val="0"/>
          <w:numId w:val="2"/>
        </w:numPr>
        <w:spacing w:after="80" w:line="280"/>
      </w:pPr>
      <w:r>
        <w:rPr>
          <w:sz w:val="22"/>
          <w:szCs w:val="22"/>
        </w:rPr>
        <w:t xml:space="preserve">品牌型下游为食品饮料与工业客户：食品级液体二氧化碳通过可口可乐、百事可乐认证并被确认为'在中国的策略供应商'，客户还包括杭州娃哈哈、屈臣氏、百威英博、珠江啤酒、青岛啤酒、华润雪花；工业客户包括中国中车、中船重工武昌船舶、广州中船黄埔、武汉钢铁、铜陵有色、三一重工、中联重科、山河智能、岳阳林纸等；惠州凯美特干冰供应广东顺丰冷链。风险提示：该客户名单主要来自较早年份的公司资料与研报，2025年报未逐一列示非前五大客户名称，名单时效性未能完全交叉核实。</w:t>
      </w:r>
    </w:p>
    <w:p>
      <w:pPr>
        <w:pStyle w:val="ListParagraph"/>
        <w:numPr>
          <w:ilvl w:val="0"/>
          <w:numId w:val="2"/>
        </w:numPr>
        <w:spacing w:after="80" w:line="280"/>
      </w:pPr>
      <w:r>
        <w:rPr>
          <w:sz w:val="22"/>
          <w:szCs w:val="22"/>
        </w:rPr>
        <w:t xml:space="preserve">价格机制压力：食品饮料与工业客户属长期协议+招标定价；公司自述工程机械、桥梁钢构焊接、汽车焊接等工业制造业客户产能及负荷比预期低，对工业级二氧化碳销售有一定影响（2023年调研），说明下游需求波动直接传导至单价与销量。</w:t>
      </w:r>
    </w:p>
    <w:p>
      <w:pPr>
        <w:pStyle w:val="ListParagraph"/>
        <w:numPr>
          <w:ilvl w:val="0"/>
          <w:numId w:val="2"/>
        </w:numPr>
        <w:spacing w:after="80" w:line="280"/>
      </w:pPr>
      <w:r>
        <w:rPr>
          <w:sz w:val="22"/>
          <w:szCs w:val="22"/>
        </w:rPr>
        <w:t xml:space="preserve">2025年经营活动现金流净额1.5502亿元，高于归母净利润6,855.57万元，现金流质量尚可；2025年末总资产28.41亿元、归母净资产20.62亿元。本次检索未能获取到应收账款周转天数、应收账款/营收比、预付款与应付账款账龄等具体指标，故不对'谁在营运资金上占优'下定量结论。定性上，考虑到销售对象为中石化系炼化企业与大型饮料/工业客户、且公司规模仅为6亿元级收入，判断其在应收端大概率弱于下游大客户；此判断需以年报应收账款附注验证，仅为推断，不构成已验证数据。</w:t>
      </w:r>
    </w:p>
    <w:p>
      <w:pPr>
        <w:pStyle w:val="ListParagraph"/>
        <w:numPr>
          <w:ilvl w:val="0"/>
          <w:numId w:val="2"/>
        </w:numPr>
        <w:spacing w:after="80" w:line="280"/>
      </w:pPr>
      <w:r>
        <w:rPr>
          <w:sz w:val="22"/>
          <w:szCs w:val="22"/>
        </w:rPr>
        <w:t xml:space="preserve">上游：2025年前五大供应商采购额2.5071亿元，占总采购额59.01%，其中中石化系气源约占总采购34%、电力约25%（2025年年报数据，来源为查股网整理，年报摘要可部分交叉印证）。下游：2025年前五大客户合计销售2.9288亿元，占年度销售总额46.74%，全部为非关联方，但前五大客户中4家为与气源同一体系的中石化炼化企业（2025年年报数据）。集中度数据均为2025年度口径，销售端客户名单中非前五大客户的时效性未能完全交叉核实；2026年上半年分产品构成在不同平台口径不一致（东方财富与查股网对氢气/二氧化碳孰高显示相反，后者疑有期间标签错位），仅能确定氢气与二氧化碳各约1.0亿元、占比均约32%-33%，特种气体约600-890万元且毛利率约-50%，具体以半年报原文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数据缺失（研报提及2022年ROE为14.3%，2023年净利率未在纪要中给出）</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近年毛利率低点。稀有气体（氖氪氙）价格从2022年俄乌冲突高点大幅回落，特种气体板块由2022年约51.9%高毛利转为大额亏损；下游工业客户（工程机械、钢构焊接）开工不足压制工业级二氧化碳销量与价格</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26.74%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归母净利润-4,856.66万元（净利率为负，具体比率未给出）</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氢气量增价稳（收入2.11亿元、毛利率29.09%），燃料类与二氧化碳价格承压（燃料类毛利率降至25.13%），特种气体毛利率仍为-169.33%，公司整体归母净利亏损4,856.66万元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33.67%（同比+25.91%）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归母净利润6,855.57万元（+241.16%，扭亏为盈）；扣非5,368.49万元（+3,719.55%）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各产品毛利率普遍回升：氢气29.09%→33.43%、二氧化碳36.53%→39.12%、燃料类25.13%→30.58%、空分气体32.71%→43.75%、特种气体-169.33%→-39.67%（仍亏损）；但销量（46.36万吨，+29.31%）增速远高于收入增速（+6.57%），说明单位售价下行</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31.06%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归母净利润2,192.14万元（同比-60.75%）；扣非1,448.96万元（同比-70.85%）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收入3.16亿元同比+1.67%，利润因部分项目（宜章特气、福建双氧水）投产后折旧等因素受到一定程度影响；毛利率较2025年全年回落</w:t>
            </w:r>
          </w:p>
        </w:tc>
      </w:tr>
    </w:tbl>
    <w:p>
      <w:pPr>
        <w:spacing w:before="200"/>
      </w:pPr>
    </w:p>
    <w:p>
      <w:pPr>
        <w:spacing w:after="160" w:line="300"/>
      </w:pPr>
      <w:r>
        <w:rPr>
          <w:sz w:val="22"/>
          <w:szCs w:val="22"/>
        </w:rPr>
        <w:t xml:space="preserve">公司处于微笑曲线的中游偏上位置——本质是石化尾气回收加工商，气源受制于中石化系炼厂、产品又回售同一体系，上下游同源导致定价权受限、盈利与炼厂开工率强相关，属中游加工型薄利环节；但食品级二氧化碳（可口可乐/百事可乐策略供应商认证）与电子特气（光刻气、准分子激光混配气）赋予其部分下游品牌/技术溢价能力。后续毛利率改善的核心驱动为：特气业务减亏与产品结构升级（电子特气国产替代）、二氧化碳/氢气产能扩张带来的规模效应（现有二氧化碳产能56万吨/年，揭阳凯美特项目拟新增30万吨）、以及特种气体价格（氪氙等）回暖，而非靠对上下游的提价能力。</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2026H1（2026-06-30，披露2026-07-29）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+1.67%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归母净利润2192.14万元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-60.75%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2026H1扣非</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数据缺失（未提供扣非口径营收）</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扣非净利润1448.96万元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-70.85%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+9.64%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单季归母净利1118.93万元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-53.56%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2026Q2单季扣非</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数据缺失（未提供单季扣非营收）</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单季扣非650.35万元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-69.18%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2025年报（2025-12-31）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6.267亿元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+6.57%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归母净利润6855.57万元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+241.16%（实现扭亏为盈）</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2025H1（2025-06-30）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3.104亿元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+10.52%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归母净利5584.61万元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+199.82%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5.88亿元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+2.95%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归母净利润-4856.66万元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亏损较2023年的-2561万元进一步放大，同比减少约2295.55万元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-32.97%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归母净利-2561.11万元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数据缺失（未提供2023年同比数据）</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2022年报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8.52亿元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+27.66%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归母净利1.66亿元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数据缺失（未提供2022年同比数据）</w:t>
            </w:r>
          </w:p>
        </w:tc>
      </w:tr>
    </w:tbl>
    <w:p>
      <w:pPr>
        <w:spacing w:after="200"/>
      </w:pPr>
      <w:r>
        <w:rPr>
          <w:i/>
          <w:iCs/>
          <w:color w:val="595959"/>
          <w:sz w:val="18"/>
          <w:szCs w:val="18"/>
        </w:rPr>
        <w:t xml:space="preserve">最近一期财报为2026年中报（报告期2026-06-30，披露日2026-07-29），三季报/后续定期报告数据未在本次检索范围内获取。2026H1核心数据多来源一致（东方财富F10、证券之星财务指标页、百度财务页、证券之星经营分析）。2026H1毛利率31.06%（较2025H1的36.11%明显回落）、净利率6.83%、基本每股收益0.0315元、每股净资产2.9532元、资产负债率27.96%。利润下滑原因（证券之星经营分析解读，单源）：宜章凯美特特种气体项目2026年4月底完成主要装置试生产，折旧与试运行费用集中计入当期损益；福建凯美特过氧化氢项目亦进入集中转固/试生产。2025年报扣非净利5368万元、毛利率33.67%、净利率10.86%、EPS 0.0986元；2025H1扣非净利4971万元；2024年报毛利率26.74%、EPS -0.0698元；滚动TTM（截至2026H1）归母净利≈3463万元（与Simply Wall St显示的TTM盈利CN¥34.63m吻合，已被两源交叉验证）。</w:t>
      </w:r>
    </w:p>
    <w:p>
      <w:pPr>
        <w:spacing w:after="160" w:line="300"/>
      </w:pPr>
      <w:r>
        <w:rPr>
          <w:sz w:val="22"/>
          <w:szCs w:val="22"/>
        </w:rPr>
        <w:t xml:space="preserve">2026H1营收增长基本停滞（同比+1.67%），归母净利润同比大幅下滑60.75%，扣非净利润同比下滑70.85%，公司处于'项目建设期成本消化期'。2026H1分产品收入结构（证券之星经营分析，2026-07-29，单源未交叉核实）：二氧化碳1.06亿元（+7.25%）、氢气1.03亿元（-1.13%，由正转负）、燃料类产品0.90亿元（+1.46%）、特种气体0.09亿元（+47.21%，增速最快但占比仅约2.81%）、空分气体0.07亿元（-48.50%）；传统二氧化碳+氢气合计约占营收66%，仍是基石，电子特气是唯一亮点但体量过小，尚不能对冲传统业务放缓。趋势上，公司2022年营收8.52亿元、归母净利1.66亿元为近年高点，2023—2024年营收下滑并连续亏损（2023年-2561万元、2024年-4857万元），2025年虽扭亏（归母净利6856万元）但2026H1再度大幅回落，业绩波动剧烈。</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机构盈利预测覆盖度低、可信度不足：华鑫证券2025-08-15首次覆盖'买入'（报告日收盘价16.68元）预测2025—2027年营收6.52/7.20/8.00亿元、归母净利1.04/1.23/1.43亿元、EPS 0.15/0.18/0.21元，对应PE 100.8/85.2/72.9倍，但其2025年归母净利预测1.04亿元与实际6856万元明显落空，2026年乐观假设同样需打折看待。中邮证券2023年预测2023—2025年总收入9.9→17.6亿元、归母净利1.75→3.76亿元、EPS 0.24→0.53元，实际2025年收入仅6.27亿元、归母净利仅0.69亿元，预测与实际相差数倍。MarketScreener/eulerpool给出2025e/2026e盈利约CN¥139.07m/CN¥201.65m，但样本仅1位分析师、目标价9.00元、评级'买入'，页面最后收盘日标注2025-08-14明显滞后，且与已实现的2025年0.69亿元严重不符。东方财富同业比较页26E/27E/28E的EPS与营收增速均为'--'，即无多家机构一致预期；Simply Wall St指出覆盖该股的6位分析师中'0位提供了用于其报告的营收/盈利预测'。结论：该股目前缺乏可靠的多机构一致盈利预测，流传的2026/2027盈利预测多为2025年或更早发布的单一券商数字，与最新经营实况（2026H1利润同比大幅下滑）脱节，不建议直接采信，凡引用须注明为单一券商/单一数据商并注明报告日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2025E（华鑫证券，2025-08-15首次覆盖）</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6.52亿元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归母净利润1.04亿元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数据缺失（未提供同比增速）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2026E（华鑫证券，2025-08-15首次覆盖）</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7.20亿元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归母净利润1.23亿元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数据缺失（未提供同比增速）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2027E（华鑫证券，2025-08-15首次覆盖）</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8.00亿元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归母净利润1.43亿元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数据缺失（未提供同比增速）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0.21元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2023—2025E（中邮证券，2023年发布，仅作历史参照）</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预计总收入9.9→17.6亿元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归母净利润1.75→3.76亿元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数据缺失（未提供逐年同比增速）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0.24→0.53元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2025E（MarketScreener，样本仅1位分析师，页面最后收盘日标注2025-08-14，明显滞后）</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数据缺失（未提供营收预测）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隐含净利约1.39亿元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数据缺失（页面给出2025年P/E约75.8x）</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2026E（MarketScreener，样本仅1位分析师，页面最后收盘日标注2025-08-14，明显滞后）</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数据缺失（未提供营收预测）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隐含净利约2.02亿元（与eulerpool的2026e盈利CN¥201.65m一致）</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数据缺失（页面给出2026e P/E约52.3x）</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买入（首次覆盖）</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2025-08-15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报告日收盘价16.68元，预测2025—2027年EPS 0.15/0.18/0.21元，对应PE 100.8/85.2/72.9倍；其2025年归母净利预测1.04亿元与实际6856万元明显落空，事后未核实更新。</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MarketScreener（样本仅1位分析师）</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页面最后收盘日标注2025-08-14（明显滞后）</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目标价9.00元，给出2025年P/E约75.8x、2026e约52.3x；样本量极小且数据滞后。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eulerpool</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4家买入（称5位分析师）</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更新于2026-09-03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称中位目标价15.30元，与MarketScreener/Simply Wall St的'目标价9元'直接矛盾，可靠性存疑。</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Simply Wall St</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数据缺失（未给出评级）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截至2026-08-31（股价CN¥14.40）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单一'分析师目标价'约CN¥9（低于现价）；特别指出覆盖该股的6位分析师中'0位提供了用于其报告的营收/盈利预测'，无法给出前瞻预测。</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moomoo</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数据缺失（未提供评级）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截至2026-07-31（股价12.87元）</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仅提供估值数据：市值89.5亿元、PE(TTM)257.40x、PE(静态)130.00x、PB 4.36x、52周区间11.43—30.00。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东方财富同业比较页</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数据缺失（未提供评级）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数据基于2026年中报，抓取时点不同（快照有差异）</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26E/27E/28E的EPS与营收增速均为'--'，即无多家机构一致预期；3年复合EPS增速-28.11%、营收增速-9.74%。</w:t>
            </w:r>
          </w:p>
        </w:tc>
      </w:tr>
    </w:tbl>
    <w:p>
      <w:pPr>
        <w:spacing w:before="200"/>
      </w:pPr>
    </w:p>
    <w:p>
      <w:pPr>
        <w:spacing w:after="160" w:line="300"/>
      </w:pPr>
      <w:r>
        <w:rPr>
          <w:sz w:val="22"/>
          <w:szCs w:val="22"/>
        </w:rPr>
        <w:t xml:space="preserve">该股估值处于极高区间，且各来源时点/股价口径不同，需按截至日期取用：东方财富同业比较页（基于2026年中报，不同快照）总市值91.23/94.98/96.10亿元，流通市值约90.84亿—95.68亿元，PE 2025A约133—140倍、TTM约263—277倍，市销率TTM约14.4—15.2倍，PEG无法计算；Simply Wall St（截至2026-08-31，股价CN¥14.40）市值CN¥10.0b、市盈率289.1x、市销率15.8x、TTM营收CN¥631.85m、TTM盈利CN¥34.63m、单一分析师目标价约CN¥9（低于现价）；moomoo（截至2026-07-31，股价12.87元）市值89.5亿元、PE(TTM)257.40x、PE(静态)130.00x、PB 4.36x、52周区间11.43—30.00。股价参考：百度FinScope显示2026-09-11收盘13.12元（-2.60%）；eulerpool显示2026-08-31收14.40元；Investing.com显示14.29元、52周区间11.97—30.00；各源股价在13—14.4元区间。无论按哪一来源，PE-TTM约260—290倍、PS-TTM约14—16倍、PE静态（2025A）约130—140倍，远高于化工/工业气体行业平均，原因是当期利润被项目建设成本压得很低，市场定价更多反映'电子特气+产能释放'的预期而非当期盈利。不确定性：市值与PE口径分歧主要来自股价日期及'扣非/归母/合并净利'口径不同；TTM归母净利约3463万元已被两源交叉验证较可靠；eulerpool、MarketScreener、moomoo的部分前瞻指标明显滞后（如MarketScreener收盘日仍标注2025-08-14），不建议作为当期估值依据；目标价互相冲突（eulerpool中位15.30元 vs MarketScreener/Simply Wall St约9元），当前无可靠的多机构一致目标价。</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标的确认：002549为湖南凯美特气体股份有限公司</w:t>
      </w:r>
    </w:p>
    <w:p>
      <w:pPr>
        <w:spacing w:after="160" w:line="300"/>
      </w:pPr>
      <w:r>
        <w:rPr>
          <w:sz w:val="22"/>
          <w:szCs w:val="22"/>
        </w:rPr>
        <w:t xml:space="preserve">股票代码002549对应湖南凯美特气体股份有限公司，A股简称“凯美特气”，于深圳证券交易所上市，2011年IPO。主营业务为以石油化工尾气(废气)、火炬气为原料，生产高纯食品级液体二氧化碳、干冰、氢气、液化气、戊烷、空分气体、特种气体等；近年重点布局电子特种气体（光刻气、准分子激光气体等）。总股本695,347,901股。检索到的资讯日期最新为2026-09-11，本纪要“近期”指2026年3月至9月。</w:t>
      </w:r>
    </w:p>
    <w:p>
      <w:pPr>
        <w:pStyle w:val="Heading2"/>
        <w:spacing w:after="120" w:before="240"/>
      </w:pPr>
      <w:r>
        <w:rPr>
          <w:b/>
          <w:bCs/>
          <w:color w:val="2E74B5"/>
          <w:sz w:val="24"/>
          <w:szCs w:val="24"/>
        </w:rPr>
        <w:t xml:space="preserve">4.2 2026年半年度报告：营收微增，净利润同比降60.75%</w:t>
      </w:r>
    </w:p>
    <w:p>
      <w:pPr>
        <w:spacing w:after="160" w:line="300"/>
      </w:pPr>
      <w:r>
        <w:rPr>
          <w:sz w:val="22"/>
          <w:szCs w:val="22"/>
        </w:rPr>
        <w:t xml:space="preserve">公司披露2026年半年度报告（披露日2026-07-29晚/07-30）。主要财务数据：营业收入315,552,071.14元（3.16亿元），同比+1.67%；归母净利润21,921,375.45元（2192.14万元），同比-60.75%；扣非净利润14,489,559.92元（1448.96万元），同比-70.85%；经营活动现金流净额54,413,000.09元，同比-4.89%；基本每股收益0.0315元；加权平均ROE 1.06%（同比降约1.7个百分点）；总资产2,851,197,364.56元；归母净资产2,053,520,490.90元。公司计划不派发现金红利、不送红股、不转增。第二季度单季：营收1.62亿元，同比+9.64%、环比+5.37%；归母净利1118.93万元，同比-53.56%。收入结构：二氧化碳收入1.06亿元(+7.25%)、氢气1.03亿元(-1.13%)、燃料类8975.33万元(+1.46%)、特种气体886.38万元(+47.21%)、空分气体665.43万元(-48.50%)。毛利率31.06%~31.07%（同比降约5.05pct）；净利率6.83%（同比降约11.1pct）。</w:t>
      </w:r>
    </w:p>
    <w:p>
      <w:pPr>
        <w:pStyle w:val="Heading2"/>
        <w:spacing w:after="120" w:before="240"/>
      </w:pPr>
      <w:r>
        <w:rPr>
          <w:b/>
          <w:bCs/>
          <w:color w:val="2E74B5"/>
          <w:sz w:val="24"/>
          <w:szCs w:val="24"/>
        </w:rPr>
        <w:t xml:space="preserve">4.3 半年报业绩下滑主因及财务风险信号</w:t>
      </w:r>
    </w:p>
    <w:p>
      <w:pPr>
        <w:spacing w:after="160" w:line="300"/>
      </w:pPr>
      <w:r>
        <w:rPr>
          <w:sz w:val="22"/>
          <w:szCs w:val="22"/>
        </w:rPr>
        <w:t xml:space="preserve">业绩下滑主因（半年报及证券之星“财报快递”整理）：①营业成本+9.72%远超营收+1.67%；②管理费用4847.79万元、同比+30.82%，主因宜章凯美特特种气体项目2026年4月底转固，折旧及试运行费用增加，且揭阳项目处于建设期；③财务费用由上年-652.44万元转为+152.61万元（利息收入由722.17万元降至398.90万元）；④计提存货跌价准备871.80万元。财务风险信号（单一来源，需留意）：期末短期借款4.16亿元（年初2.55亿元，+63.14%）；货币资金5.75亿元（年初8.54亿元，-32.63%）；流动比率由1.84降至1.47，速动比率由1.76降至1.38。百度财经概念标签含“26中报预减”，与净利大幅下滑一致。</w:t>
      </w:r>
    </w:p>
    <w:p>
      <w:pPr>
        <w:pStyle w:val="Heading2"/>
        <w:spacing w:after="120" w:before="240"/>
      </w:pPr>
      <w:r>
        <w:rPr>
          <w:b/>
          <w:bCs/>
          <w:color w:val="2E74B5"/>
          <w:sz w:val="24"/>
          <w:szCs w:val="24"/>
        </w:rPr>
        <w:t xml:space="preserve">4.4 2026年新回购方案：拟回购8000万元至1.2亿元，尚未实施</w:t>
      </w:r>
    </w:p>
    <w:p>
      <w:pPr>
        <w:spacing w:after="160" w:line="300"/>
      </w:pPr>
      <w:r>
        <w:rPr>
          <w:sz w:val="22"/>
          <w:szCs w:val="22"/>
        </w:rPr>
        <w:t xml:space="preserve">2026-07-31召开第三届董事会第七次会议，审议通过《关于回购公司股份方案的议案》。回购资金总额不低于8000万元（含）、不超过1.2亿元（含），实施期限为自董事会审议通过之日起12个月内。截至2026-08-31，公司尚未开始实施本次回购，将在期限内择机实施并披露进展。注意：相关问答中“回购价格不超过82.36元/股”与公司近期股价（约13.6–20元区间）严重背离，疑为录入错误或误引，强烈建议以巨潮资讯网原文公告复核后再采信。</w:t>
      </w:r>
    </w:p>
    <w:p>
      <w:pPr>
        <w:pStyle w:val="Heading2"/>
        <w:spacing w:after="120" w:before="240"/>
      </w:pPr>
      <w:r>
        <w:rPr>
          <w:b/>
          <w:bCs/>
          <w:color w:val="2E74B5"/>
          <w:sz w:val="24"/>
          <w:szCs w:val="24"/>
        </w:rPr>
        <w:t xml:space="preserve">4.5 2024年旧回购方案：累计回购340.34万股，部分已用于股权激励归属</w:t>
      </w:r>
    </w:p>
    <w:p>
      <w:pPr>
        <w:spacing w:after="160" w:line="300"/>
      </w:pPr>
      <w:r>
        <w:rPr>
          <w:sz w:val="22"/>
          <w:szCs w:val="22"/>
        </w:rPr>
        <w:t xml:space="preserve">2024年回购方案实施期间为2024-11-25至2025-06-13，累计回购3,403,400股（340.34万股），成交总金额6,998.98万元，用途为员工持股计划或股权激励。其中2,287,950股已用于“2025年限制性股票激励计划”第一个归属期归属，并于2026-09-03上市流通。2026年半年报中“回购专用证券账户持有340.34万股”即该2024方案项下股份，并非2026上半年新购入（公司专门就市场疑问作出澄清）。</w:t>
      </w:r>
    </w:p>
    <w:p>
      <w:pPr>
        <w:pStyle w:val="Heading2"/>
        <w:spacing w:after="120" w:before="240"/>
      </w:pPr>
      <w:r>
        <w:rPr>
          <w:b/>
          <w:bCs/>
          <w:color w:val="2E74B5"/>
          <w:sz w:val="24"/>
          <w:szCs w:val="24"/>
        </w:rPr>
        <w:t xml:space="preserve">4.6 财信系一致行动人减持计划届满，持股比例降至5%以下</w:t>
      </w:r>
    </w:p>
    <w:p>
      <w:pPr>
        <w:spacing w:after="160" w:line="300"/>
      </w:pPr>
      <w:r>
        <w:rPr>
          <w:sz w:val="22"/>
          <w:szCs w:val="22"/>
        </w:rPr>
        <w:t xml:space="preserve">股东湖南省财信资产管理有限公司及一致行动人湖南财信精信投资合伙企业(有限合伙)、湖南省财信常勤壹号基金合伙企业(有限合伙)预披露于2026-03-13（公告编号2026-005），拟通过集中竞价/大宗交易合计减持不超过20,860,437股（不超过总股本3%）。期限届满：截至2026-07-06届满，2026-07-07收到告知函；公告编号2026-029，披露日2026-07-08。实际合计减持814.96万股，占总股本1.17%；减持后三股东合计持股34,767,311股，占总股本4.9999879%，正式退出5%以上股东行列；不触及要约收购，不导致控股股东/实控人变化。明细（部分）：财信精信集中竞价+大宗合计小计2,613,501股(0.38%)；减持均价区间约16.94–20.90元。变动期间股价下跌约11.11%，2026-07-06收盘17.61元（证券之星口径，谨慎参考）。另据新浪财经：财信资管在2026-05-06至06-24通过竞价/大宗减持270.39万股，套现约5325.64万元；自2022-12-20起累计减持2936.29万股，累计套现约4.66亿元；减持后财信资管持股1708.21万股，占总股本2.46%。</w:t>
      </w:r>
    </w:p>
    <w:p>
      <w:pPr>
        <w:pStyle w:val="Heading2"/>
        <w:spacing w:after="120" w:before="240"/>
      </w:pPr>
      <w:r>
        <w:rPr>
          <w:b/>
          <w:bCs/>
          <w:color w:val="2E74B5"/>
          <w:sz w:val="24"/>
          <w:szCs w:val="24"/>
        </w:rPr>
        <w:t xml:space="preserve">4.7 股权质押：浩讯科技质押1亿股（单一来源，待核实）</w:t>
      </w:r>
    </w:p>
    <w:p>
      <w:pPr>
        <w:spacing w:after="160" w:line="300"/>
      </w:pPr>
      <w:r>
        <w:rPr>
          <w:sz w:val="22"/>
          <w:szCs w:val="22"/>
        </w:rPr>
        <w:t xml:space="preserve">同花顺“股权质押变更表”显示：股东浩讯科技有限公司质押总数100,000,000股，持股总数259,861,273股（截止2026-06-30，公告2026-07-30）。即控股股东(疑似)浩讯科技持股约2.60亿股（占总股本约37.4%），其中1亿股（约占其持股38.5%）处于质押状态。标注：该质押数据来自同花顺单一来源，建议以巨潮(cninfo)公告复核质押笔数及是否新增/解押。</w:t>
      </w:r>
    </w:p>
    <w:p>
      <w:pPr>
        <w:pStyle w:val="Heading2"/>
        <w:spacing w:after="120" w:before="240"/>
      </w:pPr>
      <w:r>
        <w:rPr>
          <w:b/>
          <w:bCs/>
          <w:color w:val="2E74B5"/>
          <w:sz w:val="24"/>
          <w:szCs w:val="24"/>
        </w:rPr>
        <w:t xml:space="preserve">4.8 经营/项目进展：电子特气认证与项目转固、建设情况</w:t>
      </w:r>
    </w:p>
    <w:p>
      <w:pPr>
        <w:spacing w:after="160" w:line="300"/>
      </w:pPr>
      <w:r>
        <w:rPr>
          <w:sz w:val="22"/>
          <w:szCs w:val="22"/>
        </w:rPr>
        <w:t xml:space="preserve">电子特气认证（2025年报摘要口径）：光刻气产品已获ASML子公司Cymer、日本GIGAPHOTON认证；准分子激光气体获Coherent(相干)认证。对提升电子特气认可度、拓展销售有积极作用。项目进展：宜章凯美特特种气体项目已于2026年4月底转固（带来折旧与试运行费用，拖累当期利润）；揭阳项目处于建设期。本次检索未取得2026年内与“监管处罚/问询函/重大并购重组”直接相关的可靠公告，不能据此认定“无”，建议后续单独核查。</w:t>
      </w:r>
    </w:p>
    <w:p>
      <w:pPr>
        <w:pStyle w:val="Heading2"/>
        <w:spacing w:after="120" w:before="240"/>
      </w:pPr>
      <w:r>
        <w:rPr>
          <w:b/>
          <w:bCs/>
          <w:color w:val="2E74B5"/>
          <w:sz w:val="24"/>
          <w:szCs w:val="24"/>
        </w:rPr>
        <w:t xml:space="preserve">4.9 资金面动态（辅助信息）</w:t>
      </w:r>
    </w:p>
    <w:p>
      <w:pPr>
        <w:spacing w:after="160" w:line="300"/>
      </w:pPr>
      <w:r>
        <w:rPr>
          <w:sz w:val="22"/>
          <w:szCs w:val="22"/>
        </w:rPr>
        <w:t xml:space="preserve">2026-09-11主力资金净卖出929.40万元（证券之星）。2026-09-10前后股价约13.56–13.68元区间波动（南方财富网，10:18报13.60元，跌1.24%）。对比：2026年6–7月减持均价区间约16.94–20.90元，显示此后股价有明显回落。</w:t>
      </w:r>
    </w:p>
    <w:p>
      <w:pPr>
        <w:pStyle w:val="Heading2"/>
        <w:spacing w:after="120" w:before="240"/>
      </w:pPr>
      <w:r>
        <w:rPr>
          <w:b/>
          <w:bCs/>
          <w:color w:val="2E74B5"/>
          <w:sz w:val="24"/>
          <w:szCs w:val="24"/>
        </w:rPr>
        <w:t xml:space="preserve">4.10 数据不确定性与局限说明</w:t>
      </w:r>
    </w:p>
    <w:p>
      <w:pPr>
        <w:spacing w:after="160" w:line="300"/>
      </w:pPr>
      <w:r>
        <w:rPr>
          <w:sz w:val="22"/>
          <w:szCs w:val="22"/>
        </w:rPr>
        <w:t xml:space="preserve">本部分研究存在以下局限：1. “回购价格不超过82.36元/股”与市价严重不符，疑为来源录入错误，务必以cninfo原文复核；回购金额与“尚未实施”状态相对可信，但同样以公告原文为准。2. 半年报披露日存在7-29与7-30两种表述（发布/见报差异），不影响数据本身。3. 质押数据（浩讯科技1亿股质押）为同花顺单一来源，未经公告交叉核实。4. 减持均价、套现金额部分来自新浪/证券之星整理，属媒体二次加工，非公告原始数字。5. 本纪要未获取到2026年的监管/政策类与并购重组类专门消息，该子角度缺漏，需补检。6. 价格数据与市值、EPS等信息来自行情/概念类页面，可能存在延迟，仅作参照。7. 所有“同比”等指标为2026年半年报口径（本报告期 vs 上年同期）。</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13.12元（涨跌-0.35元，涨跌幅-2.60%）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今开/最高/最低/昨收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今开13.37元；最高13.37元；最低12.79元；昨收13.47元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成交量14.83万手；成交额1.93亿元（1.934亿）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换手率/量比/振幅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换手率2.14%；量比1.17；振幅4.31%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涨停价/跌停价（次一交易日参考）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涨停价14.82元；跌停价12.12元（以9-11收盘为基准）</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总市值91.23亿元；流通市值90.84亿元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总股本6.95亿股；流通股本6.92亿股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估值指标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市盈率动态208.08；静态133.07；TTM 263.43（新浪口径263.44）；市净率4.44（动态）；市销率TTM 14.44；每股收益(TTM) 0.0315元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52周最高29.95元（新浪）/30.00元（Investing.com）；52周最低11.97元；自高点回撤约56%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近期价格脉络</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8-28收约14.36元→9-07收13.83→9-08收13.83→9-09收13.66→9-10收13.47→9-11收13.12，近一周多连续阴跌、重心逐级下移</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主力成本参考（东方财富千股千评，2026-09-11 16:00）</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最近1日主力成本13.04元；最近20日主力成本13.96元；机构参与度12.62%，轻度控盘</w:t>
            </w:r>
          </w:p>
        </w:tc>
      </w:tr>
    </w:tbl>
    <w:p>
      <w:pPr>
        <w:spacing w:before="200"/>
      </w:pPr>
    </w:p>
    <w:p>
      <w:pPr>
        <w:pStyle w:val="Heading2"/>
        <w:spacing w:after="120" w:before="240"/>
      </w:pPr>
      <w:r>
        <w:rPr>
          <w:b/>
          <w:bCs/>
          <w:color w:val="2E74B5"/>
          <w:sz w:val="24"/>
          <w:szCs w:val="24"/>
        </w:rPr>
        <w:t xml:space="preserve">5.2 技术指标</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的工业气体/电子特气行业，兼具大宗工业气体（二氧化碳、氢气、空分气体）与高壁垒电子特气（光刻气、准分子激光混配气）双重属性。海外四大气体巨头（林德、液化空气、大阳日酸、空气化工）在全球及中国电子特气市场长期占据主导，国产替代是行业核心成长逻辑；同时2024-2026年稀有气体（氖氪氙）价格经历从俄乌冲突高点到回落再波动的周期，直接影响国内特气企业盈利表现，行业呈现明显分化。</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海外四大气体巨头垄断全球约70%-91%的电子特气市场（不同研报口径：国金证券称四大巨头垄断70%市场、中国供给仅占17%；招商证券称海外四巨头占全球91%），国产替代空间大。</w:t>
      </w:r>
    </w:p>
    <w:p>
      <w:pPr>
        <w:pStyle w:val="ListParagraph"/>
        <w:numPr>
          <w:ilvl w:val="0"/>
          <w:numId w:val="2"/>
        </w:numPr>
        <w:spacing w:after="80" w:line="280"/>
      </w:pPr>
      <w:r>
        <w:rPr>
          <w:sz w:val="22"/>
          <w:szCs w:val="22"/>
        </w:rPr>
        <w:t xml:space="preserve">2026年Q1国内十大电子特气上市公司业绩'冰火两重天'：凯美特气是十家中唯一营收下滑者（营收1.54亿元，同比-5.56%），主因氪氙混合气价格下行。</w:t>
      </w:r>
    </w:p>
    <w:p>
      <w:pPr>
        <w:pStyle w:val="ListParagraph"/>
        <w:numPr>
          <w:ilvl w:val="0"/>
          <w:numId w:val="2"/>
        </w:numPr>
        <w:spacing w:after="80" w:line="280"/>
      </w:pPr>
      <w:r>
        <w:rPr>
          <w:sz w:val="22"/>
          <w:szCs w:val="22"/>
        </w:rPr>
        <w:t xml:space="preserve">2026年中期行业主题为'芯片血液的涨价时刻'，电子特气国产替代加速，以电子特气为核心业务的企业增速明显高于传统大宗气体企业。</w:t>
      </w:r>
    </w:p>
    <w:p>
      <w:pPr>
        <w:pStyle w:val="ListParagraph"/>
        <w:numPr>
          <w:ilvl w:val="0"/>
          <w:numId w:val="2"/>
        </w:numPr>
        <w:spacing w:after="80" w:line="280"/>
      </w:pPr>
      <w:r>
        <w:rPr>
          <w:sz w:val="22"/>
          <w:szCs w:val="22"/>
        </w:rPr>
        <w:t xml:space="preserve">对日二氯二氢硅反倾销立案，被视为国产电子特气份额与盈利双升的催化因素。</w:t>
      </w:r>
    </w:p>
    <w:p>
      <w:pPr>
        <w:pStyle w:val="ListParagraph"/>
        <w:numPr>
          <w:ilvl w:val="0"/>
          <w:numId w:val="2"/>
        </w:numPr>
        <w:spacing w:after="80" w:line="280"/>
      </w:pPr>
      <w:r>
        <w:rPr>
          <w:sz w:val="22"/>
          <w:szCs w:val="22"/>
        </w:rPr>
        <w:t xml:space="preserve">行业内公司普遍向电子特气、双氧水等高附加值方向延伸，凯美特气的宜章特气项目与福建双氧水项目已投产，但投产初期折旧对利润形成阶段性压力。</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凯美特气（002549）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食品级二氧化碳龙头、电子特气国产替代方向标的，以石化尾气回收利用为核心模式</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2025年营收6.2666亿元（+6.57%）、归母净利6,855.57万元（扭亏）；2026Q1为十家电子特气上市公司中唯一营收下滑者（-5.56%），毛利率2025年33.67%、2026H1回落至31.06%</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华特气体</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电子特气国产替代主要参与者之一（纪要提及为行业突破代表企业）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纪要未提供该公司具体财务数据，仅作为国产电子特气突破的代表性企业提及</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金宏气体</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电子特气国产替代主要参与者之一（纪要提及为行业突破代表企业）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纪要未提供该公司具体财务数据，仅作为国产电子特气突破的代表性企业提及</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广钢气体</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电子特气国产替代主要参与者之一（纪要提及为行业突破代表企业）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纪要未提供该公司具体财务数据，仅作为国产电子特气突破的代表性企业提及</w:t>
            </w:r>
          </w:p>
        </w:tc>
      </w:tr>
    </w:tbl>
    <w:p>
      <w:pPr>
        <w:spacing w:before="200"/>
      </w:pPr>
    </w:p>
    <w:p>
      <w:pPr>
        <w:spacing w:after="160" w:line="300"/>
      </w:pPr>
      <w:r>
        <w:rPr>
          <w:sz w:val="22"/>
          <w:szCs w:val="22"/>
        </w:rPr>
        <w:t xml:space="preserve">凯美特气与其他国产电子特气上市公司的主要差异在于：其收入结构仍以传统大宗气体（二氧化碳、氢气、燃料类合计占比约93.7%）为主，特种气体收入占比仅约2.06%且尚处于亏损（2025年毛利率-39.67%）；而华特气体、金宏气体、广钢气体等以电子特气为核心业务的企业，2026年行业增速明显更快。凯美特气的相对优势在于食品级二氧化碳的品牌壁垒（可口可乐/百事可乐策略供应商认证、56万吨/年产能）与石化尾气回收的独特资源模式；相对劣势在于对中石化系上下游的高度依赖、特气业务尚未盈利、2026年上半年利润受新增项目折旧拖累同比大幅下滑。整体而言，公司在行业内属于'传统大宗气体龙头+电子特气追赶者'的定位，而非纯正电子特气标的。</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项目投产及转固导致利润阶段性承压：宜章特种气体项目于2026年4月底转固，福建双氧水项目也进入集中转固或试生产阶段，新增折旧、试运行费用和管理费用上升，已造成2026年上半年归母净利润同比下降60.75%；若产能爬坡或销售拓展不及预期，折旧压力可能持续。</w:t>
      </w:r>
    </w:p>
    <w:p>
      <w:pPr>
        <w:pStyle w:val="ListParagraph"/>
        <w:numPr>
          <w:ilvl w:val="0"/>
          <w:numId w:val="2"/>
        </w:numPr>
        <w:spacing w:after="80" w:line="280"/>
      </w:pPr>
      <w:r>
        <w:rPr>
          <w:sz w:val="22"/>
          <w:szCs w:val="22"/>
        </w:rPr>
        <w:t xml:space="preserve">上游气源和下游客户高度集中，经营对中石化体系依赖较强：2025年前五大供应商占采购额59.01%，中石化系气源约占总采购34%；前五大客户占销售额46.74%，其中4家为中石化炼化企业。上游炼厂检修或开工率变化可能直接影响公司供气、产量和收入，同时同源客户结构可能限制产品定价能力。</w:t>
      </w:r>
    </w:p>
    <w:p>
      <w:pPr>
        <w:pStyle w:val="ListParagraph"/>
        <w:numPr>
          <w:ilvl w:val="0"/>
          <w:numId w:val="2"/>
        </w:numPr>
        <w:spacing w:after="80" w:line="280"/>
      </w:pPr>
      <w:r>
        <w:rPr>
          <w:sz w:val="22"/>
          <w:szCs w:val="22"/>
        </w:rPr>
        <w:t xml:space="preserve">传统大宗气体业务价格和需求波动风险：2025年公司销量增长29.31%而收入仅增长6.57%，反映单位售价承压；2026年上半年氢气收入同比下降1.13%，空分气体收入同比下降48.50%。若工业客户负荷、饮料及制造业需求或气体价格继续走弱，二氧化碳、氢气和燃料类业务可能难以覆盖固定成本增长。</w:t>
      </w:r>
    </w:p>
    <w:p>
      <w:pPr>
        <w:pStyle w:val="ListParagraph"/>
        <w:numPr>
          <w:ilvl w:val="0"/>
          <w:numId w:val="2"/>
        </w:numPr>
        <w:spacing w:after="80" w:line="280"/>
      </w:pPr>
      <w:r>
        <w:rPr>
          <w:sz w:val="22"/>
          <w:szCs w:val="22"/>
        </w:rPr>
        <w:t xml:space="preserve">电子特气尚未形成有效盈利贡献：2025年特种气体收入仅1293万元，占比2.06%，毛利率为-39.67%；2026年上半年特种气体收入虽同比增长47.21%，但约为886万元，体量仍小。认证优势能否转化为持续订单、规模化收入及正向毛利仍存在不确定性，且氪氙等稀有气体价格波动可能继续影响特气盈利。</w:t>
      </w:r>
    </w:p>
    <w:p>
      <w:pPr>
        <w:pStyle w:val="ListParagraph"/>
        <w:numPr>
          <w:ilvl w:val="0"/>
          <w:numId w:val="2"/>
        </w:numPr>
        <w:spacing w:after="80" w:line="280"/>
      </w:pPr>
      <w:r>
        <w:rPr>
          <w:sz w:val="22"/>
          <w:szCs w:val="22"/>
        </w:rPr>
        <w:t xml:space="preserve">现金和短期偿债压力边际变化：2026年上半年货币资金由年初8.54亿元降至5.75亿元，短期借款由2.55亿元升至4.16亿元，流动比率由1.84降至1.47、速动比率由1.76降至1.38。若揭阳等项目持续建设、经营现金流下降或项目回报慢于预期，资金使用和短期偿债压力可能进一步上升。</w:t>
      </w:r>
    </w:p>
    <w:p>
      <w:pPr>
        <w:pStyle w:val="ListParagraph"/>
        <w:numPr>
          <w:ilvl w:val="0"/>
          <w:numId w:val="2"/>
        </w:numPr>
        <w:spacing w:after="80" w:line="280"/>
      </w:pPr>
      <w:r>
        <w:rPr>
          <w:sz w:val="22"/>
          <w:szCs w:val="22"/>
        </w:rPr>
        <w:t xml:space="preserve">控股股东股权质押及股东减持可能带来股权结构和市场交易风险：资料显示浩讯科技持有的1亿股处于质押状态，但该数据尚待公告原文进一步核实；财信系一致行动人2026年实际减持814.96万股，减持后持股比例降至5%以下。若后续出现质押变动或股东继续减持，可能增加市场供给和股价波动。</w:t>
      </w:r>
    </w:p>
    <w:p>
      <w:pPr>
        <w:pStyle w:val="ListParagraph"/>
        <w:numPr>
          <w:ilvl w:val="0"/>
          <w:numId w:val="2"/>
        </w:numPr>
        <w:spacing w:after="80" w:line="280"/>
      </w:pPr>
      <w:r>
        <w:rPr>
          <w:sz w:val="22"/>
          <w:szCs w:val="22"/>
        </w:rPr>
        <w:t xml:space="preserve">估值与盈利兑现错配风险：截至2026年9月11日，公司TTM市盈率约263倍，而TTM归母净利润约3463万元；公司过去的单一机构盈利预测曾明显高于实际2025年净利润，当前又缺乏可靠的多机构一致预测。若项目放量、特气减亏或利润修复低于市场预期，估值可能面临较大重估压力。</w:t>
      </w:r>
    </w:p>
    <w:p>
      <w:pPr>
        <w:pStyle w:val="ListParagraph"/>
        <w:numPr>
          <w:ilvl w:val="0"/>
          <w:numId w:val="2"/>
        </w:numPr>
        <w:spacing w:after="80" w:line="280"/>
      </w:pPr>
      <w:r>
        <w:rPr>
          <w:sz w:val="22"/>
          <w:szCs w:val="22"/>
        </w:rPr>
        <w:t xml:space="preserve">近期技术面和资金面偏弱：股价由2026年8月28日约14.36元回落至9月11日13.12元，近一周连续阴跌，9月11日主力资金净卖出929.40万元，机构参与度约12.62%、处于轻度控盘状态。若基本面改善未及时兑现，弱势价格趋势可能与高估值形成叠加压力。</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长期增长逻辑主要在于传统气体规模扩张与产品结构升级：食品级二氧化碳具备可口可乐、百事可乐策略供应商认证和56万吨/年现有产能，揭阳项目拟新增30万吨产能；电子特气方面，宜章项目已转固并完成主要装置试生产，相关产品已取得多家下游设备或客户认证；福建双氧水项目已投产。若新增项目能够完成产能爬坡、特气持续减亏并形成稳定销售，公司盈利能力有望从项目建设期逐步修复。</w:t>
      </w:r>
    </w:p>
    <w:p>
      <w:pPr>
        <w:spacing w:after="160" w:line="300"/>
      </w:pPr>
      <w:r>
        <w:rPr>
          <w:sz w:val="22"/>
          <w:szCs w:val="22"/>
        </w:rPr>
        <w:t xml:space="preserve">但短期经营仍处于收入增长乏力、利润承压阶段。2026年上半年成本增速明显高于收入增速，氢气收入同比下降，空分气体收入同比下降48.50%，而特种气体收入占比仍不足3%；2025年扭亏并未形成稳定盈利趋势，2026年上半年利润已大幅回落。后续需重点观察新增项目折旧和试运行费用的消化速度、特种气体毛利率能否转正、二氧化碳及氢气销量和价格变化，以及中石化炼厂开工与检修对供气和产量的影响。</w:t>
      </w:r>
    </w:p>
    <w:p>
      <w:pPr>
        <w:spacing w:after="160" w:line="300"/>
      </w:pPr>
      <w:r>
        <w:rPr>
          <w:sz w:val="22"/>
          <w:szCs w:val="22"/>
        </w:rPr>
        <w:t xml:space="preserve">公司当前估值对盈利修复和成长兑现的要求较高，且分析师预测覆盖不足、不同来源目标价存在明显分歧，因此未来股价表现与基本面改善之间可能存在较大波动。综合来看，公司具备尾气资源回收、食品级二氧化碳客户认证和电子特气国产替代等看点，但其业绩兑现仍取决于项目投产后的规模效应、产品结构改善和大客户供应链环境，增长逻辑与短期财务压力并存。</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凯美特气:2025年年度报告摘要_九方智投 - 全球指数 — https://www.9fzt.com/detail/sz_002549_9_6c1749c3e20d8793b9c1b091aa8f63a0.html#1</w:t>
      </w:r>
    </w:p>
    <w:p>
      <w:pPr>
        <w:spacing w:after="200"/>
      </w:pPr>
      <w:r>
        <w:rPr>
          <w:i/>
          <w:iCs/>
          <w:color w:val="595959"/>
          <w:sz w:val="18"/>
          <w:szCs w:val="18"/>
        </w:rPr>
        <w:t xml:space="preserve">002549 凯美特气 — https://emweb.securities.eastmoney.com/BusinessAnalysis/Index?code=sz002549</w:t>
      </w:r>
    </w:p>
    <w:p>
      <w:pPr>
        <w:spacing w:after="200"/>
      </w:pPr>
      <w:r>
        <w:rPr>
          <w:i/>
          <w:iCs/>
          <w:color w:val="595959"/>
          <w:sz w:val="18"/>
          <w:szCs w:val="18"/>
        </w:rPr>
        <w:t xml:space="preserve">凯美特气:2025年年度报告摘要 _ 凯美特气(002549) _ 公告正文 - 凯美特气:2025年年度报告摘要 查看PDF原文 — https://data.eastmoney.com/notices/detail/002549/AN202604211821380146.html#1</w:t>
      </w:r>
    </w:p>
    <w:p>
      <w:pPr>
        <w:spacing w:after="200"/>
      </w:pPr>
      <w:r>
        <w:rPr>
          <w:i/>
          <w:iCs/>
          <w:color w:val="595959"/>
          <w:sz w:val="18"/>
          <w:szCs w:val="18"/>
        </w:rPr>
        <w:t xml:space="preserve">中国证券报 - 湖南凯美特气体股份有限公司 - | 第B485版：信息披露 | 上一版 下一版 — https://epaper.cs.com.cn/zgzqb/html/2025-04/25/nw.D110000zgzqb_20250425_1-B485.htm#1</w:t>
      </w:r>
    </w:p>
    <w:p>
      <w:pPr>
        <w:spacing w:after="200"/>
      </w:pPr>
      <w:r>
        <w:rPr>
          <w:i/>
          <w:iCs/>
          <w:color w:val="595959"/>
          <w:sz w:val="18"/>
          <w:szCs w:val="18"/>
        </w:rPr>
        <w:t xml:space="preserve">凯美特气（002549）2026年半年度管理层讨论与分析-证券之星 — https://wap.stockstar.com/detail/RB2026073000016350#1#1</w:t>
      </w:r>
    </w:p>
    <w:p>
      <w:pPr>
        <w:spacing w:after="200"/>
      </w:pPr>
      <w:r>
        <w:rPr>
          <w:i/>
          <w:iCs/>
          <w:color w:val="595959"/>
          <w:sz w:val="18"/>
          <w:szCs w:val="18"/>
        </w:rPr>
        <w:t xml:space="preserve">湖南凯美特气体股份有限公司2026年第一季度报告 - 新浪财经 — https://finance.sina.cn/2026-04-22/detail-inhvihns6414082.d.html?vt=4#1</w:t>
      </w:r>
    </w:p>
    <w:p>
      <w:pPr>
        <w:spacing w:after="200"/>
      </w:pPr>
      <w:r>
        <w:rPr>
          <w:i/>
          <w:iCs/>
          <w:color w:val="595959"/>
          <w:sz w:val="18"/>
          <w:szCs w:val="18"/>
        </w:rPr>
        <w:t xml:space="preserve">002549 凯美特气 - 主营范围 — https://emweb.securities.eastmoney.com/BusinessAnalysis/Index?code=SZ002549#1</w:t>
      </w:r>
    </w:p>
    <w:p>
      <w:pPr>
        <w:spacing w:after="200"/>
      </w:pPr>
      <w:r>
        <w:rPr>
          <w:i/>
          <w:iCs/>
          <w:color w:val="595959"/>
          <w:sz w:val="18"/>
          <w:szCs w:val="18"/>
        </w:rPr>
        <w:t xml:space="preserve">凱美特氣 (002549.SZ) — https://www.aastocks.com/tc/cnhk/analysis/company-fundamental/corporate-profile?shsymbol=002549#1#1#1</w:t>
      </w:r>
    </w:p>
    <w:p>
      <w:pPr>
        <w:spacing w:after="200"/>
      </w:pPr>
      <w:r>
        <w:rPr>
          <w:i/>
          <w:iCs/>
          <w:color w:val="595959"/>
          <w:sz w:val="18"/>
          <w:szCs w:val="18"/>
        </w:rPr>
        <w:t xml:space="preserve">凯美特气:2025年度社会责任报告_九方智投 - 全球指数 — https://www.9fzt.com/detail/sz_002549_9_4e43a23a523060ebede437745ff265eb.html#1</w:t>
      </w:r>
    </w:p>
    <w:p>
      <w:pPr>
        <w:spacing w:after="200"/>
      </w:pPr>
      <w:r>
        <w:rPr>
          <w:i/>
          <w:iCs/>
          <w:color w:val="595959"/>
          <w:sz w:val="18"/>
          <w:szCs w:val="18"/>
        </w:rPr>
        <w:t xml:space="preserve">凯美特气(sz002549) — https://www.cls.cn/stock?code=sz002549</w:t>
      </w:r>
    </w:p>
    <w:p>
      <w:pPr>
        <w:spacing w:after="200"/>
      </w:pPr>
      <w:r>
        <w:rPr>
          <w:i/>
          <w:iCs/>
          <w:color w:val="595959"/>
          <w:sz w:val="18"/>
          <w:szCs w:val="18"/>
        </w:rPr>
        <w:t xml:space="preserve">凯美特气(002549)_个股概览_股票价格_实时行情_走势图_新闻资讯_股评_财报_FinScope-AI让投资更简单 — https://finance.baidu.com/stock/ab-002549?mainTab=%E7%AE%80%E5%86%B5</w:t>
      </w:r>
    </w:p>
    <w:p>
      <w:pPr>
        <w:spacing w:after="200"/>
      </w:pPr>
      <w:r>
        <w:rPr>
          <w:i/>
          <w:iCs/>
          <w:color w:val="595959"/>
          <w:sz w:val="18"/>
          <w:szCs w:val="18"/>
        </w:rPr>
        <w:t xml:space="preserve">中国证券报 - 湖南凯美特气体股份有限公司&lt;BR/&gt;关于使用部分暂时闲置募集资金进行现金管理的进展公告 — https://epaper.cs.com.cn/zgzqb/html/2026-09/11/nw.D110000zgzqb_20260911_7-B028.htm</w:t>
      </w:r>
    </w:p>
    <w:p>
      <w:pPr>
        <w:spacing w:after="200"/>
      </w:pPr>
      <w:r>
        <w:rPr>
          <w:i/>
          <w:iCs/>
          <w:color w:val="595959"/>
          <w:sz w:val="18"/>
          <w:szCs w:val="18"/>
        </w:rPr>
        <w:t xml:space="preserve">凯美特气: 关于使用部分暂时闲置募集资金进行现金管理的进展公告 — https://stock.stockstar.com/notice/SN2026091000029985.shtml</w:t>
      </w:r>
    </w:p>
    <w:p>
      <w:pPr>
        <w:spacing w:after="200"/>
      </w:pPr>
      <w:r>
        <w:rPr>
          <w:i/>
          <w:iCs/>
          <w:color w:val="595959"/>
          <w:sz w:val="18"/>
          <w:szCs w:val="18"/>
        </w:rPr>
        <w:t xml:space="preserve">凯美特气(002549) — https://stock.quote.stockstar.com/002549.shtml</w:t>
      </w:r>
    </w:p>
    <w:p>
      <w:pPr>
        <w:spacing w:after="200"/>
      </w:pPr>
      <w:r>
        <w:rPr>
          <w:i/>
          <w:iCs/>
          <w:color w:val="595959"/>
          <w:sz w:val="18"/>
          <w:szCs w:val="18"/>
        </w:rPr>
        <w:t xml:space="preserve">凯美特气[002549] - 湖南凯美特气体股份有限公司发行的股票 — https://baike.baidu.com/item/%E5%87%AF%E7%BE%8E%E7%89%B9%E6%B0%94%5B002549%5D/19155651#1</w:t>
      </w:r>
    </w:p>
    <w:p>
      <w:pPr>
        <w:spacing w:after="200"/>
      </w:pPr>
      <w:r>
        <w:rPr>
          <w:i/>
          <w:iCs/>
          <w:color w:val="595959"/>
          <w:sz w:val="18"/>
          <w:szCs w:val="18"/>
        </w:rPr>
        <w:t xml:space="preserve">凯美特气（sz002549）行情走势 — https://www.stcn.com/quotes/index/sz002549.html</w:t>
      </w:r>
    </w:p>
    <w:p>
      <w:pPr>
        <w:spacing w:after="200"/>
      </w:pPr>
      <w:r>
        <w:rPr>
          <w:i/>
          <w:iCs/>
          <w:color w:val="595959"/>
          <w:sz w:val="18"/>
          <w:szCs w:val="18"/>
        </w:rPr>
        <w:t xml:space="preserve">Hunan Kaimeite Gases (SHE:002549) Statistics &amp; Valuation Metrics — https://stockanalysis.com/quote/she/002549/statistics/</w:t>
      </w:r>
    </w:p>
    <w:p>
      <w:pPr>
        <w:spacing w:after="200"/>
      </w:pPr>
      <w:r>
        <w:rPr>
          <w:i/>
          <w:iCs/>
          <w:color w:val="595959"/>
          <w:sz w:val="18"/>
          <w:szCs w:val="18"/>
        </w:rPr>
        <w:t xml:space="preserve">Download 002549 Data | Hunan Kaimeite Gases Co. Ltd. Price Data | MarketWatch — https://www.marketwatch.com/investing/stock/002549/download-data?countrycode=cn&amp;mod=mw_quote_tab</w:t>
      </w:r>
    </w:p>
    <w:p>
      <w:pPr>
        <w:spacing w:after="200"/>
      </w:pPr>
      <w:r>
        <w:rPr>
          <w:i/>
          <w:iCs/>
          <w:color w:val="595959"/>
          <w:sz w:val="18"/>
          <w:szCs w:val="18"/>
        </w:rPr>
        <w:t xml:space="preserve">湖南凯美特气体股份有限公司关于使用部分暂时闲置募集资金进行现金管理的进展公告 — https://paper.cnstock.com/html/2026-09/11/content_2267605.htm</w:t>
      </w:r>
    </w:p>
    <w:p>
      <w:pPr>
        <w:spacing w:after="200"/>
      </w:pPr>
      <w:r>
        <w:rPr>
          <w:i/>
          <w:iCs/>
          <w:color w:val="595959"/>
          <w:sz w:val="18"/>
          <w:szCs w:val="18"/>
        </w:rPr>
        <w:t xml:space="preserve">凯美特气（002549）9月11日主力资金净卖出929.40万元-证券之星 — https://wap.stockstar.com/detail/RB2026091100032167</w:t>
      </w:r>
    </w:p>
    <w:p>
      <w:pPr>
        <w:spacing w:after="200"/>
      </w:pPr>
      <w:r>
        <w:rPr>
          <w:i/>
          <w:iCs/>
          <w:color w:val="595959"/>
          <w:sz w:val="18"/>
          <w:szCs w:val="18"/>
        </w:rPr>
        <w:t xml:space="preserve">优势3：现有二氧化碳产能56万吨/年，传统业务持续扩产成长动力充沛 — http://rdfile.dzh.com.cn/new/dzh/dbcData/594/555270847B65154BAC944C8C8E23366C_2508902.pdf#2#2</w:t>
      </w:r>
    </w:p>
    <w:p>
      <w:pPr>
        <w:spacing w:after="200"/>
      </w:pPr>
      <w:r>
        <w:rPr>
          <w:i/>
          <w:iCs/>
          <w:color w:val="595959"/>
          <w:sz w:val="18"/>
          <w:szCs w:val="18"/>
        </w:rPr>
        <w:t xml:space="preserve">凯美特气：华创证券、海富通等2家机构于3月21日调研我司 - 凯美特气：华创证券、海富通等2家机构于3月21日调研我司 — https://stock.stockstar.com/RB2022032300000075.shtml#1</w:t>
      </w:r>
    </w:p>
    <w:p>
      <w:pPr>
        <w:spacing w:after="200"/>
      </w:pPr>
      <w:r>
        <w:rPr>
          <w:i/>
          <w:iCs/>
          <w:color w:val="595959"/>
          <w:sz w:val="18"/>
          <w:szCs w:val="18"/>
        </w:rPr>
        <w:t xml:space="preserve">电子特气行业研究：电子特气迎风起，国产替代正当时 - 主营业务方面：公司是以石油化工尾气（废气）、火炬气为原料，研发、生产多 种气体产品的专业环保企业 — https://news.qq.com/rain/a/20230519A01B7Y00?no-redirect=1#3</w:t>
      </w:r>
    </w:p>
    <w:p>
      <w:pPr>
        <w:spacing w:after="200"/>
      </w:pPr>
      <w:r>
        <w:rPr>
          <w:i/>
          <w:iCs/>
          <w:color w:val="595959"/>
          <w:sz w:val="18"/>
          <w:szCs w:val="18"/>
        </w:rPr>
        <w:t xml:space="preserve">凯美特气行业地位：食品级二氧化碳龙头、电子特气国产替代先锋 — https://www.sgpjbg.com/labelsyh/kaimeiteqixingyediwei/1/7414028.html</w:t>
      </w:r>
    </w:p>
    <w:p>
      <w:pPr>
        <w:spacing w:after="200"/>
      </w:pPr>
      <w:r>
        <w:rPr>
          <w:i/>
          <w:iCs/>
          <w:color w:val="595959"/>
          <w:sz w:val="18"/>
          <w:szCs w:val="18"/>
        </w:rPr>
        <w:t xml:space="preserve">工业气体概念午后拉升 凯美特气触及涨停 - 今日头条 — https://m.toutiao.com/article/7621805862453903872/</w:t>
      </w:r>
    </w:p>
    <w:p>
      <w:pPr>
        <w:spacing w:after="200"/>
      </w:pPr>
      <w:r>
        <w:rPr>
          <w:i/>
          <w:iCs/>
          <w:color w:val="595959"/>
          <w:sz w:val="18"/>
          <w:szCs w:val="18"/>
        </w:rPr>
        <w:t xml:space="preserve">凯美特气获25家机构调研：目前二氧化碳的年产能是56万吨，未来揭阳凯美特项目将会有30万吨产能的新增（附调研问答） - 凯美特气获25家机构调研：目前二氧化碳的年产能是56万吨，未来揭阳凯美特项目将会有30万吨产能的新增（附调研问答） — https://stock.10jqka.com.cn/20230329/c646012110.shtml#1</w:t>
      </w:r>
    </w:p>
    <w:p>
      <w:pPr>
        <w:spacing w:after="200"/>
      </w:pPr>
      <w:r>
        <w:rPr>
          <w:i/>
          <w:iCs/>
          <w:color w:val="595959"/>
          <w:sz w:val="18"/>
          <w:szCs w:val="18"/>
        </w:rPr>
        <w:t xml:space="preserve">凯美特气：冉冉升起的电子特气“新星” — https://data.eastmoney.com/report/info/AP202308111594152744.html</w:t>
      </w:r>
    </w:p>
    <w:p>
      <w:pPr>
        <w:spacing w:after="200"/>
      </w:pPr>
      <w:r>
        <w:rPr>
          <w:i/>
          <w:iCs/>
          <w:color w:val="595959"/>
          <w:sz w:val="18"/>
          <w:szCs w:val="18"/>
        </w:rPr>
        <w:t xml:space="preserve">2023年凯美特气（002549.SZ）公司研究报告：电子特气通过Cymer认证、第二增长极放量与产 - 三个皮匠报告—— 严选型全行业研究报告分享下载平台，您的专属行业智库 — https://www.sgpjbg.com/info/f8ee1976c69b1cac8f227b220eda2aad.html#1</w:t>
      </w:r>
    </w:p>
    <w:p>
      <w:pPr>
        <w:spacing w:after="200"/>
      </w:pPr>
      <w:r>
        <w:rPr>
          <w:i/>
          <w:iCs/>
          <w:color w:val="595959"/>
          <w:sz w:val="18"/>
          <w:szCs w:val="18"/>
        </w:rPr>
        <w:t xml:space="preserve">凯美特气——食品级二氧化碳龙头，电子特气打造新增长极 - 凯美特气——食品级二氧化碳龙头，电子特气打造新增长极 — https://caifuhao.eastmoney.com/news/20220812200055985520420?from=guba&amp;name=5Yev576O54m55rCU5ZCn&amp;gubaurl=aHR0cHM6Ly9ndWJhLmVhc3Rtb25leS5jb20vbGlzdCwwMDI1NDksOTlfMjguaHRtbA%3D%3D#1</w:t>
      </w:r>
    </w:p>
    <w:p>
      <w:pPr>
        <w:spacing w:after="200"/>
      </w:pPr>
      <w:r>
        <w:rPr>
          <w:i/>
          <w:iCs/>
          <w:color w:val="595959"/>
          <w:sz w:val="18"/>
          <w:szCs w:val="18"/>
        </w:rPr>
        <w:t xml:space="preserve">凯美特气: 2025年年度报告-证券之星 - 直接人工 20,733,368.78 5.00% 31,945,461.80 7.42% -35.10% — https://wap.stockstar.com/detail/SN2026042100040870#3</w:t>
      </w:r>
    </w:p>
    <w:p>
      <w:pPr>
        <w:spacing w:after="200"/>
      </w:pPr>
      <w:r>
        <w:rPr>
          <w:i/>
          <w:iCs/>
          <w:color w:val="595959"/>
          <w:sz w:val="18"/>
          <w:szCs w:val="18"/>
        </w:rPr>
        <w:t xml:space="preserve">沪深公司公告标题 - 凯美特气：2025年年度报告 - 2026年4月22日 - 同花顺 — https://news.10jqka.com.cn/tapp/notice.html#guid=9435bafff675b03d&amp;scene=ds#5329057265876767388</w:t>
      </w:r>
    </w:p>
    <w:p>
      <w:pPr>
        <w:spacing w:after="200"/>
      </w:pPr>
      <w:r>
        <w:rPr>
          <w:i/>
          <w:iCs/>
          <w:color w:val="595959"/>
          <w:sz w:val="18"/>
          <w:szCs w:val="18"/>
        </w:rPr>
        <w:t xml:space="preserve">凯美特气:2025年年度报告 - 首页 &gt; — https://www.cnfin.com/announ/detail/index.html?id=830105327032&amp;code=002549&amp;dannoun=lcdetail&amp;announ=lc#1</w:t>
      </w:r>
    </w:p>
    <w:p>
      <w:pPr>
        <w:spacing w:after="200"/>
      </w:pPr>
      <w:r>
        <w:rPr>
          <w:i/>
          <w:iCs/>
          <w:color w:val="595959"/>
          <w:sz w:val="18"/>
          <w:szCs w:val="18"/>
        </w:rPr>
        <w:t xml:space="preserve">鹰眼预警：凯美特气销售毛利率大幅增长 - 鹰眼预警：凯美特气销售毛利率大幅增长 — http://www.163.com/dy/article/KR2U72HG05568W0A.html?referFrom=#1</w:t>
      </w:r>
    </w:p>
    <w:p>
      <w:pPr>
        <w:spacing w:after="200"/>
      </w:pPr>
      <w:r>
        <w:rPr>
          <w:i/>
          <w:iCs/>
          <w:color w:val="595959"/>
          <w:sz w:val="18"/>
          <w:szCs w:val="18"/>
        </w:rPr>
        <w:t xml:space="preserve">凯美特气: 2025年年度报告 - 能源 101,308,233.96 24.42% 99,669,312.66 23.15% 1.64% — https://stock.stockstar.com/notice/SN2026042100040870.shtml#3</w:t>
      </w:r>
    </w:p>
    <w:p>
      <w:pPr>
        <w:spacing w:after="200"/>
      </w:pPr>
      <w:r>
        <w:rPr>
          <w:i/>
          <w:iCs/>
          <w:color w:val="595959"/>
          <w:sz w:val="18"/>
          <w:szCs w:val="18"/>
        </w:rPr>
        <w:t xml:space="preserve">湖南凯美特气体股份有限公司 — https://www.szse.cn/disclosure/listed/bulletinDetail/index.html?25437c38-dbbc-478c-ae38-a5cf9720a5e7=&amp;_x_output_type_b6db407c4_=embedded_pdf#39#1</w:t>
      </w:r>
    </w:p>
    <w:p>
      <w:pPr>
        <w:spacing w:after="200"/>
      </w:pPr>
      <w:r>
        <w:rPr>
          <w:i/>
          <w:iCs/>
          <w:color w:val="595959"/>
          <w:sz w:val="18"/>
          <w:szCs w:val="18"/>
        </w:rPr>
        <w:t xml:space="preserve">沪深公司公告标题 - 凯美特气：2025年度财务决算报告 - 2026年4月22日 - 同花顺 — https://news.10jqka.com.cn/tapp/notice.html#guid=b5bad1d0757c2d85&amp;scene=ds#6990957165253879473</w:t>
      </w:r>
    </w:p>
    <w:p>
      <w:pPr>
        <w:spacing w:after="200"/>
      </w:pPr>
      <w:r>
        <w:rPr>
          <w:i/>
          <w:iCs/>
          <w:color w:val="595959"/>
          <w:sz w:val="18"/>
          <w:szCs w:val="18"/>
        </w:rPr>
        <w:t xml:space="preserve">湖南凯美特气体股份有限公司2025年年度报告摘要 — https://www.szse.cn/disclosure/listed/bulletinDetail/index.html?fadf7a5e-2720-42a1-bacb-f8922e6a9414=&amp;_x_output_type_b6db407c4_=embedded_pdf#1#1</w:t>
      </w:r>
    </w:p>
    <w:p>
      <w:pPr>
        <w:spacing w:after="200"/>
      </w:pPr>
      <w:r>
        <w:rPr>
          <w:i/>
          <w:iCs/>
          <w:color w:val="595959"/>
          <w:sz w:val="18"/>
          <w:szCs w:val="18"/>
        </w:rPr>
        <w:t xml:space="preserve">凯美特气(002549)主营业务经营分析查询|查股网 - chaguwang.cn-查股网.中国 — http://ddx.gubit.cn/mango/jingying/002549.html#1</w:t>
      </w:r>
    </w:p>
    <w:p>
      <w:pPr>
        <w:spacing w:after="200"/>
      </w:pPr>
      <w:r>
        <w:rPr>
          <w:i/>
          <w:iCs/>
          <w:color w:val="595959"/>
          <w:sz w:val="18"/>
          <w:szCs w:val="18"/>
        </w:rPr>
        <w:t xml:space="preserve">凯美特气发布 2025 年年度报告 业绩大幅扭亏为盈 电子特气业务稳步推进 — https://finance.sina.cn/tech/2026-04-24/detail-inhvqfhh8030627.d.html?fromtech=1&amp;vt=4</w:t>
      </w:r>
    </w:p>
    <w:p>
      <w:pPr>
        <w:spacing w:after="200"/>
      </w:pPr>
      <w:r>
        <w:rPr>
          <w:i/>
          <w:iCs/>
          <w:color w:val="595959"/>
          <w:sz w:val="18"/>
          <w:szCs w:val="18"/>
        </w:rPr>
        <w:t xml:space="preserve">电子特气国产替代加速 “芯材”长坡厚雪 — https://vipwt1.cfi.net.cn/p20260703000223.html</w:t>
      </w:r>
    </w:p>
    <w:p>
      <w:pPr>
        <w:spacing w:after="200"/>
      </w:pPr>
      <w:r>
        <w:rPr>
          <w:i/>
          <w:iCs/>
          <w:color w:val="595959"/>
          <w:sz w:val="18"/>
          <w:szCs w:val="18"/>
        </w:rPr>
        <w:t xml:space="preserve">中国电子特气：谁才是最强盈利之�... — https://www.163.com/dy/article/KOQ9EPBF05568W0A.html?referFrom=#1</w:t>
      </w:r>
    </w:p>
    <w:p>
      <w:pPr>
        <w:spacing w:after="200"/>
      </w:pPr>
      <w:r>
        <w:rPr>
          <w:i/>
          <w:iCs/>
          <w:color w:val="595959"/>
          <w:sz w:val="18"/>
          <w:szCs w:val="18"/>
        </w:rPr>
        <w:t xml:space="preserve">2026年Q1国内十大电子特气上市公司业绩“冰火两重天” - 2026年Q1国内十大电子特气上市公司业绩“冰火两重天” — https://caifuhao.eastmoney.com/news/20260514193428873835600#1</w:t>
      </w:r>
    </w:p>
    <w:p>
      <w:pPr>
        <w:spacing w:after="200"/>
      </w:pPr>
      <w:r>
        <w:rPr>
          <w:i/>
          <w:iCs/>
          <w:color w:val="595959"/>
          <w:sz w:val="18"/>
          <w:szCs w:val="18"/>
        </w:rPr>
        <w:t xml:space="preserve">电子特气国产替代：海外四巨头占全球91%，华特/金宏/广钢加速突破｜招商证券 — https://www.sgpjbg.com/labelsyh/dianziteqiguochantidai/1/6818183.html</w:t>
      </w:r>
    </w:p>
    <w:p>
      <w:pPr>
        <w:spacing w:after="200"/>
      </w:pPr>
      <w:r>
        <w:rPr>
          <w:i/>
          <w:iCs/>
          <w:color w:val="595959"/>
          <w:sz w:val="18"/>
          <w:szCs w:val="18"/>
        </w:rPr>
        <w:t xml:space="preserve">“芯片血液”的涨价时刻：电子特气企业的2026年中期答卷 - “芯片血液”的涨价时刻：电子特气企业的2026年中期答卷 — https://www.laoyaoba.com/html/share/news/1100075?source=%E6%9C%AC%E5%91%A8&amp;news_id=1100075#1</w:t>
      </w:r>
    </w:p>
    <w:p>
      <w:pPr>
        <w:spacing w:after="200"/>
      </w:pPr>
      <w:r>
        <w:rPr>
          <w:i/>
          <w:iCs/>
          <w:color w:val="595959"/>
          <w:sz w:val="18"/>
          <w:szCs w:val="18"/>
        </w:rPr>
        <w:t xml:space="preserve">“芯片血液”的涨价时刻：电子特气企业的2026年中期答卷 - 摘要 — https://q.stock.sohu.com/cn/news.html?textId=1054180765&amp;tab=200&amp;type=120&amp;code=cn_688146&amp;date=2026/0904#1</w:t>
      </w:r>
    </w:p>
    <w:p>
      <w:pPr>
        <w:spacing w:after="200"/>
      </w:pPr>
      <w:r>
        <w:rPr>
          <w:i/>
          <w:iCs/>
          <w:color w:val="595959"/>
          <w:sz w:val="18"/>
          <w:szCs w:val="18"/>
        </w:rPr>
        <w:t xml:space="preserve">对日二氯二氢硅反倾销立案，国产电子特气有望份额与盈利双升-周刊原创-证券市场周刊 — https://static.weeklyonstock.com/26/0126/zbf175615.html#1</w:t>
      </w:r>
    </w:p>
    <w:p>
      <w:pPr>
        <w:spacing w:after="200"/>
      </w:pPr>
      <w:r>
        <w:rPr>
          <w:i/>
          <w:iCs/>
          <w:color w:val="595959"/>
          <w:sz w:val="18"/>
          <w:szCs w:val="18"/>
        </w:rPr>
        <w:t xml:space="preserve">2026年中国工业气体行业重点上市企业对比分析：企业营收稳步增长，尤其是以电子特气为核心业务的企业增速明显高于传统大宗气体企业[图] - 智研咨询 - 产业信息门户 — https://www.chyxx.com/industry/1277941.html#1</w:t>
      </w:r>
    </w:p>
    <w:p>
      <w:pPr>
        <w:spacing w:after="200"/>
      </w:pPr>
      <w:r>
        <w:rPr>
          <w:i/>
          <w:iCs/>
          <w:color w:val="595959"/>
          <w:sz w:val="18"/>
          <w:szCs w:val="18"/>
        </w:rPr>
        <w:t xml:space="preserve">电子特气国产替代：中国供给仅占17%，四大气体巨头垄断70%市场｜国金证券 - 三个皮匠报告—— 严选型全行业研究报告分享下载平台，您的专属行业智库 — https://www.sgpjbg.com/labelsyh/dianziteqiguochantidai/1/6853262.html#1</w:t>
      </w:r>
    </w:p>
    <w:p>
      <w:pPr>
        <w:spacing w:after="200"/>
      </w:pPr>
      <w:r>
        <w:rPr>
          <w:i/>
          <w:iCs/>
          <w:color w:val="595959"/>
          <w:sz w:val="18"/>
          <w:szCs w:val="18"/>
        </w:rPr>
        <w:t xml:space="preserve">增长分化、盈利洗牌：2026年Q1国内十大电子特气上市公司业绩“冰火两重天” - 增长分化、盈利洗牌：2026年Q1国内十大电子特气上市公司业绩“冰火两重天” — https://www.laoyaoba.com/html/share/news/1035443?source=h5&amp;news_id=1035443&amp;fromShare=pc#1</w:t>
      </w:r>
    </w:p>
    <w:p>
      <w:pPr>
        <w:spacing w:after="200"/>
      </w:pPr>
      <w:r>
        <w:rPr>
          <w:i/>
          <w:iCs/>
          <w:color w:val="595959"/>
          <w:sz w:val="18"/>
          <w:szCs w:val="18"/>
        </w:rPr>
        <w:t xml:space="preserve">2022年凯美特气（002549.SZ）公司研究报告：食品级二氧化碳龙头、电子特气国产替代与第二成长 — https://www.sgpjbg.com/info/e5c704b45462eb26e33b5d2170925665.html</w:t>
      </w:r>
    </w:p>
    <w:p>
      <w:pPr>
        <w:spacing w:after="200"/>
      </w:pPr>
      <w:r>
        <w:rPr>
          <w:i/>
          <w:iCs/>
          <w:color w:val="595959"/>
          <w:sz w:val="18"/>
          <w:szCs w:val="18"/>
        </w:rPr>
        <w:t xml:space="preserve">002177 御银股份 — https://emweb.securities.eastmoney.com/BusinessAnalysis/Index?code=sz002177</w:t>
      </w:r>
    </w:p>
    <w:p>
      <w:pPr>
        <w:spacing w:after="200"/>
      </w:pPr>
      <w:r>
        <w:rPr>
          <w:i/>
          <w:iCs/>
          <w:color w:val="595959"/>
          <w:sz w:val="18"/>
          <w:szCs w:val="18"/>
        </w:rPr>
        <w:t xml:space="preserve">Hunan Kaimeite Gases Co Ltd (002549) Stock Price Today - Quotes, History &amp; Chart — https://tickeranalysis.com/stocks/002549</w:t>
      </w:r>
    </w:p>
    <w:p>
      <w:pPr>
        <w:spacing w:after="200"/>
      </w:pPr>
      <w:r>
        <w:rPr>
          <w:i/>
          <w:iCs/>
          <w:color w:val="595959"/>
          <w:sz w:val="18"/>
          <w:szCs w:val="18"/>
        </w:rPr>
        <w:t xml:space="preserve">002822 ST中装 — https://emweb.securities.eastmoney.com/BusinessAnalysis/Index?code=sz002822</w:t>
      </w:r>
    </w:p>
    <w:p>
      <w:pPr>
        <w:spacing w:after="200"/>
      </w:pPr>
      <w:r>
        <w:rPr>
          <w:i/>
          <w:iCs/>
          <w:color w:val="595959"/>
          <w:sz w:val="18"/>
          <w:szCs w:val="18"/>
        </w:rPr>
        <w:t xml:space="preserve">凯美特气(002549.SZ)2024年净利润为-4856.66万元，同比亏损放大 - 正在阅读: — https://www.jiemian.com/article/12686683.html#1</w:t>
      </w:r>
    </w:p>
    <w:p>
      <w:pPr>
        <w:spacing w:after="200"/>
      </w:pPr>
      <w:r>
        <w:rPr>
          <w:i/>
          <w:iCs/>
          <w:color w:val="595959"/>
          <w:sz w:val="18"/>
          <w:szCs w:val="18"/>
        </w:rPr>
        <w:t xml:space="preserve">凯美特气(002549.SZ)2024年净利润为-4856.66万元，同比亏损放大 — https://finance.sina.cn/2025-04-25/detail-ineuknpw8309134.d.html?vt=4</w:t>
      </w:r>
    </w:p>
    <w:p>
      <w:pPr>
        <w:spacing w:after="200"/>
      </w:pPr>
      <w:r>
        <w:rPr>
          <w:i/>
          <w:iCs/>
          <w:color w:val="595959"/>
          <w:sz w:val="18"/>
          <w:szCs w:val="18"/>
        </w:rPr>
        <w:t xml:space="preserve">凯美特气(002549)主要指标_凯美特气(002549)财务指标,财务分析_证券之星 — https://stock.quote.stockstar.com/finance/summary_002549.shtml</w:t>
      </w:r>
    </w:p>
    <w:p>
      <w:pPr>
        <w:spacing w:after="200"/>
      </w:pPr>
      <w:r>
        <w:rPr>
          <w:i/>
          <w:iCs/>
          <w:color w:val="595959"/>
          <w:sz w:val="18"/>
          <w:szCs w:val="18"/>
        </w:rPr>
        <w:t xml:space="preserve">Hunan Kaimeite Gases Co Ltd (002549) Income Statement - Investing.com India - Breaking News — https://in.investing.com:443/equities/kaimeite-gases-a-income-statement?amp;period_type=quarterly&amp;periods=previous&amp;periods=qoq&amp;period_type=quarterly#1</w:t>
      </w:r>
    </w:p>
    <w:p>
      <w:pPr>
        <w:spacing w:after="200"/>
      </w:pPr>
      <w:r>
        <w:rPr>
          <w:i/>
          <w:iCs/>
          <w:color w:val="595959"/>
          <w:sz w:val="18"/>
          <w:szCs w:val="18"/>
        </w:rPr>
        <w:t xml:space="preserve">凯美特气(002549.SZ)：2024年中报净利润为-5594.41万元，同比由盈转亏 — https://m.jiemian.com/article/11601667.html</w:t>
      </w:r>
    </w:p>
    <w:p>
      <w:pPr>
        <w:spacing w:after="200"/>
      </w:pPr>
      <w:r>
        <w:rPr>
          <w:i/>
          <w:iCs/>
          <w:color w:val="595959"/>
          <w:sz w:val="18"/>
          <w:szCs w:val="18"/>
        </w:rPr>
        <w:t xml:space="preserve">Hunan Kaimeite Gases Co Ltd (002549) สรุปรายงานการเงิน - Investing.com — https://th.investing.com/equities/kaimeite-gases-a-financial-summary</w:t>
      </w:r>
    </w:p>
    <w:p>
      <w:pPr>
        <w:spacing w:after="200"/>
      </w:pPr>
      <w:r>
        <w:rPr>
          <w:i/>
          <w:iCs/>
          <w:color w:val="595959"/>
          <w:sz w:val="18"/>
          <w:szCs w:val="18"/>
        </w:rPr>
        <w:t xml:space="preserve">Hunan Kaimeite Gases Co Ltd (002549) 재무 요약 - Investing.com — https://kr.investing.com/equities/kaimeite-gases-a-financial-summary</w:t>
      </w:r>
    </w:p>
    <w:p>
      <w:pPr>
        <w:spacing w:after="200"/>
      </w:pPr>
      <w:r>
        <w:rPr>
          <w:i/>
          <w:iCs/>
          <w:color w:val="595959"/>
          <w:sz w:val="18"/>
          <w:szCs w:val="18"/>
        </w:rPr>
        <w:t xml:space="preserve">凯美特气(SZ002549)财务分析-PC_HSF10资料 — https://emweb.securities.eastmoney.com/pc_hsf10/pages/index.html?type=web&amp;code=sz002549&amp;color=b#/cwfx</w:t>
      </w:r>
    </w:p>
    <w:p>
      <w:pPr>
        <w:spacing w:after="200"/>
      </w:pPr>
      <w:r>
        <w:rPr>
          <w:i/>
          <w:iCs/>
          <w:color w:val="595959"/>
          <w:sz w:val="18"/>
          <w:szCs w:val="18"/>
        </w:rPr>
        <w:t xml:space="preserve">凯美特气(002549)_个股概览_股票价格_实时行情_走势图_新闻资讯_股评_财报_FinScope-AI让投资更简单 — https://finance.baidu.com/stock/ab-002549?mainTab=%E8%B4%A2%E5%8A%A1</w:t>
      </w:r>
    </w:p>
    <w:p>
      <w:pPr>
        <w:spacing w:after="200"/>
      </w:pPr>
      <w:r>
        <w:rPr>
          <w:i/>
          <w:iCs/>
          <w:color w:val="595959"/>
          <w:sz w:val="18"/>
          <w:szCs w:val="18"/>
        </w:rPr>
        <w:t xml:space="preserve">Hunan Kaimeite Gases (002549) Earnings Dates, Reports &amp; Conference Call — https://www.moomooapp.com/stock/002549-SZ/earnings?_ga=2.240645123.1458370816.1727710411-197097850.1725957563&amp;_gac=1.260036088.1726827487.Cj0KCQjwurS3BhCGARIsADdUH51C0yQvq2Iqf_GmBwaO3V2w4Yt2B6LvWbJPU3LRlUzLi-cr6C3ncpAaApwDEALw_wcB&amp;global_content=%7B%22promote_id%22%3A13764,%22sub_promote_id%22%3A39%7D</w:t>
      </w:r>
    </w:p>
    <w:p>
      <w:pPr>
        <w:spacing w:after="200"/>
      </w:pPr>
      <w:r>
        <w:rPr>
          <w:i/>
          <w:iCs/>
          <w:color w:val="595959"/>
          <w:sz w:val="18"/>
          <w:szCs w:val="18"/>
        </w:rPr>
        <w:t xml:space="preserve">Hunan Kaimeite Gases Co Ltd Consensus Estimates (002549) - Investing.com ZA - Hunan Kaimeite Gases Co Ltd (002549) — https://za.investing.com/equities/kaimeite-gases-a-consensus-estimates#1</w:t>
      </w:r>
    </w:p>
    <w:p>
      <w:pPr>
        <w:spacing w:after="200"/>
      </w:pPr>
      <w:r>
        <w:rPr>
          <w:i/>
          <w:iCs/>
          <w:color w:val="595959"/>
          <w:sz w:val="18"/>
          <w:szCs w:val="18"/>
        </w:rPr>
        <w:t xml:space="preserve">Hunan Kaimeite Gases Co Osake | Hinta, Osinko &amp; Ennuste 2026 | 002549.SZ | CNE100001062 - Hunan Kaimeite Gases Co (002549.SZ) Osake Kurssi — https://eulerpool.com/fi/osake/Hunan-Kaimeite-Gases-Co-Osake-CNE100001062#1</w:t>
      </w:r>
    </w:p>
    <w:p>
      <w:pPr>
        <w:spacing w:after="200"/>
      </w:pPr>
      <w:r>
        <w:rPr>
          <w:i/>
          <w:iCs/>
          <w:color w:val="595959"/>
          <w:sz w:val="18"/>
          <w:szCs w:val="18"/>
        </w:rPr>
        <w:t xml:space="preserve">Hunan Kaimeite Gases (SZSE:002549) - Aktieanalys - Simply Wall St - NOT FOR DISTRIBUTION — https://simplywall.st/sv/stocks/cn/materials/szse-002549/hunan-kaimeite-gases-shares#1</w:t>
      </w:r>
    </w:p>
    <w:p>
      <w:pPr>
        <w:spacing w:after="200"/>
      </w:pPr>
      <w:r>
        <w:rPr>
          <w:i/>
          <w:iCs/>
          <w:color w:val="595959"/>
          <w:sz w:val="18"/>
          <w:szCs w:val="18"/>
        </w:rPr>
        <w:t xml:space="preserve">002549 凯美特气 — https://emweb.securities.eastmoney.com/IndustryAnalysis/Index?type=soft&amp;code=SZ002549#</w:t>
      </w:r>
    </w:p>
    <w:p>
      <w:pPr>
        <w:spacing w:after="200"/>
      </w:pPr>
      <w:r>
        <w:rPr>
          <w:i/>
          <w:iCs/>
          <w:color w:val="595959"/>
          <w:sz w:val="18"/>
          <w:szCs w:val="18"/>
        </w:rPr>
        <w:t xml:space="preserve">凯美特气(002549.SZ)同行比较-PC_HSF10资料 - 成长性比较 — http://emweb.securities.eastmoney.com/IndustryAnalysis/Index?type=web&amp;code=SZ002549#1</w:t>
      </w:r>
    </w:p>
    <w:p>
      <w:pPr>
        <w:spacing w:after="200"/>
      </w:pPr>
      <w:r>
        <w:rPr>
          <w:i/>
          <w:iCs/>
          <w:color w:val="595959"/>
          <w:sz w:val="18"/>
          <w:szCs w:val="18"/>
        </w:rPr>
        <w:t xml:space="preserve">研报指标速递-研报-股票频道-证券之星 — http://stock.stockstar.com/report/data_all_issusttwuwrwqtqxpurpr.html</w:t>
      </w:r>
    </w:p>
    <w:p>
      <w:pPr>
        <w:spacing w:after="200"/>
      </w:pPr>
      <w:r>
        <w:rPr>
          <w:i/>
          <w:iCs/>
          <w:color w:val="595959"/>
          <w:sz w:val="18"/>
          <w:szCs w:val="18"/>
        </w:rPr>
        <w:t xml:space="preserve">002549 凯美特气 - 成长性比较 — https://emweb.securities.eastmoney.com/IndustryAnalysis/Index?type=soft&amp;code=SZ002549##1</w:t>
      </w:r>
    </w:p>
    <w:p>
      <w:pPr>
        <w:spacing w:after="200"/>
      </w:pPr>
      <w:r>
        <w:rPr>
          <w:i/>
          <w:iCs/>
          <w:color w:val="595959"/>
          <w:sz w:val="18"/>
          <w:szCs w:val="18"/>
        </w:rPr>
        <w:t xml:space="preserve">机构首次关注-研报-股票频道-证券之星 — http://stock.stockstar.com/report/data_fn_issusttwuwrwqtqxpurpr.html</w:t>
      </w:r>
    </w:p>
    <w:p>
      <w:pPr>
        <w:spacing w:after="200"/>
      </w:pPr>
      <w:r>
        <w:rPr>
          <w:i/>
          <w:iCs/>
          <w:color w:val="595959"/>
          <w:sz w:val="18"/>
          <w:szCs w:val="18"/>
        </w:rPr>
        <w:t xml:space="preserve">Hunan Kaimeite Gases (SZSE:002549) Voorspelling aandelen &amp; analisten - Simply Wall St - NOT FOR DISTRIBUTION — https://simplywall.st/nl/stocks/cn/materials/szse-002549/hunan-kaimeite-gases-shares/future#1</w:t>
      </w:r>
    </w:p>
    <w:p>
      <w:pPr>
        <w:spacing w:after="200"/>
      </w:pPr>
      <w:r>
        <w:rPr>
          <w:i/>
          <w:iCs/>
          <w:color w:val="595959"/>
          <w:sz w:val="18"/>
          <w:szCs w:val="18"/>
        </w:rPr>
        <w:t xml:space="preserve">Hunan Kaimeite Gases (SZSE:002549) Aktienprognose &amp; Analystenprognosen - Simply Wall St - NOT FOR DISTRIBUTION — https://simplywall.st/de/stocks/cn/materials/szse-002549/hunan-kaimeite-gases-shares/future#1</w:t>
      </w:r>
    </w:p>
    <w:p>
      <w:pPr>
        <w:spacing w:after="200"/>
      </w:pPr>
      <w:r>
        <w:rPr>
          <w:i/>
          <w:iCs/>
          <w:color w:val="595959"/>
          <w:sz w:val="18"/>
          <w:szCs w:val="18"/>
        </w:rPr>
        <w:t xml:space="preserve">凯美特气发展前景：电子特气放量+双氧水投产双轮驱动，2025年净利润有望达3.76亿元 - 三个皮匠报告—— 严选型全行业研究报告分享下载平台，您的专属行业智库 — https://www.sgpjbg.com/labelsyh/kaimeiteqifazhanqianjing/1/7162318.html#1</w:t>
      </w:r>
    </w:p>
    <w:p>
      <w:pPr>
        <w:spacing w:after="200"/>
      </w:pPr>
      <w:r>
        <w:rPr>
          <w:i/>
          <w:iCs/>
          <w:color w:val="595959"/>
          <w:sz w:val="18"/>
          <w:szCs w:val="18"/>
        </w:rPr>
        <w:t xml:space="preserve">凯美特气发展前景：电子特气放量、原料自给与第二成长曲线分析 — https://www.sgpjbg.com/labelsyh/kaimeiteqifazhanqianjing/1/7414028.html</w:t>
      </w:r>
    </w:p>
    <w:p>
      <w:pPr>
        <w:spacing w:after="200"/>
      </w:pPr>
      <w:r>
        <w:rPr>
          <w:i/>
          <w:iCs/>
          <w:color w:val="595959"/>
          <w:sz w:val="18"/>
          <w:szCs w:val="18"/>
        </w:rPr>
        <w:t xml:space="preserve">凯美特气（002549）：尾气回收专家的特种气体突围与估值争议 — https://q.stock.sohu.com/cn/news.html?code=cn_002549&amp;date=2025/1123&amp;tab=120&amp;textId=951698555&amp;type=120</w:t>
      </w:r>
    </w:p>
    <w:p>
      <w:pPr>
        <w:spacing w:after="200"/>
      </w:pPr>
      <w:r>
        <w:rPr>
          <w:i/>
          <w:iCs/>
          <w:color w:val="595959"/>
          <w:sz w:val="18"/>
          <w:szCs w:val="18"/>
        </w:rPr>
        <w:t xml:space="preserve">凯美特气（002549）核心分析个人胡扯 — https://guba.sina.cn/view_2165_130080.html?from=redirect</w:t>
      </w:r>
    </w:p>
    <w:p>
      <w:pPr>
        <w:spacing w:after="200"/>
      </w:pPr>
      <w:r>
        <w:rPr>
          <w:i/>
          <w:iCs/>
          <w:color w:val="595959"/>
          <w:sz w:val="18"/>
          <w:szCs w:val="18"/>
        </w:rPr>
        <w:t xml:space="preserve">凯美特气2026年中报：营收增长停滞、利润大幅下滑，电子特气成唯一亮点，项目建设期成本承压-证券之星 - 凯美特气2026年中报：营收增长停滞、利润大幅下滑，电子特气成唯一亮点，项目建设期成本承压 — https://wap.stockstar.com/detail/RB2026072900036139#1#1</w:t>
      </w:r>
    </w:p>
    <w:p>
      <w:pPr>
        <w:spacing w:after="200"/>
      </w:pPr>
      <w:r>
        <w:rPr>
          <w:i/>
          <w:iCs/>
          <w:color w:val="595959"/>
          <w:sz w:val="18"/>
          <w:szCs w:val="18"/>
        </w:rPr>
        <w:t xml:space="preserve">凯美特气（002549）核心分析个人胡扯_凯美特气(sz002549)_社区_新浪股市汇 — https://guba.sina.com.cn/?s=thread&amp;bid=2165&amp;tid=130080</w:t>
      </w:r>
    </w:p>
    <w:p>
      <w:pPr>
        <w:spacing w:after="200"/>
      </w:pPr>
      <w:r>
        <w:rPr>
          <w:i/>
          <w:iCs/>
          <w:color w:val="595959"/>
          <w:sz w:val="18"/>
          <w:szCs w:val="18"/>
        </w:rPr>
        <w:t xml:space="preserve">Hunan Kaimeite Gases Co., Ltd. Aktie (002549) - Kurs Shenzhen S.E. - MarketScreener Sverige - 60cdf5e6ae47.K_jUoLtSQO7lSixSc7kLa9I89ATZ0RqQ_XfCF1TYIa8.Q5anxc4dDNm_Hn1iG-1jKuNdlk-xjmrFnC-JJgKuV51Rouz6zSd4q7Y8Sw — https://se.marketscreener.com/kurs/aktie/HUNAN-KAIMEITE-GASES-CO-L-11367198/#1</w:t>
      </w:r>
    </w:p>
    <w:p>
      <w:pPr>
        <w:spacing w:after="200"/>
      </w:pPr>
      <w:r>
        <w:rPr>
          <w:i/>
          <w:iCs/>
          <w:color w:val="595959"/>
          <w:sz w:val="18"/>
          <w:szCs w:val="18"/>
        </w:rPr>
        <w:t xml:space="preserve">凯美特气行业地位：食品级二氧化碳龙头+电子特气新星，ROE 14.3%行业领先 — https://www.sgpjbg.com/labelsyh/kaimeiteqixingyediwei/1/7162318.html</w:t>
      </w:r>
    </w:p>
    <w:p>
      <w:pPr>
        <w:spacing w:after="200"/>
      </w:pPr>
      <w:r>
        <w:rPr>
          <w:i/>
          <w:iCs/>
          <w:color w:val="595959"/>
          <w:sz w:val="18"/>
          <w:szCs w:val="18"/>
        </w:rPr>
        <w:t xml:space="preserve">凯美特气(002549)主营业务_证券之星 — https://stock.quote.stockstar.com/corp/business_002549.shtml</w:t>
      </w:r>
    </w:p>
    <w:p>
      <w:pPr>
        <w:spacing w:after="200"/>
      </w:pPr>
      <w:r>
        <w:rPr>
          <w:i/>
          <w:iCs/>
          <w:color w:val="595959"/>
          <w:sz w:val="18"/>
          <w:szCs w:val="18"/>
        </w:rPr>
        <w:t xml:space="preserve">300269 联建光电 — https://emweb.securities.eastmoney.com/BusinessAnalysis/Index?code=sz300269</w:t>
      </w:r>
    </w:p>
    <w:p>
      <w:pPr>
        <w:spacing w:after="200"/>
      </w:pPr>
      <w:r>
        <w:rPr>
          <w:i/>
          <w:iCs/>
          <w:color w:val="595959"/>
          <w:sz w:val="18"/>
          <w:szCs w:val="18"/>
        </w:rPr>
        <w:t xml:space="preserve">中小板特种气体股票有这几家！ — https://m.southmoney.com/gupiao/bkjj/202609/66459762.html</w:t>
      </w:r>
    </w:p>
    <w:p>
      <w:pPr>
        <w:spacing w:after="200"/>
      </w:pPr>
      <w:r>
        <w:rPr>
          <w:i/>
          <w:iCs/>
          <w:color w:val="595959"/>
          <w:sz w:val="18"/>
          <w:szCs w:val="18"/>
        </w:rPr>
        <w:t xml:space="preserve">政治关联对中小型企业融资约束的影响——基于利率市场化的调节作用 — /hdd/m0110/deepseek/datasets/lunwen/1/%E6%94%BF%E6%B2%BB%E5%85%B3%E8%81%94%E5%AF%B9%E4%B8%AD%E5%B0%8F%E5%9E%8B%E4%BC%81%E4%B8%9A%E8%9E%8D%E8%B5%84%E7%BA%A6%E6%9D%9F%E7%9A%84%E5%BD%B1%E5%93%8D%E2%80%94%E2%80%94%E5%9F%BA%E4%BA%8E%E5%88%A9%E7%8E%87%E5%B8%82%E5%9C%BA%E5%8C%96%E7%9A%84%E8%B0%83%E8%8A%82%E4%BD%9C%E7%94%A8-%E5%88%98%E8%83%9C%E7%94%B7.pdf#16%2315</w:t>
      </w:r>
    </w:p>
    <w:p>
      <w:pPr>
        <w:spacing w:after="200"/>
      </w:pPr>
      <w:r>
        <w:rPr>
          <w:i/>
          <w:iCs/>
          <w:color w:val="595959"/>
          <w:sz w:val="18"/>
          <w:szCs w:val="18"/>
        </w:rPr>
        <w:t xml:space="preserve">凯美特气：2026年半年度净利润同比下降60.75% 每股收益0.0315元 — https://finance.eastmoney.com/a/202607293825145243.html</w:t>
      </w:r>
    </w:p>
    <w:p>
      <w:pPr>
        <w:spacing w:after="200"/>
      </w:pPr>
      <w:r>
        <w:rPr>
          <w:i/>
          <w:iCs/>
          <w:color w:val="595959"/>
          <w:sz w:val="18"/>
          <w:szCs w:val="18"/>
        </w:rPr>
        <w:t xml:space="preserve">凯美特气：2026年上半年净利润2192.14万元 - 凯美特气：2026年上半年净利润2192.14万元 — https://newzzbcx.cs.com.cn/cxnews.html?random=NOZwcHnr&amp;name=new20260729221806hqvdiynf#1</w:t>
      </w:r>
    </w:p>
    <w:p>
      <w:pPr>
        <w:spacing w:after="200"/>
      </w:pPr>
      <w:r>
        <w:rPr>
          <w:i/>
          <w:iCs/>
          <w:color w:val="595959"/>
          <w:sz w:val="18"/>
          <w:szCs w:val="18"/>
        </w:rPr>
        <w:t xml:space="preserve">凯美特气：2026年半年度归属于上市公司股东的净利润为21921375.45元 — https://cj.sina.com.cn/articles/view/2311077472/89c03e6002002m8wa</w:t>
      </w:r>
    </w:p>
    <w:p>
      <w:pPr>
        <w:spacing w:after="200"/>
      </w:pPr>
      <w:r>
        <w:rPr>
          <w:i/>
          <w:iCs/>
          <w:color w:val="595959"/>
          <w:sz w:val="18"/>
          <w:szCs w:val="18"/>
        </w:rPr>
        <w:t xml:space="preserve">凯美特气：2026年上半年净利润2192.14万元 - 中证智能财讯凯美特气（002549）7月30日披露2026年半年度报告 — https://finance.eastmoney.com/a/202607293825417548.html#1</w:t>
      </w:r>
    </w:p>
    <w:p>
      <w:pPr>
        <w:spacing w:after="200"/>
      </w:pPr>
      <w:r>
        <w:rPr>
          <w:i/>
          <w:iCs/>
          <w:color w:val="595959"/>
          <w:sz w:val="18"/>
          <w:szCs w:val="18"/>
        </w:rPr>
        <w:t xml:space="preserve">凯美特气(002549.SZ)：上半年归母净利润同比下降60.75% — https://m.hexun.com/tech/2026-07-29/224730107.html</w:t>
      </w:r>
    </w:p>
    <w:p>
      <w:pPr>
        <w:spacing w:after="200"/>
      </w:pPr>
      <w:r>
        <w:rPr>
          <w:i/>
          <w:iCs/>
          <w:color w:val="595959"/>
          <w:sz w:val="18"/>
          <w:szCs w:val="18"/>
        </w:rPr>
        <w:t xml:space="preserve">凯美特气：2026年半年度归属于上市公司股东的净利润为21921375.45元 — https://finance.eastmoney.com/a/202607293825351546.html</w:t>
      </w:r>
    </w:p>
    <w:p>
      <w:pPr>
        <w:spacing w:after="200"/>
      </w:pPr>
      <w:r>
        <w:rPr>
          <w:i/>
          <w:iCs/>
          <w:color w:val="595959"/>
          <w:sz w:val="18"/>
          <w:szCs w:val="18"/>
        </w:rPr>
        <w:t xml:space="preserve">财报快递｜凯美特气2026年上半年增收不增利，净利降逾六成，财务费用由负转正-证券之星 — https://wap.stockstar.com/detail/RB2026072900030024</w:t>
      </w:r>
    </w:p>
    <w:p>
      <w:pPr>
        <w:spacing w:after="200"/>
      </w:pPr>
      <w:r>
        <w:rPr>
          <w:i/>
          <w:iCs/>
          <w:color w:val="595959"/>
          <w:sz w:val="18"/>
          <w:szCs w:val="18"/>
        </w:rPr>
        <w:t xml:space="preserve">凯美特气: 2026年半年度报告摘要简述 — http://stock.stockstar.com/AN2026072900032968.shtml</w:t>
      </w:r>
    </w:p>
    <w:p>
      <w:pPr>
        <w:spacing w:after="200"/>
      </w:pPr>
      <w:r>
        <w:rPr>
          <w:i/>
          <w:iCs/>
          <w:color w:val="595959"/>
          <w:sz w:val="18"/>
          <w:szCs w:val="18"/>
        </w:rPr>
        <w:t xml:space="preserve">凯美特气：2026年上半年净利润2192.14万元，同比降60.75%-证券之星 — https://4g.stockstar.com/detail/KX2026072900027783</w:t>
      </w:r>
    </w:p>
    <w:p>
      <w:pPr>
        <w:spacing w:after="200"/>
      </w:pPr>
      <w:r>
        <w:rPr>
          <w:i/>
          <w:iCs/>
          <w:color w:val="595959"/>
          <w:sz w:val="18"/>
          <w:szCs w:val="18"/>
        </w:rPr>
        <w:t xml:space="preserve">凯美特气：上半年净利润2192.14万元 同比下降60.75% — https://finance.ifeng.com/c/8v9pp68bBoa?ch=ttsearch</w:t>
      </w:r>
    </w:p>
    <w:p>
      <w:pPr>
        <w:spacing w:after="200"/>
      </w:pPr>
      <w:r>
        <w:rPr>
          <w:i/>
          <w:iCs/>
          <w:color w:val="595959"/>
          <w:sz w:val="18"/>
          <w:szCs w:val="18"/>
        </w:rPr>
        <w:t xml:space="preserve">问答 — https://irm.cninfo.com.cn/ircs/question/questionDetail?questionId=2349569161461002240</w:t>
      </w:r>
    </w:p>
    <w:p>
      <w:pPr>
        <w:spacing w:after="200"/>
      </w:pPr>
      <w:r>
        <w:rPr>
          <w:i/>
          <w:iCs/>
          <w:color w:val="595959"/>
          <w:sz w:val="18"/>
          <w:szCs w:val="18"/>
        </w:rPr>
        <w:t xml:space="preserve">凯美特气(002549) — https://data.eastmoney.com/notices/stock/002549.html</w:t>
      </w:r>
    </w:p>
    <w:p>
      <w:pPr>
        <w:spacing w:after="200"/>
      </w:pPr>
      <w:r>
        <w:rPr>
          <w:i/>
          <w:iCs/>
          <w:color w:val="595959"/>
          <w:sz w:val="18"/>
          <w:szCs w:val="18"/>
        </w:rPr>
        <w:t xml:space="preserve">中国股票重要股东增减持计划 - 凯美特气 - 2026年 - 同花顺 — https://basic.10jqka.com.cn/002549/#8201354483782643024</w:t>
      </w:r>
    </w:p>
    <w:p>
      <w:pPr>
        <w:spacing w:after="200"/>
      </w:pPr>
      <w:r>
        <w:rPr>
          <w:i/>
          <w:iCs/>
          <w:color w:val="595959"/>
          <w:sz w:val="18"/>
          <w:szCs w:val="18"/>
        </w:rPr>
        <w:t xml:space="preserve">中国股票重要股东交易记录 - 凯美特气 - 2026年 - 同花顺 — https://basic.10jqka.com.cn/002549/event.html#2389342958267412669</w:t>
      </w:r>
    </w:p>
    <w:p>
      <w:pPr>
        <w:spacing w:after="200"/>
      </w:pPr>
      <w:r>
        <w:rPr>
          <w:i/>
          <w:iCs/>
          <w:color w:val="595959"/>
          <w:sz w:val="18"/>
          <w:szCs w:val="18"/>
        </w:rPr>
        <w:t xml:space="preserve">中国股票股权质押变更表 - 凯美特气 - 2026年 - 同花顺 — https://basic.10jqka.com.cn/002549/capital.html#16230978647733200319</w:t>
      </w:r>
    </w:p>
    <w:p>
      <w:pPr>
        <w:spacing w:after="200"/>
      </w:pPr>
      <w:r>
        <w:rPr>
          <w:i/>
          <w:iCs/>
          <w:color w:val="595959"/>
          <w:sz w:val="18"/>
          <w:szCs w:val="18"/>
        </w:rPr>
        <w:t xml:space="preserve">湖南凯美特气体股份有限公司关于股东及其一致行动人减持计划实施期限届满暨持股比例降至5%以下权益变动提示性公告 - 湖南凯美特气体股份有限公司关于股东及其一致行动人减持计划实施期限届满 — https://paper.cnstock.com/html/2026-07/08/content_2240463.htm#1</w:t>
      </w:r>
    </w:p>
    <w:p>
      <w:pPr>
        <w:spacing w:after="200"/>
      </w:pPr>
      <w:r>
        <w:rPr>
          <w:i/>
          <w:iCs/>
          <w:color w:val="595959"/>
          <w:sz w:val="18"/>
          <w:szCs w:val="18"/>
        </w:rPr>
        <w:t xml:space="preserve">凯美特气: 关于股东及其一致行动人减持计划实施期限届满暨持股比例降至5%以下权益变动提示性公告 - 凯美特气: 关于股东及其一致行动人减持计划实施期限届满暨持股比例降至5%以下权益变动提示性公告 — https://stock.stockstar.com/SN2026070700037705.shtml#1</w:t>
      </w:r>
    </w:p>
    <w:p>
      <w:pPr>
        <w:spacing w:after="200"/>
      </w:pPr>
      <w:r>
        <w:rPr>
          <w:i/>
          <w:iCs/>
          <w:color w:val="595959"/>
          <w:sz w:val="18"/>
          <w:szCs w:val="18"/>
        </w:rPr>
        <w:t xml:space="preserve">凯美特气股东及一致行动人减持814.96万股 持股比例降至5%以下 - 新浪财经 — https://finance.sina.cn/2026-07-07/detail-inifyvay5136436.d.html?vt=4&amp;wm=5312_0010&amp;cid=79649&amp;node_id=79649#1</w:t>
      </w:r>
    </w:p>
    <w:p>
      <w:pPr>
        <w:spacing w:after="200"/>
      </w:pPr>
      <w:r>
        <w:rPr>
          <w:i/>
          <w:iCs/>
          <w:color w:val="595959"/>
          <w:sz w:val="18"/>
          <w:szCs w:val="18"/>
        </w:rPr>
        <w:t xml:space="preserve">凯美特气:关于股东及其一致行动人减持计划实施期限届满暨持股比例降至5%以下权益变动提示性公告 - 首页 &gt; — https://www.cnfin.com/announ/detail/index.html?id=836774960463&amp;code=002549&amp;dannoun=lcdetail&amp;announ=lc#1</w:t>
      </w:r>
    </w:p>
    <w:p>
      <w:pPr>
        <w:spacing w:after="200"/>
      </w:pPr>
      <w:r>
        <w:rPr>
          <w:i/>
          <w:iCs/>
          <w:color w:val="595959"/>
          <w:sz w:val="18"/>
          <w:szCs w:val="18"/>
        </w:rPr>
        <w:t xml:space="preserve">公司公告_凯美特气：简式权益变动报告书新浪财经_新浪网 - 2026年6月24日 | 19.50 | 72,081 | 0.01% — http://vip.stock.finance.sina.com.cn/corp/view/vCB_AllBulletinDetail.php?stockid=&amp;id=12435089#2</w:t>
      </w:r>
    </w:p>
    <w:p>
      <w:pPr>
        <w:spacing w:after="200"/>
      </w:pPr>
      <w:r>
        <w:rPr>
          <w:i/>
          <w:iCs/>
          <w:color w:val="595959"/>
          <w:sz w:val="18"/>
          <w:szCs w:val="18"/>
        </w:rPr>
        <w:t xml:space="preserve">凯美特气股东湖南省财信资管50天减持270.39万股，套现5325.64万元 — https://finance.sina.cn/2026-07-08/detail-inifzwqh8268821.d.html?vt=4</w:t>
      </w:r>
    </w:p>
    <w:p>
      <w:pPr>
        <w:spacing w:after="200"/>
      </w:pPr>
      <w:r>
        <w:rPr>
          <w:i/>
          <w:iCs/>
          <w:color w:val="595959"/>
          <w:sz w:val="18"/>
          <w:szCs w:val="18"/>
        </w:rPr>
        <w:t xml:space="preserve">7月7日凯美特气发布公告，股东减持604.96万股-证券之星 — https://4g.stockstar.com/detail/RB2026070700039779</w:t>
      </w:r>
    </w:p>
    <w:p>
      <w:pPr>
        <w:spacing w:after="200"/>
      </w:pPr>
      <w:r>
        <w:rPr>
          <w:i/>
          <w:iCs/>
          <w:color w:val="595959"/>
          <w:sz w:val="18"/>
          <w:szCs w:val="18"/>
        </w:rPr>
        <w:t xml:space="preserve">凯美特气(002549)行情数据_走势图_九方智投 — https://stock.9fzt.com/index/sz_002549.html</w:t>
      </w:r>
    </w:p>
    <w:p>
      <w:pPr>
        <w:spacing w:after="200"/>
      </w:pPr>
      <w:r>
        <w:rPr>
          <w:i/>
          <w:iCs/>
          <w:color w:val="595959"/>
          <w:sz w:val="18"/>
          <w:szCs w:val="18"/>
        </w:rPr>
        <w:t xml:space="preserve">凯美特气(002549)_个股概览_股票价格_实时行情_走势图_新闻资讯_股评_财报_FinScope-AI让投资更简单 — https://finance.baidu.com/stock/ab-002549</w:t>
      </w:r>
    </w:p>
    <w:p>
      <w:pPr>
        <w:spacing w:after="200"/>
      </w:pPr>
      <w:r>
        <w:rPr>
          <w:i/>
          <w:iCs/>
          <w:color w:val="595959"/>
          <w:sz w:val="18"/>
          <w:szCs w:val="18"/>
        </w:rPr>
        <w:t xml:space="preserve">Hunan Kaimeite Gases Co Ltd (002549) Stock, Price, News, Quotes, Forecast and Insights - 002549 — https://www.msn.com/en-xl/money/stockdetails/002549-cn-stock/fi-adcsh7?id=adcsh7#1</w:t>
      </w:r>
    </w:p>
    <w:p>
      <w:pPr>
        <w:spacing w:after="200"/>
      </w:pPr>
      <w:r>
        <w:rPr>
          <w:i/>
          <w:iCs/>
          <w:color w:val="595959"/>
          <w:sz w:val="18"/>
          <w:szCs w:val="18"/>
        </w:rPr>
        <w:t xml:space="preserve">凯美特气（sz002549）行情走势 - 凯美特气 （sz002549） 2026-09-09 16:22:55（北京时间） +添加自选 — https://www.stcn.com/quotes/index/sz002549.html#1</w:t>
      </w:r>
    </w:p>
    <w:p>
      <w:pPr>
        <w:spacing w:after="200"/>
      </w:pPr>
      <w:r>
        <w:rPr>
          <w:i/>
          <w:iCs/>
          <w:color w:val="595959"/>
          <w:sz w:val="18"/>
          <w:szCs w:val="18"/>
        </w:rPr>
        <w:t xml:space="preserve">002549 : 凯美特气 - MSN 财经 — https://www.msn.com/zh-cn/money/watchlist?id=adcsh7&amp;ocid=ogentnav&amp;tab=peopleAlsoWatch</w:t>
      </w:r>
    </w:p>
    <w:p>
      <w:pPr>
        <w:spacing w:after="200"/>
      </w:pPr>
      <w:r>
        <w:rPr>
          <w:i/>
          <w:iCs/>
          <w:color w:val="595959"/>
          <w:sz w:val="18"/>
          <w:szCs w:val="18"/>
        </w:rPr>
        <w:t xml:space="preserve">凯美特气(sz002549)股票价格_股票实时行情_走势图-新浪财经 — https://quotes.sina.cn/hs/company/quotes/view/sz002549</w:t>
      </w:r>
    </w:p>
    <w:p>
      <w:pPr>
        <w:spacing w:after="200"/>
      </w:pPr>
      <w:r>
        <w:rPr>
          <w:i/>
          <w:iCs/>
          <w:color w:val="595959"/>
          <w:sz w:val="18"/>
          <w:szCs w:val="18"/>
        </w:rPr>
        <w:t xml:space="preserve">002549 | Hunan Kaimeite Gases Co Ltd股市 - Investing.com - 凱美特氣 (002549) — https://hk.investing.com/equities/kaimeite-gases-a#1</w:t>
      </w:r>
    </w:p>
    <w:p>
      <w:pPr>
        <w:spacing w:after="200"/>
      </w:pPr>
      <w:r>
        <w:rPr>
          <w:i/>
          <w:iCs/>
          <w:color w:val="595959"/>
          <w:sz w:val="18"/>
          <w:szCs w:val="18"/>
        </w:rPr>
        <w:t xml:space="preserve">002549 : Hunan Kaimeite Gases Co Ltd - MSN Money — https://www.msn.com/en-ca/money/stockdetails/002549-cn-stock/fi-adcsh7</w:t>
      </w:r>
    </w:p>
    <w:p>
      <w:pPr>
        <w:spacing w:after="200"/>
      </w:pPr>
      <w:r>
        <w:rPr>
          <w:i/>
          <w:iCs/>
          <w:color w:val="595959"/>
          <w:sz w:val="18"/>
          <w:szCs w:val="18"/>
        </w:rPr>
        <w:t xml:space="preserve">凯美特气(002549)_最新价格_行情_走势图—东方财富网 — https://quote.eastmoney.com/q/0.002549.html</w:t>
      </w:r>
    </w:p>
    <w:p>
      <w:pPr>
        <w:spacing w:after="200"/>
      </w:pPr>
      <w:r>
        <w:rPr>
          <w:i/>
          <w:iCs/>
          <w:color w:val="595959"/>
          <w:sz w:val="18"/>
          <w:szCs w:val="18"/>
        </w:rPr>
        <w:t xml:space="preserve">Gráfico avanzado para Kaimeite Gases A (002549) - Investing.com México - Kaimeite Gases A (002549) — https://mx.investing.com/equities/kaimeite-gases-a-advanced-chart#1</w:t>
      </w:r>
    </w:p>
    <w:p>
      <w:pPr>
        <w:spacing w:after="200"/>
      </w:pPr>
      <w:r>
        <w:rPr>
          <w:i/>
          <w:iCs/>
          <w:color w:val="595959"/>
          <w:sz w:val="18"/>
          <w:szCs w:val="18"/>
        </w:rPr>
        <w:t xml:space="preserve">Hunan Kaimeite Gases Co Ltd Stock Technical Analysis (002549) - Investing.com ZA - Hunan Kaimeite Gases Co Ltd (002549) — https://za.investing.com/equities/kaimeite-gases-a-technical#1</w:t>
      </w:r>
    </w:p>
    <w:p>
      <w:pPr>
        <w:spacing w:after="200"/>
      </w:pPr>
      <w:r>
        <w:rPr>
          <w:i/>
          <w:iCs/>
          <w:color w:val="595959"/>
          <w:sz w:val="18"/>
          <w:szCs w:val="18"/>
        </w:rPr>
        <w:t xml:space="preserve">凯美特气(002549) 千股千评 _ 数据中心 _ 东方财富网 — https://data.eastmoney.com/stockcomment/stock/002549.html</w:t>
      </w:r>
    </w:p>
    <w:p>
      <w:pPr>
        <w:spacing w:after="200"/>
      </w:pPr>
      <w:r>
        <w:rPr>
          <w:i/>
          <w:iCs/>
          <w:color w:val="595959"/>
          <w:sz w:val="18"/>
          <w:szCs w:val="18"/>
        </w:rPr>
        <w:t xml:space="preserve">002549 Technical Analysis, RSI and Moving Averages - Investing.com - Hunan Kaimeite Gases Co Ltd (002549) — https://www.investing.com/equities/kaimeite-gases-a-technical#1</w:t>
      </w:r>
    </w:p>
    <w:p>
      <w:pPr>
        <w:spacing w:after="200"/>
      </w:pPr>
      <w:r>
        <w:rPr>
          <w:i/>
          <w:iCs/>
          <w:color w:val="595959"/>
          <w:sz w:val="18"/>
          <w:szCs w:val="18"/>
        </w:rPr>
        <w:t xml:space="preserve">A股即时报价 RT Quote - 互动图表 Interactive Chart — http://202.62.215.15/www/sc/ashares/quote_chart_interactive.php?code=300388</w:t>
      </w:r>
    </w:p>
    <w:p>
      <w:pPr>
        <w:spacing w:after="200"/>
      </w:pPr>
      <w:r>
        <w:rPr>
          <w:i/>
          <w:iCs/>
          <w:color w:val="595959"/>
          <w:sz w:val="18"/>
          <w:szCs w:val="18"/>
        </w:rPr>
        <w:t xml:space="preserve">Technical Analysis of Hunan Kaimeite Gases Co., Ltd. Class A (SZSE:002549) — TradingView — India - Indicators' summary — https://in.tradingview.com/symbols/SZSE-002549/technicals/#1</w:t>
      </w:r>
    </w:p>
    <w:p>
      <w:pPr>
        <w:spacing w:after="200"/>
      </w:pPr>
      <w:r>
        <w:rPr>
          <w:i/>
          <w:iCs/>
          <w:color w:val="595959"/>
          <w:sz w:val="18"/>
          <w:szCs w:val="18"/>
        </w:rPr>
        <w:t xml:space="preserve">Análise técnica do HUNAN KAIMEITE GAS (SZSE:002549) — TradingView — https://br.tradingview.com/symbols/SZSE-002549/technicals/</w:t>
      </w:r>
    </w:p>
    <w:p>
      <w:pPr>
        <w:spacing w:after="200"/>
      </w:pPr>
      <w:r>
        <w:rPr>
          <w:i/>
          <w:iCs/>
          <w:color w:val="595959"/>
          <w:sz w:val="18"/>
          <w:szCs w:val="18"/>
        </w:rPr>
        <w:t xml:space="preserve">凯美特气股票_数据_资料_信息 - 最近访问： — https://data.eastmoney.com/stockdata/002549.html#1</w:t>
      </w:r>
    </w:p>
    <w:p>
      <w:pPr>
        <w:spacing w:after="200"/>
      </w:pPr>
      <w:r>
        <w:rPr>
          <w:i/>
          <w:iCs/>
          <w:color w:val="595959"/>
          <w:sz w:val="18"/>
          <w:szCs w:val="18"/>
        </w:rPr>
        <w:t xml:space="preserve">凯美特气_阿牛智投 - 27.32 — https://www.aniu.com/gp_002549.shtml?t=0.89225410632893#1</w:t>
      </w:r>
    </w:p>
    <w:p>
      <w:pPr>
        <w:spacing w:after="200"/>
      </w:pPr>
      <w:r>
        <w:rPr>
          <w:i/>
          <w:iCs/>
          <w:color w:val="595959"/>
          <w:sz w:val="18"/>
          <w:szCs w:val="18"/>
        </w:rPr>
        <w:t xml:space="preserve">股票行情快报：凯美特气（002549）9月11日主力资金净卖出929.40万元-证券之星 — https://wap.stockstar.com/detail/RB2026091100047208</w:t>
      </w:r>
    </w:p>
    <w:p>
      <w:pPr>
        <w:spacing w:after="200"/>
      </w:pPr>
      <w:r>
        <w:rPr>
          <w:i/>
          <w:iCs/>
          <w:color w:val="595959"/>
          <w:sz w:val="18"/>
          <w:szCs w:val="18"/>
        </w:rPr>
        <w:t xml:space="preserve">凯美特气(002549)资金流向 _ 数据中心 _ 东方财富网 — https://data.eastmoney.com/zjlx/002549.html</w:t>
      </w:r>
    </w:p>
    <w:p>
      <w:pPr>
        <w:spacing w:after="200"/>
      </w:pPr>
      <w:r>
        <w:rPr>
          <w:i/>
          <w:iCs/>
          <w:color w:val="595959"/>
          <w:sz w:val="18"/>
          <w:szCs w:val="18"/>
        </w:rPr>
        <w:t xml:space="preserve">龙虎榜丨凯美特气创新高，四机构净买入1.93亿元 — https://pre.gelonghui.com/news/5095561</w:t>
      </w:r>
    </w:p>
    <w:p>
      <w:pPr>
        <w:spacing w:after="200"/>
      </w:pPr>
      <w:r>
        <w:rPr>
          <w:i/>
          <w:iCs/>
          <w:color w:val="595959"/>
          <w:sz w:val="18"/>
          <w:szCs w:val="18"/>
        </w:rPr>
        <w:t xml:space="preserve">凯美特气涨0.25%，成交额14.83亿元，近5日主力净流入1.40亿 - 凯美特气涨0.25%，成交额14.83亿元，近5日主力净流入1.40亿 — http://www.163.com/dy/article/KSVSUEQH05568W0A.html?referFrom=#1</w:t>
      </w:r>
    </w:p>
    <w:p>
      <w:pPr>
        <w:spacing w:after="200"/>
      </w:pPr>
      <w:r>
        <w:rPr>
          <w:i/>
          <w:iCs/>
          <w:color w:val="595959"/>
          <w:sz w:val="18"/>
          <w:szCs w:val="18"/>
        </w:rPr>
        <w:t xml:space="preserve">股票行情快报：凯美特气（002549）5月25日主力资金净卖出4420.61万元-证券之星 — https://wap.stockstar.com/detail/RB2026052500031368</w:t>
      </w:r>
    </w:p>
    <w:p>
      <w:pPr>
        <w:spacing w:after="200"/>
      </w:pPr>
      <w:r>
        <w:rPr>
          <w:i/>
          <w:iCs/>
          <w:color w:val="595959"/>
          <w:sz w:val="18"/>
          <w:szCs w:val="18"/>
        </w:rPr>
        <w:t xml:space="preserve">同行业股票 (证监会行业： 生态保护和环境治理业 ) — https://vip.stock.finance.sina.com.cn/moneyflow/#!ssfx!sz002549</w:t>
      </w:r>
    </w:p>
    <w:p>
      <w:pPr>
        <w:spacing w:after="200"/>
      </w:pPr>
      <w:r>
        <w:rPr>
          <w:i/>
          <w:iCs/>
          <w:color w:val="595959"/>
          <w:sz w:val="18"/>
          <w:szCs w:val="18"/>
        </w:rPr>
        <w:t xml:space="preserve">凯美特气(002549)资金流向 _ 数据中心 _ 东方财富网 - 2026-06-02 | 15.46 | 0.91% | 778.57万 | 2.68% | -571.49万 | -1.97% | 1350.06万 | 4.65% | -956.96万 | -3.30% | 178.40万 | 0.61% — https://data.eastmoney.com/zjlx/002549.html#3</w:t>
      </w:r>
    </w:p>
    <w:p>
      <w:pPr>
        <w:spacing w:after="200"/>
      </w:pPr>
      <w:r>
        <w:rPr>
          <w:i/>
          <w:iCs/>
          <w:color w:val="595959"/>
          <w:sz w:val="18"/>
          <w:szCs w:val="18"/>
        </w:rPr>
        <w:t xml:space="preserve">凯美特气（002549）5月27日主力资金净卖出7147.68万元-证券之星 — https://wap.stockstar.com/detail/RB2026052800007686</w:t>
      </w:r>
    </w:p>
    <w:p>
      <w:pPr>
        <w:spacing w:after="200"/>
      </w:pPr>
      <w:r>
        <w:rPr>
          <w:i/>
          <w:iCs/>
          <w:color w:val="595959"/>
          <w:sz w:val="18"/>
          <w:szCs w:val="18"/>
        </w:rPr>
        <w:t xml:space="preserve">高级诊股--操盘体验 — http://cate.10jqka.com.cn/gjzgxe/buy/index/?code=002549</w:t>
      </w:r>
    </w:p>
    <w:p>
      <w:pPr>
        <w:spacing w:after="200"/>
      </w:pPr>
      <w:r>
        <w:rPr>
          <w:i/>
          <w:iCs/>
          <w:color w:val="595959"/>
          <w:sz w:val="18"/>
          <w:szCs w:val="18"/>
        </w:rPr>
        <w:t xml:space="preserve">凯美特气突然放量！成交额5.2亿是平时1.9倍_九方智投 — https://www.9fzt.com/detail/sz_002549_8_bdefab8bcd7265c130d0fec330aadbbe.html</w:t>
      </w:r>
    </w:p>
    <w:p>
      <w:pPr>
        <w:spacing w:after="200"/>
      </w:pPr>
      <w:r>
        <w:rPr>
          <w:i/>
          <w:iCs/>
          <w:color w:val="595959"/>
          <w:sz w:val="18"/>
          <w:szCs w:val="18"/>
        </w:rPr>
        <w:t xml:space="preserve">凯美特气(002549) - 流通股股东 - 股票行情中心 — https://q.stock.sohu.com/cn/002549/ltgd.shtml</w:t>
      </w:r>
    </w:p>
    <w:p>
      <w:pPr>
        <w:spacing w:after="200"/>
      </w:pPr>
      <w:r>
        <w:rPr>
          <w:i/>
          <w:iCs/>
          <w:color w:val="595959"/>
          <w:sz w:val="18"/>
          <w:szCs w:val="18"/>
        </w:rPr>
        <w:t xml:space="preserve">凯美特气(002549)股本股东 - 凯美特气 — https://stock.quote.stockstar.com/share_002549.shtml#1</w:t>
      </w:r>
    </w:p>
    <w:p>
      <w:pPr>
        <w:spacing w:after="200"/>
      </w:pPr>
      <w:r>
        <w:rPr>
          <w:i/>
          <w:iCs/>
          <w:color w:val="595959"/>
          <w:sz w:val="18"/>
          <w:szCs w:val="18"/>
        </w:rPr>
        <w:t xml:space="preserve">凯美特气(002549) - F10资料 - 指南针行情网 - 上证指数 | 3880.10 | -1.00% | 7138.30亿元 | 深证成指 | 13352.90 | -0.99% | 9426.77亿元 | 沪深300 | 4440.79 | -0.85% | 3732.35亿元 — http://apphqweb.compass.cn/stock/F10.php?code=sz002549&amp;type=9#1</w:t>
      </w:r>
    </w:p>
    <w:p>
      <w:pPr>
        <w:spacing w:after="200"/>
      </w:pPr>
      <w:r>
        <w:rPr>
          <w:i/>
          <w:iCs/>
          <w:color w:val="595959"/>
          <w:sz w:val="18"/>
          <w:szCs w:val="18"/>
        </w:rPr>
        <w:t xml:space="preserve">凯美特气十大股东 - - 0人关注该股票 — http://www.tetegu.com/gupiao/gudong/002549.html#1</w:t>
      </w:r>
    </w:p>
    <w:p>
      <w:pPr>
        <w:spacing w:after="200"/>
      </w:pPr>
      <w:r>
        <w:rPr>
          <w:i/>
          <w:iCs/>
          <w:color w:val="595959"/>
          <w:sz w:val="18"/>
          <w:szCs w:val="18"/>
        </w:rPr>
        <w:t xml:space="preserve">誰擁有 凱美特氣? 002549 股東 - Investing.com - 凱美特氣 (002549) — https://hk.investing.com/equities/kaimeite-gases-a-ownership#1</w:t>
      </w:r>
    </w:p>
    <w:p>
      <w:pPr>
        <w:spacing w:after="200"/>
      </w:pPr>
      <w:r>
        <w:rPr>
          <w:i/>
          <w:iCs/>
          <w:color w:val="595959"/>
          <w:sz w:val="18"/>
          <w:szCs w:val="18"/>
        </w:rPr>
        <w:t xml:space="preserve">凯美特气股东人数 - 返回 — http://m.tetegu.com/gupiao/liutonggudong/002549.html#1</w:t>
      </w:r>
    </w:p>
    <w:p>
      <w:pPr>
        <w:spacing w:after="200"/>
      </w:pPr>
      <w:r>
        <w:rPr>
          <w:i/>
          <w:iCs/>
          <w:color w:val="595959"/>
          <w:sz w:val="18"/>
          <w:szCs w:val="18"/>
        </w:rPr>
        <w:t xml:space="preserve">凯美特气(002549.SZ)：2025年三季报净利润为7539.81万元 - 正在阅读: — https://www.jiemian.com/article/13558830.html#1</w:t>
      </w:r>
    </w:p>
    <w:p>
      <w:pPr>
        <w:spacing w:after="200"/>
      </w:pPr>
      <w:r>
        <w:rPr>
          <w:i/>
          <w:iCs/>
          <w:color w:val="595959"/>
          <w:sz w:val="18"/>
          <w:szCs w:val="18"/>
        </w:rPr>
        <w:t xml:space="preserve">凯美特气(002549.SZ)：2025年一季报净利润为3175.06万元 — https://www.jiemian.com/article/12678035.html</w:t>
      </w:r>
    </w:p>
    <w:p>
      <w:pPr>
        <w:spacing w:after="200"/>
      </w:pPr>
      <w:r>
        <w:rPr>
          <w:i/>
          <w:iCs/>
          <w:color w:val="595959"/>
          <w:sz w:val="18"/>
          <w:szCs w:val="18"/>
        </w:rPr>
        <w:t xml:space="preserve">凯美特气(002549)主要股东_新浪财经_新浪网 — http://money.finance.sina.com.cn/corp/go.php/vCI_StockHolder/stockid/002549/displaytype/30.phtml</w:t>
      </w:r>
    </w:p>
    <w:p>
      <w:pPr>
        <w:spacing w:after="200"/>
      </w:pPr>
      <w:r>
        <w:rPr>
          <w:i/>
          <w:iCs/>
          <w:color w:val="595959"/>
          <w:sz w:val="18"/>
          <w:szCs w:val="18"/>
        </w:rPr>
        <w:t xml:space="preserve">凯美特气(002549.SZ)：2025年中报净利润为5584.61万元，同比扭亏为盈 - 正在阅读: — https://www.jiemian.com/article/13104429.html#1</w:t>
      </w:r>
    </w:p>
    <w:p>
      <w:pPr>
        <w:spacing w:after="200"/>
      </w:pPr>
      <w:r>
        <w:rPr>
          <w:i/>
          <w:iCs/>
          <w:color w:val="595959"/>
          <w:sz w:val="18"/>
          <w:szCs w:val="18"/>
        </w:rPr>
        <w:t xml:space="preserve">本报告由AI基于公开渠道信息自动检索、整理并生成，信息截至 截至2026-09-11收盘（多源交叉核对一致：九方智投、证券时报、新浪财经、东方财富、证券之星）；技术指标数据时效不一，部分为2026-08-28滞后快照，具体见各字段说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2026-09-13T12:07:26.426Z</dcterms:created>
  <dcterms:modified xsi:type="dcterms:W3CDTF">2026-09-13T12:07:26.426Z</dcterms:modified>
</cp:coreProperties>
</file>

<file path=docProps/custom.xml><?xml version="1.0" encoding="utf-8"?>
<Properties xmlns="http://schemas.openxmlformats.org/officeDocument/2006/custom-properties" xmlns:vt="http://schemas.openxmlformats.org/officeDocument/2006/docPropsVTypes"/>
</file>