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深圳市雄韬电源科技股份有限公司（雄韬股份） (002733)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行业：电池/电源（铅酸蓄电池、锂离子电池、氢燃料电池）</w:t>
      </w:r>
    </w:p>
    <w:p>
      <w:pPr>
        <w:jc w:val="center"/>
      </w:pPr>
      <w:r>
        <w:rPr>
          <w:color w:val="595959"/>
          <w:sz w:val="22"/>
          <w:szCs w:val="22"/>
        </w:rPr>
        <w:t xml:space="preserve">报告日期：2026年9月13日</w:t>
      </w:r>
    </w:p>
    <w:p>
      <w:pPr>
        <w:jc w:val="center"/>
      </w:pPr>
      <w:r>
        <w:rPr>
          <w:color w:val="595959"/>
          <w:sz w:val="20"/>
          <w:szCs w:val="20"/>
        </w:rPr>
        <w:t xml:space="preserve">2026-09-11 收盘（星期五）</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雄韬股份2026年上半年呈现明显的“增收减利”：营业收入18.25亿元，同比增长13.58%，但归母净利润仅4806.37万元，同比下降46.64%，扣非归母净利润同比下降39.88%。公司2025年营业收入34.78亿元，同比下降2.14%，归母净利润7970.73万元，同比下降17.91%，盈利端连续承压；截至2026年9月11日，公司股价为17.56元，静态市盈率约84.64倍、滚动市盈率约178.99倍，当前估值与实际盈利表现存在较大背离。</w:t>
      </w:r>
    </w:p>
    <w:p>
      <w:pPr>
        <w:spacing w:after="160" w:line="300"/>
      </w:pPr>
      <w:r>
        <w:rPr>
          <w:sz w:val="22"/>
          <w:szCs w:val="22"/>
        </w:rPr>
        <w:t xml:space="preserve">公司主营覆盖铅酸蓄电池、锂离子电池、氢燃料电池及数据中心备电，其中数据中心备电为2025年的核心盈利支柱，2026年上半年公司称AIDC锂电业务规模同比翻倍，锂离子电池收入约8.18亿元、毛利率20.69%，为主要收入来源之一。不过，整体毛利率由2025年约17.6%进一步降至2026年上半年的16.34%，ROE降至1.79%，收入增长尚未转化为利润增长。</w:t>
      </w:r>
    </w:p>
    <w:p>
      <w:pPr>
        <w:spacing w:after="160" w:line="300"/>
      </w:pPr>
      <w:r>
        <w:rPr>
          <w:sz w:val="22"/>
          <w:szCs w:val="22"/>
        </w:rPr>
        <w:t xml:space="preserve">氢燃料电池目前尚未形成有效收入贡献：2025年氢能板块收入占比低于1%，公司披露收入为869万元，并已终止部分氢能募投项目；固态电池仍处研发阶段，尚未量产和产生收入。公司同时澄清与华为、字节、英伟达、微软均无业务合作，也不属于AI算力基础设施核心供应商，AIDC相关业务的实际价值应主要从锂电及数据中心备电业务本身评估。</w:t>
      </w:r>
    </w:p>
    <w:p>
      <w:pPr>
        <w:spacing w:after="160" w:line="300"/>
      </w:pPr>
      <w:r>
        <w:rPr>
          <w:sz w:val="22"/>
          <w:szCs w:val="22"/>
        </w:rPr>
        <w:t xml:space="preserve">技术面上，股价已连续位于MA5、MA10和MA20下方，三条均线呈空头排列；MACD虽为0轴下方金叉但红柱较小，RSI短期下穿50，近60日跌幅约50.30%，成交量和量比均处于相对低位，近5日及近10日主力资金均为净流出。17.10元附近为短期支撑参考，16.18元为52周低点，18.07—18.48元均线簇及18.76元附近构成上方压力。</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深圳市雄韬电源科技股份有限公司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002733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Shenzhen Center Power Tech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深圳证券交易所（具体板块研究纪要未明确说明，待确认）</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立足于铅酸蓄电池市场，快速扩大锂电池市场规模，并向氢燃料电池领域拓展，抓住新能源、新材料发展契机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主要产品方向</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铅酸蓄电池、锂电池、氢燃料电池；数据中心备电业务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最近财务年度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2025年度（研究纪要中最新年度数据）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7970.73万元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核心盈利支柱</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数据中心备电业务</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铅酸蓄电池业务（立足基本盘，具体收入占比研究纪要未提供）</w:t>
      </w:r>
    </w:p>
    <w:p>
      <w:pPr>
        <w:pStyle w:val="ListParagraph"/>
        <w:numPr>
          <w:ilvl w:val="0"/>
          <w:numId w:val="2"/>
        </w:numPr>
        <w:spacing w:after="80" w:line="280"/>
      </w:pPr>
      <w:r>
        <w:rPr>
          <w:sz w:val="22"/>
          <w:szCs w:val="22"/>
        </w:rPr>
        <w:t xml:space="preserve">锂电池业务（快速扩大市场规模，具体收入占比研究纪要未提供）</w:t>
      </w:r>
    </w:p>
    <w:p>
      <w:pPr>
        <w:pStyle w:val="ListParagraph"/>
        <w:numPr>
          <w:ilvl w:val="0"/>
          <w:numId w:val="2"/>
        </w:numPr>
        <w:spacing w:after="80" w:line="280"/>
      </w:pPr>
      <w:r>
        <w:rPr>
          <w:sz w:val="22"/>
          <w:szCs w:val="22"/>
        </w:rPr>
        <w:t xml:space="preserve">氢燃料电池业务（2025年氢能营收占比低于1%，公司还拟终止氢能相关募投项目）</w:t>
      </w:r>
    </w:p>
    <w:p>
      <w:pPr>
        <w:pStyle w:val="ListParagraph"/>
        <w:numPr>
          <w:ilvl w:val="0"/>
          <w:numId w:val="2"/>
        </w:numPr>
        <w:spacing w:after="80" w:line="280"/>
      </w:pPr>
      <w:r>
        <w:rPr>
          <w:sz w:val="22"/>
          <w:szCs w:val="22"/>
        </w:rPr>
        <w:t xml:space="preserve">数据中心备电业务（2025年核心盈利支柱）</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雄韬股份为电池制造企业，产品覆盖铅酸蓄电池、锂电池及氢燃料电池，以数据中心备电业务为核心盈利支柱。研究纪要中未提供公司具体的成本构成明细、供应商集中度、客户集中度、应收账款周转天数等关键产业链数据，以下内容严格限于研究纪要中已出现的事实进行整理，缺失部分如实标注。</w:t>
      </w:r>
    </w:p>
    <w:p>
      <w:pPr>
        <w:pStyle w:val="ListParagraph"/>
        <w:numPr>
          <w:ilvl w:val="0"/>
          <w:numId w:val="2"/>
        </w:numPr>
        <w:spacing w:after="80" w:line="280"/>
      </w:pPr>
      <w:r>
        <w:rPr>
          <w:sz w:val="22"/>
          <w:szCs w:val="22"/>
        </w:rPr>
        <w:t xml:space="preserve">研究纪要中未提供公司具体原材料品类、采购来源、供应商集中度或对上游议价能力的相关数据，该部分信息缺失。</w:t>
      </w:r>
    </w:p>
    <w:p>
      <w:pPr>
        <w:pStyle w:val="ListParagraph"/>
        <w:numPr>
          <w:ilvl w:val="0"/>
          <w:numId w:val="2"/>
        </w:numPr>
        <w:spacing w:after="80" w:line="280"/>
      </w:pPr>
      <w:r>
        <w:rPr>
          <w:sz w:val="22"/>
          <w:szCs w:val="22"/>
        </w:rPr>
        <w:t xml:space="preserve">公司下游涉及数据中心备电市场（2025年数据中心备电业务为核心盈利支柱），研究纪要中未提供客户集中度（如前五大客户合计占比）的相关数据。</w:t>
      </w:r>
    </w:p>
    <w:p>
      <w:pPr>
        <w:pStyle w:val="ListParagraph"/>
        <w:numPr>
          <w:ilvl w:val="0"/>
          <w:numId w:val="2"/>
        </w:numPr>
        <w:spacing w:after="80" w:line="280"/>
      </w:pPr>
      <w:r>
        <w:rPr>
          <w:sz w:val="22"/>
          <w:szCs w:val="22"/>
        </w:rPr>
        <w:t xml:space="preserve">公司氢燃料电池业务2025年营收占比低于1%，并拟终止氢能相关募投项目，表明该下游市场尚未形成有效收入支撑（来源：每日经济新闻2026年4月相关报道）。</w:t>
      </w:r>
    </w:p>
    <w:p>
      <w:pPr>
        <w:pStyle w:val="ListParagraph"/>
        <w:numPr>
          <w:ilvl w:val="0"/>
          <w:numId w:val="2"/>
        </w:numPr>
        <w:spacing w:after="80" w:line="280"/>
      </w:pPr>
      <w:r>
        <w:rPr>
          <w:sz w:val="22"/>
          <w:szCs w:val="22"/>
        </w:rPr>
        <w:t xml:space="preserve">研究纪要中未提供公司在应收账款周转天数、应收账款相对净利润/营收比例、预付款或应付账款等营运资金占用方面的具体数据；仅提及2025年度经营现金流锐减37%（来源：财报快递报道），具体营运资金占用情况数据缺失，待补充。</w:t>
      </w:r>
    </w:p>
    <w:p>
      <w:pPr>
        <w:pStyle w:val="ListParagraph"/>
        <w:numPr>
          <w:ilvl w:val="0"/>
          <w:numId w:val="2"/>
        </w:numPr>
        <w:spacing w:after="80" w:line="280"/>
      </w:pPr>
      <w:r>
        <w:rPr>
          <w:sz w:val="22"/>
          <w:szCs w:val="22"/>
        </w:rPr>
        <w:t xml:space="preserve">研究纪要中未提供前五大客户合计占比或前五大供应商合计占比的具体数据，客户及供应商集中度信息缺失，无法判断公司在产业链中的议价地位，具体以最新年报披露为准。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研究纪要未提供具体毛利率数值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研究纪要未提供具体净利率数值，仅提及2025年度实现净利润7970.73万元，净利下滑近两成，呈增收不增利态势</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研究纪要仅提及增收不增利、净利下滑近两成、经营现金流锐减37%，但未给出具体毛利率及净利率数值。此处仅能定性描述趋势，具体数据缺失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研究纪要未提供2024年度毛利率及净利率数据</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研究纪要未提供2023年度毛利率及净利率数据</w:t>
            </w:r>
          </w:p>
        </w:tc>
      </w:tr>
    </w:tbl>
    <w:p>
      <w:pPr>
        <w:spacing w:before="200"/>
      </w:pPr>
    </w:p>
    <w:p>
      <w:pPr>
        <w:spacing w:after="160" w:line="300"/>
      </w:pPr>
      <w:r>
        <w:rPr>
          <w:sz w:val="22"/>
          <w:szCs w:val="22"/>
        </w:rPr>
        <w:t xml:space="preserve">从研究纪要现有信息看，雄韬股份属于电池制造环节的中游制造商，正从传统铅酸蓄电池向锂电池及氢燃料电池方向拓展，2025年数据中心备电业务成为核心盈利支柱，但整体呈增收不增利、经营现金流锐减态势。研究纪要中缺乏毛利率、净利率多年趋势数据及上下游议价关系的具体证据，无法进一步判断其在上游资源/中游加工/下游品牌中的具体定位及利润改善驱动因素，相关产业链定位分析所需数据缺失，建议以最新年报披露数据为准。</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+13.58%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归母净利润4806.37万元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-46.64%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2026Q1（截至2026-03-31）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+18.43%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归母净利润2115.58万元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2025年报（截至2025-12-31）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-2.14%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归母净利润7970.73万元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-17.91%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35.54亿元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数据缺失（研究纪要未提供2024年营收同比）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归母净利润9710万元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-30.04%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36.00亿元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归母净利润约1.39亿元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40.78亿元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归母净利润约1.59亿元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2021年报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数据缺失（研究纪要未提供2021年营收）</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归母净利润约-4.22亿元（大幅亏损）</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r>
    </w:tbl>
    <w:p>
      <w:pPr>
        <w:spacing w:after="200"/>
      </w:pPr>
      <w:r>
        <w:rPr>
          <w:i/>
          <w:iCs/>
          <w:color w:val="595959"/>
          <w:sz w:val="18"/>
          <w:szCs w:val="18"/>
        </w:rPr>
        <w:t xml:space="preserve">最新一期财报为2026年半年报（报告期截至2026-06-30，2026-08-25/26披露），未见2026Q3数据；2026H1基本每股收益0.13元、毛利率16.34%（同比降约2.36pct）、ROE 1.79%（同比降约1.51pct）、扣非归母净利润4191.27万元（同比-39.88%），拟每10股派现金红利0.5元（含税）；2026H1净利润存在口径差异，合计净利润5241万元 vs 归母4806万元。2025年报EPS 0.21元、扣非EPS 0.19元、毛利率约17.6%、ROE约2.94%、分红10派1.00元（含税）。2025年报部分指标（扣非EPS、毛利率、ROE）仅来自东方财富Choice一处，未能多源交叉核实。分业务收入结构（合计约18.25亿元，对应2026H1，需注意页面未明确标注报告期，属推断口径）：锂离子电池8.18亿元（占44.81%，毛利率20.69%）；UPS电源-蓄电池6.43亿元（35.21%，毛利率15.61%）；蓄电池材料配件2.25亿元（12.35%，毛利率4.02%）；通信-蓄电池0.78亿元；储能-蓄电池0.55亿元；燃料电池0.027亿元；海外收入占比合计约65%。</w:t>
      </w:r>
    </w:p>
    <w:p>
      <w:pPr>
        <w:spacing w:after="160" w:line="300"/>
      </w:pPr>
      <w:r>
        <w:rPr>
          <w:sz w:val="22"/>
          <w:szCs w:val="22"/>
        </w:rPr>
        <w:t xml:space="preserve">2026H1营收18.25亿元同比+13.58%，但归母净利润4806.37万元同比-46.64%，扣非归母净利润同比-39.88%，盈利能力明显下滑；公司口径称报告期内AIDC（AI数据中心）锂电业务增长强劲，规模同比实现翻倍。2025年报营收34.78亿元同比-2.14%、归母净利润7970.73万元同比-17.91%，延续下滑趋势；2024年归母净利润9710万元同比-30.04%，2021年归母净利润约-4.22亿元大幅亏损。整体看收入端相对平稳但利润端被显著侵蚀，扣非同比方向存在来源笔误（腾讯新闻一处写+39.88%），已按多源支持的-39.88%处理。</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仅有2家券商于2025年9月首次覆盖且均未给出明确目标价：天风证券（2025-09-15，孙潇雅/杨志芳，首次覆盖"买入"），报告日收盘价20.70元，对应PE 28.0/17.7/12.6倍，证券之星汇总表中天风该报告EPS列为0.75/1.19/1.67元；长城证券（2025-09-08，于夕朦/吴念峻，首次覆盖"增持"），当时股价对应PE 32.7/21.3/14.5倍。上述预测已被实际业绩大幅证伪：两家机构2025年归母净利润预测2.57-2.9亿元，而2025年实际仅0.797亿元；2026H1归母净利润4806万元、同比-46.64%，与"2026年4.6-5.5亿元"的预测轨迹差距极大。上述盈利预测数据已明显过期，参考价值有限，东方财富成长性/估值比较页26E/27E/28E均为"--"（无一致预期可用）。部分财经号/散户社区帖子所称"26年5.5亿利润、25x、看138亿市值"等并非券商正式研报目标价，属自媒体口径，不应作为机构目标价采信。</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2025E（天风证券，2025-09-15首次覆盖）</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48.4亿元（同比+36.2%）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2.9亿元（同比+197.0%）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+197.0%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0.75元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2026E（天风证券）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56.5亿元（同比+16.8%）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4.6亿元（同比+58.3%）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2027E（天风证券）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66.6亿元（同比+17.9%）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6.4亿元（同比+40.2%）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+40.2%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2025E（长城证券，2025-09-08首次覆盖）</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41.33亿元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2.57亿元（同比+164.3%）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2026E（长城证券）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49.08亿元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3.94亿元（同比+53.5%）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+53.5%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2027E（长城证券）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60.25亿元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5.78亿元（同比+46.8%）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2025-09-15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分析师孙潇雅/杨志芳，报告日收盘价20.70元，未给出明确目标价；其2025-2027年盈利预测已被实际业绩大幅证伪</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增持（首次覆盖）</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分析师于夕朦/吴念峻，未给出明确目标价；其2025-2027年盈利预测已被实际业绩大幅证伪</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东方财富/证券之星汇总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数据缺失（研究纪要未给出具体日期，仅称近90天内）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显示近期90天内仅1家机构给出评级（增持）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investing.com一致预期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1家买入、0家持有、0家卖出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样本极小；英为财情给出52周价格区间16.18-37.98元，未列明确一致目标价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推荐（2022-09-08）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2022-09-08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目标价27.3元，为2022年旧报告，与当前无关</w:t>
            </w:r>
          </w:p>
        </w:tc>
      </w:tr>
    </w:tbl>
    <w:p>
      <w:pPr>
        <w:spacing w:before="200"/>
      </w:pPr>
    </w:p>
    <w:p>
      <w:pPr>
        <w:spacing w:after="160" w:line="300"/>
      </w:pPr>
      <w:r>
        <w:rPr>
          <w:sz w:val="22"/>
          <w:szCs w:val="22"/>
        </w:rPr>
        <w:t xml:space="preserve">截至约2026年8月末—9月初快照：总市值约67.47亿元，流通市值约64.77亿元（口径基于2026年中报，来源标注"最新数据仍在更新中"）；股价约18.5元（investing.com显示18.54，闭盘-0.43%；新浪行情显示18.550），52周价格区间16.18-37.98元。市盈率：25A（2025年报口径）约84.64倍；TTM约178.99倍（TTM净利润被压至极低所致）。市销率：25A约1.94倍；TTM约1.83倍。涨跌幅（页面快照口径）：近1个月-10.04%、近3个月-49.96%、近6个月-30.53%、今年以来-10.25%。以2025年报归母净利润7970万元、2026H1归母4806万元（同比近腰斩）计算，PE（TTM约179x/25A约85x）处于很高水平，估值明显偏贵；证券之星估值模块亦判断"盈利能力较差、营收成长性较差，综合估值偏高"。市销率约1.8-1.9倍相对温和，反映其盈利被侵蚀但收入体量仍可支撑。需注意：数据时点为2026年半年报（2026-06-30），行情与市值快照约在2026年8月末—9月初，非实时；无有效机构一致预期可用（仅2家券商于2025-09首次覆盖且已被证伪、无目标价），财富号及韭研公社等自媒体所称市占率、"138亿市值"等目标市值表述无法交叉核实，未纳入核心结论。本纪要仅为资料整理，非投资建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2026年半年报披露：营收增长但归母净利润大幅下滑</w:t>
      </w:r>
    </w:p>
    <w:p>
      <w:pPr>
        <w:spacing w:after="160" w:line="300"/>
      </w:pPr>
      <w:r>
        <w:rPr>
          <w:sz w:val="22"/>
          <w:szCs w:val="22"/>
        </w:rPr>
        <w:t xml:space="preserve">公司于2026-08-25晚召开董事会审议通过半年报，08-26半年报正文上线。报告期内营业收入18.25亿元，同比+13.58%；归母净利润4,806.37万元（48,063,672.32元），同比-46.64%（上年同期90,076,705.92元）；扣非归母净利润4,191.27万元（41,912,704.20元），同比-39.88%（上年同期69,712,786.17元）；基本每股收益0.13元。公司口径亮点：AIDC（AI数据中心）锂电业务增长强劲，整体规模同比实现翻倍。不确定性提示：格隆汇/部分转载稿将扣非写成同比增加39.88%，与东方财富半年报数据表矛盾，应为-39.88%，系个别媒体笔误。</w:t>
      </w:r>
    </w:p>
    <w:p>
      <w:pPr>
        <w:pStyle w:val="Heading2"/>
        <w:spacing w:after="120" w:before="240"/>
      </w:pPr>
      <w:r>
        <w:rPr>
          <w:b/>
          <w:bCs/>
          <w:color w:val="2E74B5"/>
          <w:sz w:val="24"/>
          <w:szCs w:val="24"/>
        </w:rPr>
        <w:t xml:space="preserve">4.2 2026年中期利润分配预案及股东会审议通过</w:t>
      </w:r>
    </w:p>
    <w:p>
      <w:pPr>
        <w:spacing w:after="160" w:line="300"/>
      </w:pPr>
      <w:r>
        <w:rPr>
          <w:sz w:val="22"/>
          <w:szCs w:val="22"/>
        </w:rPr>
        <w:t xml:space="preserve">中期利润分配预案经第六届董事会2026年第二次会议（2026-08-25）通过，公告编号2026-036。方案为每10股派现0.5元（含税），预计分配18,890,290.65元（含税）；不转增、不送股。分配基数为总股本384,214,913股扣除回购专户6,409,100股，即377,805,813股。2026-09-10召开2026年第三次临时股东会审议通过（公告编号2026-041）：同意99.9233%，反对0.0522%，弃权0.0245%；中小股东同意96.4652%。出席股东291人，代表股份126,860,885股（占33.5783%），其中现场2名股东代表124,108,339股（32.8498%）。</w:t>
      </w:r>
    </w:p>
    <w:p>
      <w:pPr>
        <w:pStyle w:val="Heading2"/>
        <w:spacing w:after="120" w:before="240"/>
      </w:pPr>
      <w:r>
        <w:rPr>
          <w:b/>
          <w:bCs/>
          <w:color w:val="2E74B5"/>
          <w:sz w:val="24"/>
          <w:szCs w:val="24"/>
        </w:rPr>
        <w:t xml:space="preserve">4.3 2025年度权益分派已实施完毕</w:t>
      </w:r>
    </w:p>
    <w:p>
      <w:pPr>
        <w:spacing w:after="160" w:line="300"/>
      </w:pPr>
      <w:r>
        <w:rPr>
          <w:sz w:val="22"/>
          <w:szCs w:val="22"/>
        </w:rPr>
        <w:t xml:space="preserve">2025年度权益分派方案经2026-05-15年度股东大会通过，每10股派1.000000元（含税），总额37,780,581.3元。股权登记日2026-06-02，除权除息日2026-06-03。</w:t>
      </w:r>
    </w:p>
    <w:p>
      <w:pPr>
        <w:pStyle w:val="Heading2"/>
        <w:spacing w:after="120" w:before="240"/>
      </w:pPr>
      <w:r>
        <w:rPr>
          <w:b/>
          <w:bCs/>
          <w:color w:val="2E74B5"/>
          <w:sz w:val="24"/>
          <w:szCs w:val="24"/>
        </w:rPr>
        <w:t xml:space="preserve">4.4 旧回购计划实施完毕（2023-2024年）</w:t>
      </w:r>
    </w:p>
    <w:p>
      <w:pPr>
        <w:spacing w:after="160" w:line="300"/>
      </w:pPr>
      <w:r>
        <w:rPr>
          <w:sz w:val="22"/>
          <w:szCs w:val="22"/>
        </w:rPr>
        <w:t xml:space="preserve">2023-11-02董事会通过回购方案，计划以8,000万—16,000万元自有资金集中竞价回购，用于股权激励/员工持股。实际回购期间为2023-11-02至2024-10-29，累计回购6,409,100股，占总股本1.6681%，成交价10.14—14.99元/股，总金额80,037,523.32元（不含费用）。公告编号2024-058，日期2024-10-31。该6,409,100股现存放于回购专用证券账户，拟通过非交易过户用于2026年员工持股计划。</w:t>
      </w:r>
    </w:p>
    <w:p>
      <w:pPr>
        <w:pStyle w:val="Heading2"/>
        <w:spacing w:after="120" w:before="240"/>
      </w:pPr>
      <w:r>
        <w:rPr>
          <w:b/>
          <w:bCs/>
          <w:color w:val="2E74B5"/>
          <w:sz w:val="24"/>
          <w:szCs w:val="24"/>
        </w:rPr>
        <w:t xml:space="preserve">4.5 新一轮股份回购进行中（2026年）</w:t>
      </w:r>
    </w:p>
    <w:p>
      <w:pPr>
        <w:spacing w:after="160" w:line="300"/>
      </w:pPr>
      <w:r>
        <w:rPr>
          <w:sz w:val="22"/>
          <w:szCs w:val="22"/>
        </w:rPr>
        <w:t xml:space="preserve">截至2026-07-31，公司通过回购专用证券账户集中竞价累计回购479,400股，占总股本0.34%，最高成交24.90元/股、最低21.17元/股，成交总金额11,274,086.00元（不含交易费用）；该回购计划尚未实施完毕，后续继续推进。不确定性提示：本轮回购的方案总金额区间/数量上限/期限未在检索到的公告中确认，仅有进展数据；回购成交价（21—24.90元）明显高于2026-08-25附近股价（约18.55元），提示期间股价波动较大。</w:t>
      </w:r>
    </w:p>
    <w:p>
      <w:pPr>
        <w:pStyle w:val="Heading2"/>
        <w:spacing w:after="120" w:before="240"/>
      </w:pPr>
      <w:r>
        <w:rPr>
          <w:b/>
          <w:bCs/>
          <w:color w:val="2E74B5"/>
          <w:sz w:val="24"/>
          <w:szCs w:val="24"/>
        </w:rPr>
        <w:t xml:space="preserve">4.6 2026年员工持股计划（ESOP）审议通过</w:t>
      </w:r>
    </w:p>
    <w:p>
      <w:pPr>
        <w:spacing w:after="160" w:line="300"/>
      </w:pPr>
      <w:r>
        <w:rPr>
          <w:sz w:val="22"/>
          <w:szCs w:val="22"/>
        </w:rPr>
        <w:t xml:space="preserve">董事会（第五届董事会2026年第二次会议）于2026-03-27审议披露草案；2026-04-15第二次临时股东会审议通过。要点：通过非交易过户受让回购专用账户股份，购买价19.66元/股；拟筹集资金总额上限12,600.29万元；允许不超过1:1融资；公司为员工提供财务资助总额度不超过8,000万元（关联人除外）。</w:t>
      </w:r>
    </w:p>
    <w:p>
      <w:pPr>
        <w:pStyle w:val="Heading2"/>
        <w:spacing w:after="120" w:before="240"/>
      </w:pPr>
      <w:r>
        <w:rPr>
          <w:b/>
          <w:bCs/>
          <w:color w:val="2E74B5"/>
          <w:sz w:val="24"/>
          <w:szCs w:val="24"/>
        </w:rPr>
        <w:t xml:space="preserve">4.7 市场传闻澄清及风险提示公告（2026-05）</w:t>
      </w:r>
    </w:p>
    <w:p>
      <w:pPr>
        <w:spacing w:after="160" w:line="300"/>
      </w:pPr>
      <w:r>
        <w:rPr>
          <w:sz w:val="22"/>
          <w:szCs w:val="22"/>
        </w:rPr>
        <w:t xml:space="preserve">公告编号2026-032《关于市场传闻的澄清及风险提示的公告》，日期2026-05-28（另有2026-05-27股票交易异常波动公告）。背景：网络平台/自媒体传播将公司定位为AI算力基础设施核心供应商、微软独家供应商、英伟达电源供应商，并借华为韬(τ)定律炒作。公司逐条澄清：与华为不存在合作关系，韬定律与公司主营无关；公司不属于AI算力基础设施核心供应商，电源系统仅占数据中心/算力中心总投资约5%—10%，属配套环节，无AI芯片/服务器/算力调度平台业务；截至目前与华为、字节、英伟达、微软均无业务合作，短期内也不会开展；氢能业务仍处商业化早期，2025年氢能板块收入仅869万元，已终止部分氢能募投项目，短期不会成为主营；固态电池处于研发阶段，未量产、无收入；钠离子电池为参股业务：参股无锡盘古新能源25.83%，该公司2025年销售收入4,042万元、净利润亏损3,928万元。</w:t>
      </w:r>
    </w:p>
    <w:p>
      <w:pPr>
        <w:pStyle w:val="Heading2"/>
        <w:spacing w:after="120" w:before="240"/>
      </w:pPr>
      <w:r>
        <w:rPr>
          <w:b/>
          <w:bCs/>
          <w:color w:val="2E74B5"/>
          <w:sz w:val="24"/>
          <w:szCs w:val="24"/>
        </w:rPr>
        <w:t xml:space="preserve">4.8 募投项目与募集资金变动（2026-04至2026-06）</w:t>
      </w:r>
    </w:p>
    <w:p>
      <w:pPr>
        <w:spacing w:after="160" w:line="300"/>
      </w:pPr>
      <w:r>
        <w:rPr>
          <w:sz w:val="22"/>
          <w:szCs w:val="22"/>
        </w:rPr>
        <w:t xml:space="preserve">2026-04-24：公告部分募投项目终止、部分募投项目结项并将剩余募集资金永久补充流动资金，及部分募集资金投资项目重新论证并暂缓实施；保荐机构天风证券出具核查意见（涉氢能等前期项目）。2026-06-03：归还临时补充流动资金的募集资金。2026-06-05：注销部分募集资金专项账户。</w:t>
      </w:r>
    </w:p>
    <w:p>
      <w:pPr>
        <w:pStyle w:val="Heading2"/>
        <w:spacing w:after="120" w:before="240"/>
      </w:pPr>
      <w:r>
        <w:rPr>
          <w:b/>
          <w:bCs/>
          <w:color w:val="2E74B5"/>
          <w:sz w:val="24"/>
          <w:szCs w:val="24"/>
        </w:rPr>
        <w:t xml:space="preserve">4.9 治理/人事：董事会完成换届选举</w:t>
      </w:r>
    </w:p>
    <w:p>
      <w:pPr>
        <w:spacing w:after="160" w:line="300"/>
      </w:pPr>
      <w:r>
        <w:rPr>
          <w:sz w:val="22"/>
          <w:szCs w:val="22"/>
        </w:rPr>
        <w:t xml:space="preserve">2026-04-07董事会完成换届选举；第六届董事会董事长为张华农（2026-08-25董事会由张华农主持）。2026年第一次职工代表大会于2026-03-27召开。</w:t>
      </w:r>
    </w:p>
    <w:p>
      <w:pPr>
        <w:pStyle w:val="Heading2"/>
        <w:spacing w:after="120" w:before="240"/>
      </w:pPr>
      <w:r>
        <w:rPr>
          <w:b/>
          <w:bCs/>
          <w:color w:val="2E74B5"/>
          <w:sz w:val="24"/>
          <w:szCs w:val="24"/>
        </w:rPr>
        <w:t xml:space="preserve">4.10 未检索到的信息及注意事项</w:t>
      </w:r>
    </w:p>
    <w:p>
      <w:pPr>
        <w:spacing w:after="160" w:line="300"/>
      </w:pPr>
      <w:r>
        <w:rPr>
          <w:sz w:val="22"/>
          <w:szCs w:val="22"/>
        </w:rPr>
        <w:t xml:space="preserve">1）未检索到2026年半年报的业绩预告/预减类单独公告（半年报于8/25直接披露），也未见2026年三季报或业绩预告信息——检索步数有限，不能排除存在，仅作为未发现记录。2）未发现控股股东/董监高在2026年的减持或增持公告；股东会现场出席2名股东合计124,108,339股（32.8498%），可佐证控股股东持股集中，但具体股权结构未逐条核实。3）未发现2026年监管问询函/处罚类公告（澄清公告为主动澄清，非监管函）。仅见证券之星估值分析提示行业内竞争力护城河一般，盈利能力较差，营收成长性较差，估值偏高（第三方观点，非公告）。4）日期口径：以上财务/公告均为官方披露口径；股价（约18.55元，2026-08-25前后）为媒体报道附带行情，仅供时间参照，本次未系统核价。</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17.56元（跌0.24元，跌幅-1.35%）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今开/最高/最低/昨收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17.55 / 17.70 / 17.10 / 17.80元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均价与振幅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均价17.44元，振幅3.37%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9.63万手（963.1万股）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0.76（缩量）</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67.47亿元 / 64.77亿元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3.84亿股 / 3.69亿股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市盈率(动)70.19、市盈率(静)84.64、市盈率TTM 178.99；市净率2.51（另有来源2.60，取2.51）；每股收益(TTM口径)约0.1251元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37.98元 / 16.18元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今年以来-10.71%，近5日-4.23%，近20日-10.66%，近60日-50.30%（新浪财经红岸工作室09-11盘中口径；MarketWatch口径为5日-3.57%、1月-10.04%、3月-49.15%、YTD-10.55%、1年-16.46%）</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18.07、MA10 18.22、MA20 18.48（九方智投单一口径）</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当前价17.56元位于三条均线下方，且MA5&lt;MA10&lt;MA20，呈短期均线在下方的空头排列，价格与均线为负乖离；单一口径，需谨慎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 0.11、DIF -0.55、DEA -0.60（九方智投单一口径）</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属0轴下方（水下）金叉，红柱很小；九方指7月30日出现0轴以下金叉，目前仍处弱势调整，需红柱重新放大才值得关注。东方财富千股千评判定“暂无明显信号”，提示指标钝化/胶着</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未取得RSI6具体数值（数据缺口）</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九方指9月8日RSI出现死叉、短期RSI下穿50，判为短期走弱；具体数值缺失，无法进一步量化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未从可核实来源取得2026-09-11的具体上/中/下轨数值（数据缺口）</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东方财富仅显示“BOLL暂无明显信号”，本报告不对BOLL给出具体数字；短期关键位改由均线簇、近期K线高低点、52周高低与筹码成本推导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K线形态信号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8月19日“一阴穿4线”（突破参考价19.45元）；9月8日“镊子顶”（压力价18.76元）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九方智投单一系统规则化结论，判为中期走弱，非多源交叉验证，仅供参考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趋势/强弱信号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8月21日日线级别“熊点”，60分钟级别同处熊点区；“强弱趋势”自8月18日从持仓区下穿至观望区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九方智投单一口径，提示趋势转弱、进入观望区，仅供参考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筹码成本均价21.03元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当前价17.56元明显低于筹码成本均价，上方套牢盘压力较大；单一口径</w:t>
            </w:r>
          </w:p>
        </w:tc>
      </w:tr>
    </w:tbl>
    <w:p>
      <w:pPr>
        <w:spacing w:before="200"/>
      </w:pPr>
    </w:p>
    <w:p>
      <w:pPr>
        <w:spacing w:after="160" w:line="300"/>
      </w:pPr>
      <w:r>
        <w:rPr>
          <w:sz w:val="22"/>
          <w:szCs w:val="22"/>
        </w:rPr>
        <w:t xml:space="preserve">截至2026-09-11收盘，雄韬股份报17.56元，单日下跌1.35%，成交额1.68亿元、量比0.76、换手率2.61%，呈阶段性缩量特征。股价处于MA5/MA10/MA20三线下方且均线呈空头排列，MACD为0轴下方小幅金叉但红柱微弱，RSI于9月8日死叉下穿50，多项指标指向短期偏弱；东方财富千股千评对MACD/KDJ/RSI/BOLL均判定“暂无明显信号”，显示指标处于钝化胶着状态。当前价较52周最高37.98元（2026-06-15）回撤约54%，较筹码成本均价21.03元明显偏低，上方套牢压力与下方支撑并存。资金面上近10日主力累计净流出2869.36万元、近5日主力净流出4904.99万元，呈大单流出格局；融资余额4.16亿元占流通市值6.08%，低于近一年30%分位，杠杆资金参与度中低。需注意：布林带具体轨道数值、RSI6具体数值在本次研究中缺失，且均线、MACD、形态信号、筹码成本均来自九方智投单一口径，未获多源交叉验证，结论稳健性有限。</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风险提示：以下内容仅为基于2026-09-11收盘数据及历史价格、技术指标的主观情景推演，其中情景权重为基于当前技术面与资金面状态的主观判断，非统计概率，不构成任何投资建议。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18.07~18.48元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MA5(18.07)、MA10(18.22)、MA20(18.48)构成的均线簇，当前价位于其下方；另9月8日“镊子顶”压力价18.76元可视为该区间的上沿延伸。若放量有效站上该区间，短期空头排列有望修复，进一步上看19.45元（8月19日“一阴穿4线”突破参考价）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17.10~17.56元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由2026-09-11当日最低价17.10元与收盘价17.56元构成。若失守17.10元，则短期震荡下沿被打破，需向下寻找更强支撑。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16.18~16.50元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16.18元为52周最低点，九方智投亦指其为“箱型支撑位”（具体形成日期未能从可核实来源确认，标注为不确定）。该位置为多项参照交汇区；若有效跌破16.18元，则打开向下方新低区域延伸的空间，短期支撑参照将失效。</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股价在17.10~18.48元区间内反复拉锯，围绕当前价与均线簇之间震荡。触发条件：成交额维持在近期1.5亿~1.7亿元的常态区间、量比继续处于1以下，无重大消息面催化，板块（电池/氢能源/储能）整体无明显方向。该情景下均线空头排列缓慢修复但未有效扭转。</w:t>
      </w:r>
    </w:p>
    <w:p>
      <w:pPr>
        <w:pStyle w:val="ListParagraph"/>
        <w:numPr>
          <w:ilvl w:val="0"/>
          <w:numId w:val="2"/>
        </w:numPr>
        <w:spacing w:after="80" w:line="280"/>
      </w:pPr>
      <w:r>
        <w:rPr>
          <w:sz w:val="22"/>
          <w:szCs w:val="22"/>
        </w:rPr>
        <w:t xml:space="preserve">偏弱下行（权重中等（主观判断，非统计概率））：若股价有效跌破17.10元（当日最低）并伴随成交额放大至2亿元以上，则可能下探16.18元（52周低点/箱型支撑位）附近。触发条件：主力资金延续近5日净流出态势、板块走弱或大盘调整；若进一步有效跌破16.18元，则打开向下方新低区域延伸的空间。</w:t>
      </w:r>
    </w:p>
    <w:p>
      <w:pPr>
        <w:pStyle w:val="ListParagraph"/>
        <w:numPr>
          <w:ilvl w:val="0"/>
          <w:numId w:val="2"/>
        </w:numPr>
        <w:spacing w:after="80" w:line="280"/>
      </w:pPr>
      <w:r>
        <w:rPr>
          <w:sz w:val="22"/>
          <w:szCs w:val="22"/>
        </w:rPr>
        <w:t xml:space="preserve">反弹走强（权重偏低（主观判断，非统计概率））：若出现放量阳线并有效站上18.07~18.48元均线簇，则短期有望修复至18.76元（“镊子顶”压力价）乃至19.45元（“一阴穿4线”突破参考价）附近。触发条件：单日成交额显著放大至2.5亿元以上（参照9月7日2.68亿元量级）、主力资金转为净流入，或出现氢能源/储能/钠电池等概念催化消息。</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数据日期：2026-09-11及最近若干交易日）：近期换手率区间约2.2%~3.9%（9/1为2.23%、9/7为3.91%、9/9为2.44%、9/11为2.61%），成交额区间约1.5亿~2.7亿元（多数交易日约1.5亿~1.7亿元，9/7放量至2.68亿元）。2026-09-11成交量9.63万手，低于MA5的10.57万手与MA10的11.17万手，量比0.76，当日成交量约为65日均量（约17.84M股，MarketWatch口径）的54%，呈阶段性显著缩量。流通市值约64.8亿元，属中小市值品种，缩量时盘口偏薄、大单冲击成本相对较高，滑点可能加大。资金面上，近10日主力资金累计净流出2869.36万元（流出占比约-22.45%，九方智投单一口径），近5日主力净流入-4904.99万元（新浪财经口径），5日累计DDX为-0.665（九方9/11口径，另9/9一处为-0.055，数值不一致，存疑）；融资融券差额4.15亿元，占流通盘比6.33%（市场平均4.37%），融资余额4.16亿元占流通市值6.08%，低于近一年30%分位（新浪财经），杠杆资金参与度处于中低水平。股东结构（重要提示：以下为滞后数据，来源为华西证券F10，页面更新时间2026-08-08，距数据日期已逾一个月，结构可能已发生变化）：控股股东深圳市三瑞科技发展有限公司持股32.3%、实控人张华农持股5.1%，家族控制特征明显；十大股东中机构席位仅见全国社保基金一零七组合持股0.76%且为减持，研究纪要所载内容至此中断，其余机构（公募基金/QFII等）持仓情况数据缺失，无法确认主流机构投资者是否在列。整体看，股东结构以控股家族为主，机构参与度有限（基于不完整数据的判断）。</w:t>
      </w:r>
    </w:p>
    <w:p>
      <w:pPr>
        <w:spacing w:after="160" w:line="300"/>
      </w:pPr>
      <w:r>
        <w:rPr>
          <w:sz w:val="22"/>
          <w:szCs w:val="22"/>
        </w:rPr>
        <w:t xml:space="preserve">量能确认信号：若单日成交额持续放大至2.5亿元以上（参照该股9月7日2.68亿元的阶段放量水平，约为近期常态成交额1.5亿~1.7亿元的1.5倍以上），可视为资金介入的信号；反之若成交额持续萎缩至1.5亿元以下，则缩量格局延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观察股价能否有效站上18.07~18.48元均线簇（MA5/MA10/MA20），以及18.76元“镊子顶”压力价附近的表现，此为短期多空转换的关键参照区。</w:t>
      </w:r>
    </w:p>
    <w:p>
      <w:pPr>
        <w:pStyle w:val="ListParagraph"/>
        <w:numPr>
          <w:ilvl w:val="0"/>
          <w:numId w:val="2"/>
        </w:numPr>
        <w:spacing w:after="80" w:line="280"/>
      </w:pPr>
      <w:r>
        <w:rPr>
          <w:sz w:val="22"/>
          <w:szCs w:val="22"/>
        </w:rPr>
        <w:t xml:space="preserve">观察17.10元当日最低与16.18元52周低点（箱型支撑位）两道支撑的得失情况，若有效跌破16.18元则下方空间打开。</w:t>
      </w:r>
    </w:p>
    <w:p>
      <w:pPr>
        <w:pStyle w:val="ListParagraph"/>
        <w:numPr>
          <w:ilvl w:val="0"/>
          <w:numId w:val="2"/>
        </w:numPr>
        <w:spacing w:after="80" w:line="280"/>
      </w:pPr>
      <w:r>
        <w:rPr>
          <w:sz w:val="22"/>
          <w:szCs w:val="22"/>
        </w:rPr>
        <w:t xml:space="preserve">观察单日成交额能否放大至2.5亿元以上、以及主力资金能否由净流出转为净流入，作为资金面改善的确认信号。</w:t>
      </w:r>
    </w:p>
    <w:p>
      <w:pPr>
        <w:pStyle w:val="ListParagraph"/>
        <w:numPr>
          <w:ilvl w:val="0"/>
          <w:numId w:val="2"/>
        </w:numPr>
        <w:spacing w:after="80" w:line="280"/>
      </w:pPr>
      <w:r>
        <w:rPr>
          <w:sz w:val="22"/>
          <w:szCs w:val="22"/>
        </w:rPr>
        <w:t xml:space="preserve">观察融资余额变化及板块（氢能源/储能/钠电池/电池）整体动向对个股的带动作用，同时留意均线与形态信号来自单一口径的局限性。以上均为观察思路，非操作指令。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雄韬股份所处电池/电源行业，产品涵盖铅酸蓄电池、锂电池与氢燃料电池。研究纪要显示，公司2025年实现净利润7970.73万元，数据中心备电业务成为核心盈利支柱，但呈增收不增利、净利下滑近两成、经营现金流锐减37%的态势。其氢燃料电池业务2025年营收占比再低于1%，公司还拟终止氢能相关募投项目。研究纪要中未提供行业整体规模、竞争格局等详细数据。</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公司产品线覆盖铅酸蓄电池、锂电池及氢燃料电池，属于电池制造领域，多技术路线并行布局。</w:t>
      </w:r>
    </w:p>
    <w:p>
      <w:pPr>
        <w:pStyle w:val="ListParagraph"/>
        <w:numPr>
          <w:ilvl w:val="0"/>
          <w:numId w:val="2"/>
        </w:numPr>
        <w:spacing w:after="80" w:line="280"/>
      </w:pPr>
      <w:r>
        <w:rPr>
          <w:sz w:val="22"/>
          <w:szCs w:val="22"/>
        </w:rPr>
        <w:t xml:space="preserve">2025年数据中心备电业务成为公司的核心盈利支柱（来源：同花顺2026年4月报道）。</w:t>
      </w:r>
    </w:p>
    <w:p>
      <w:pPr>
        <w:pStyle w:val="ListParagraph"/>
        <w:numPr>
          <w:ilvl w:val="0"/>
          <w:numId w:val="2"/>
        </w:numPr>
        <w:spacing w:after="80" w:line="280"/>
      </w:pPr>
      <w:r>
        <w:rPr>
          <w:sz w:val="22"/>
          <w:szCs w:val="22"/>
        </w:rPr>
        <w:t xml:space="preserve">氢燃料电池业务2025年营收占比低于1%，公司还拟终止氢能相关募投项目，该业务尚未形成有效收入贡献（来源：每日经济新闻2026年4月报道）。</w:t>
      </w:r>
    </w:p>
    <w:p>
      <w:pPr>
        <w:pStyle w:val="ListParagraph"/>
        <w:numPr>
          <w:ilvl w:val="0"/>
          <w:numId w:val="2"/>
        </w:numPr>
        <w:spacing w:after="80" w:line="280"/>
      </w:pPr>
      <w:r>
        <w:rPr>
          <w:sz w:val="22"/>
          <w:szCs w:val="22"/>
        </w:rPr>
        <w:t xml:space="preserve">2025年度公司增收不增利，净利下滑近两成，经营现金流锐减37%（来源：财报快递报道）。</w:t>
      </w:r>
    </w:p>
    <w:p>
      <w:pPr>
        <w:pStyle w:val="ListParagraph"/>
        <w:numPr>
          <w:ilvl w:val="0"/>
          <w:numId w:val="2"/>
        </w:numPr>
        <w:spacing w:after="80" w:line="280"/>
      </w:pPr>
      <w:r>
        <w:rPr>
          <w:sz w:val="22"/>
          <w:szCs w:val="22"/>
        </w:rPr>
        <w:t xml:space="preserve">研究纪要中未提供行业整体竞争格局、市场规模及增速等数据，该部分信息缺失。</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雄韬股份（002733）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电池制造商，产品覆盖铅酸蓄电池、锂电池及氢燃料电池，以数据中心备电业务为核心盈利支柱</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2025年净利润7970.73万元，增收不增利，净利下滑近两成，经营现金流锐减37%；氢能营收占比低于1%（来源：公司2025年年报及相关财经报道）</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可比公司信息缺失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研究纪要中未提供同行业可比上市公司的具体名称及对比数据</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研究纪要未涉及同业竞争对手的具体名称、定位及财务数据，无法进行横向对比，该部分信息待补充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可比公司信息缺失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研究纪要中未提供同行业可比上市公司的具体名称及对比数据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研究纪要未涉及同业竞争对手的具体名称、定位及财务数据，无法进行横向对比，该部分信息待补充</w:t>
            </w:r>
          </w:p>
        </w:tc>
      </w:tr>
    </w:tbl>
    <w:p>
      <w:pPr>
        <w:spacing w:before="200"/>
      </w:pPr>
    </w:p>
    <w:p>
      <w:pPr>
        <w:spacing w:after="160" w:line="300"/>
      </w:pPr>
      <w:r>
        <w:rPr>
          <w:sz w:val="22"/>
          <w:szCs w:val="22"/>
        </w:rPr>
        <w:t xml:space="preserve">研究纪要中未提供同行业可比公司的具体名称、财务数据及市场定位信息，无法进行有效的同业对比分析。仅从公司自身数据看，雄韬股份2025年呈增收不增利态势，数据中心备电业务为核心盈利支柱，氢燃料电池业务尚未形成规模收入且拟终止相关募投项目，整体业务结构正处于从传统铅酸向锂电池及数据中心备电转型的过程中，具体行业竞争地位及同业比较分析所需数据缺失，建议以最新年报及行业研究数据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盈利持续下滑风险：2026年上半年营业收入同比增长13.58%，但归母净利润同比下降46.64%，扣非归母净利润同比下降39.88%；若收入增长仍无法转化为利润增长，公司盈利修复可能继续延后。</w:t>
      </w:r>
    </w:p>
    <w:p>
      <w:pPr>
        <w:pStyle w:val="ListParagraph"/>
        <w:numPr>
          <w:ilvl w:val="0"/>
          <w:numId w:val="2"/>
        </w:numPr>
        <w:spacing w:after="80" w:line="280"/>
      </w:pPr>
      <w:r>
        <w:rPr>
          <w:sz w:val="22"/>
          <w:szCs w:val="22"/>
        </w:rPr>
        <w:t xml:space="preserve">毛利率和资本回报率下行风险：2026年上半年毛利率为16.34%，较同期下降约2.36个百分点，ROE降至1.79%；在锂电业务扩张过程中，若利润率继续承压，规模增长对股东回报的改善将有限。</w:t>
      </w:r>
    </w:p>
    <w:p>
      <w:pPr>
        <w:pStyle w:val="ListParagraph"/>
        <w:numPr>
          <w:ilvl w:val="0"/>
          <w:numId w:val="2"/>
        </w:numPr>
        <w:spacing w:after="80" w:line="280"/>
      </w:pPr>
      <w:r>
        <w:rPr>
          <w:sz w:val="22"/>
          <w:szCs w:val="22"/>
        </w:rPr>
        <w:t xml:space="preserve">数据中心备电业务集中度风险：数据中心备电被列为2025年核心盈利支柱，AIDC锂电业务在2026年上半年实现较快增长；若该业务订单、交付或客户需求不及预期，公司缺少已明确披露的其他规模化盈利支柱进行对冲。</w:t>
      </w:r>
    </w:p>
    <w:p>
      <w:pPr>
        <w:pStyle w:val="ListParagraph"/>
        <w:numPr>
          <w:ilvl w:val="0"/>
          <w:numId w:val="2"/>
        </w:numPr>
        <w:spacing w:after="80" w:line="280"/>
      </w:pPr>
      <w:r>
        <w:rPr>
          <w:sz w:val="22"/>
          <w:szCs w:val="22"/>
        </w:rPr>
        <w:t xml:space="preserve">氢能业务兑现风险：2025年氢能收入仅869万元、占比低于1%，公司已终止部分氢能募投项目，氢燃料电池尚处商业化早期，相关概念短期难以形成实质收入和利润贡献。</w:t>
      </w:r>
    </w:p>
    <w:p>
      <w:pPr>
        <w:pStyle w:val="ListParagraph"/>
        <w:numPr>
          <w:ilvl w:val="0"/>
          <w:numId w:val="2"/>
        </w:numPr>
        <w:spacing w:after="80" w:line="280"/>
      </w:pPr>
      <w:r>
        <w:rPr>
          <w:sz w:val="22"/>
          <w:szCs w:val="22"/>
        </w:rPr>
        <w:t xml:space="preserve">概念炒作与合作误读风险：公司已明确澄清与华为、字节、英伟达、微软均无业务合作，也不属于AI算力基础设施核心供应商；若市场仍基于未经证实的合作传闻交易，相关预期可能快速修正。</w:t>
      </w:r>
    </w:p>
    <w:p>
      <w:pPr>
        <w:pStyle w:val="ListParagraph"/>
        <w:numPr>
          <w:ilvl w:val="0"/>
          <w:numId w:val="2"/>
        </w:numPr>
        <w:spacing w:after="80" w:line="280"/>
      </w:pPr>
      <w:r>
        <w:rPr>
          <w:sz w:val="22"/>
          <w:szCs w:val="22"/>
        </w:rPr>
        <w:t xml:space="preserve">研发及新技术商业化风险：固态电池仍处研发阶段，尚未量产、无收入；参股的无锡盘古新能源2025年销售收入为4042万元、净利润亏损3928万元，钠离子电池相关投资尚未形成明确业绩支撑。</w:t>
      </w:r>
    </w:p>
    <w:p>
      <w:pPr>
        <w:pStyle w:val="ListParagraph"/>
        <w:numPr>
          <w:ilvl w:val="0"/>
          <w:numId w:val="2"/>
        </w:numPr>
        <w:spacing w:after="80" w:line="280"/>
      </w:pPr>
      <w:r>
        <w:rPr>
          <w:sz w:val="22"/>
          <w:szCs w:val="22"/>
        </w:rPr>
        <w:t xml:space="preserve">估值与业绩错配风险：截至2026年9月11日，公司静态市盈率约84.64倍、滚动市盈率约178.99倍，而2026年上半年归母净利润同比下降46.64%；若后续盈利不能明显回升，较高估值可能面临进一步压缩。</w:t>
      </w:r>
    </w:p>
    <w:p>
      <w:pPr>
        <w:pStyle w:val="ListParagraph"/>
        <w:numPr>
          <w:ilvl w:val="0"/>
          <w:numId w:val="2"/>
        </w:numPr>
        <w:spacing w:after="80" w:line="280"/>
      </w:pPr>
      <w:r>
        <w:rPr>
          <w:sz w:val="22"/>
          <w:szCs w:val="22"/>
        </w:rPr>
        <w:t xml:space="preserve">股价和流动性风险：股价17.56元低于MA5、MA10和MA20，近60日跌幅约50.30%，近5日及近10日主力资金均为净流出；当日量比仅0.76、换手率2.61%，若跌破17.10元并进一步失守16.18元，短期弱势可能延续，且缩量环境下大额交易的价格冲击可能更明显。</w:t>
      </w:r>
    </w:p>
    <w:p>
      <w:pPr>
        <w:pStyle w:val="ListParagraph"/>
        <w:numPr>
          <w:ilvl w:val="0"/>
          <w:numId w:val="2"/>
        </w:numPr>
        <w:spacing w:after="80" w:line="280"/>
      </w:pPr>
      <w:r>
        <w:rPr>
          <w:sz w:val="22"/>
          <w:szCs w:val="22"/>
        </w:rPr>
        <w:t xml:space="preserve">现金流与营运资金信息不足风险：公司披露2025年度经营现金流锐减37%，但应收账款周转、客户集中度、供应商集中度及具体营运资金占用数据尚未在研究资料中提供，现金流恶化的具体原因和持续性仍需后续年报及定期报告验证。</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雄韬股份的增长逻辑主要集中在数据中心备电和AIDC锂电业务，以及锂电池对传统铅酸业务的结构性替代。2026年上半年锂电业务增长和整体收入回升表明相关业务仍具扩张潜力；公司通过员工持股计划、股份回购及持续推进数据中心备电布局，试图增强组织激励和业务承接能力。后续核心观察点在于AIDC锂电业务放量能否持续、收入增长能否改善毛利率与现金流，以及锂电业务能否带动公司整体盈利修复。</w:t>
      </w:r>
    </w:p>
    <w:p>
      <w:pPr>
        <w:spacing w:after="160" w:line="300"/>
      </w:pPr>
      <w:r>
        <w:rPr>
          <w:sz w:val="22"/>
          <w:szCs w:val="22"/>
        </w:rPr>
        <w:t xml:space="preserve">但当前基本面仍处于“收入改善、利润下滑”的阶段，2026年上半年归母净利润近乎腰斩，扣非利润亦明显下降，历史上2022—2025年归母净利润从约1.59亿元降至7970.73万元。此前券商对2025—2027年的盈利预测已被实际业绩大幅证伪，且目前缺乏有效的一致预期，因此未来业绩改善需要实际财报验证，而不能主要依赖主题预期。</w:t>
      </w:r>
    </w:p>
    <w:p>
      <w:pPr>
        <w:spacing w:after="160" w:line="300"/>
      </w:pPr>
      <w:r>
        <w:rPr>
          <w:sz w:val="22"/>
          <w:szCs w:val="22"/>
        </w:rPr>
        <w:t xml:space="preserve">综合来看，公司业务转型方向具有一定成长弹性，但氢能、固态电池及所谓AI算力供应商等概念目前均缺乏相应收入或合作事实支撑；短期股价和资金面仍偏弱，估值则对盈利恢复提出较高要求。后续应重点跟踪利润率、扣非净利润、经营现金流、AIDC锂电业务规模及募投项目调整进展，同时关注17.10元和16.18元支撑、18.07—18.48元压力区间的技术表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雄韬股份(002733.SZ)核心题材-PC_HSF10资料 - 核心题材 — https://emweb.securities.eastmoney.com/CoreConception/Index?type=web&amp;code=SZ002733#1</w:t>
      </w:r>
    </w:p>
    <w:p>
      <w:pPr>
        <w:spacing w:after="200"/>
      </w:pPr>
      <w:r>
        <w:rPr>
          <w:i/>
          <w:iCs/>
          <w:color w:val="595959"/>
          <w:sz w:val="18"/>
          <w:szCs w:val="18"/>
        </w:rPr>
        <w:t xml:space="preserve">雄韬股份上市公司信息 — https://m.hx168.com.cn/stock/F10/002733.html</w:t>
      </w:r>
    </w:p>
    <w:p>
      <w:pPr>
        <w:spacing w:after="200"/>
      </w:pPr>
      <w:r>
        <w:rPr>
          <w:i/>
          <w:iCs/>
          <w:color w:val="595959"/>
          <w:sz w:val="18"/>
          <w:szCs w:val="18"/>
        </w:rPr>
        <w:t xml:space="preserve">雄韬股份(sz002733) — https://www.cls.cn/stock?code=sz002733</w:t>
      </w:r>
    </w:p>
    <w:p>
      <w:pPr>
        <w:spacing w:after="200"/>
      </w:pPr>
      <w:r>
        <w:rPr>
          <w:i/>
          <w:iCs/>
          <w:color w:val="595959"/>
          <w:sz w:val="18"/>
          <w:szCs w:val="18"/>
        </w:rPr>
        <w:t xml:space="preserve">雄韬股份(002733)_个股概览_股票价格_实时行情_走势图_新闻资讯_股评_财报_FinScope-AI让投资更简单 — https://finance.baidu.com/stock/ab-002733?mainTab=%E7%AE%80%E5%86%B5</w:t>
      </w:r>
    </w:p>
    <w:p>
      <w:pPr>
        <w:spacing w:after="200"/>
      </w:pPr>
      <w:r>
        <w:rPr>
          <w:i/>
          <w:iCs/>
          <w:color w:val="595959"/>
          <w:sz w:val="18"/>
          <w:szCs w:val="18"/>
        </w:rPr>
        <w:t xml:space="preserve">深度F9:雄韬股份(002733) — http://f9.eastmoney.com/html/002733.SZ.html#gntc</w:t>
      </w:r>
    </w:p>
    <w:p>
      <w:pPr>
        <w:spacing w:after="200"/>
      </w:pPr>
      <w:r>
        <w:rPr>
          <w:i/>
          <w:iCs/>
          <w:color w:val="595959"/>
          <w:sz w:val="18"/>
          <w:szCs w:val="18"/>
        </w:rPr>
        <w:t xml:space="preserve">雄韬股份（002733）周评：本周跌0.05%，主力资金合计净流入1327.66万元 — http://stock.stockstar.com/RB2025092800005531.shtml</w:t>
      </w:r>
    </w:p>
    <w:p>
      <w:pPr>
        <w:spacing w:after="200"/>
      </w:pPr>
      <w:r>
        <w:rPr>
          <w:i/>
          <w:iCs/>
          <w:color w:val="595959"/>
          <w:sz w:val="18"/>
          <w:szCs w:val="18"/>
        </w:rPr>
        <w:t xml:space="preserve">Shenzhen Center Power Tech. (SHE:002733) Company Profile &amp; Description — https://stockanalysis.com/quote/she/002733/company/</w:t>
      </w:r>
    </w:p>
    <w:p>
      <w:pPr>
        <w:spacing w:after="200"/>
      </w:pPr>
      <w:r>
        <w:rPr>
          <w:i/>
          <w:iCs/>
          <w:color w:val="595959"/>
          <w:sz w:val="18"/>
          <w:szCs w:val="18"/>
        </w:rPr>
        <w:t xml:space="preserve">Shenzhen Center Power Tech Co Ltd Class A (002733) - Shenzhen Center Power Tech Co Ltd Class A 002733 — https://www.morningstar.com/stocks/xshe/002733/quote#1</w:t>
      </w:r>
    </w:p>
    <w:p>
      <w:pPr>
        <w:spacing w:after="200"/>
      </w:pPr>
      <w:r>
        <w:rPr>
          <w:i/>
          <w:iCs/>
          <w:color w:val="595959"/>
          <w:sz w:val="18"/>
          <w:szCs w:val="18"/>
        </w:rPr>
        <w:t xml:space="preserve">雄韬股份(002733)_股票行情，行情首页_中财网 — https://quotedx.cfi.cn/quote20896_002733.html</w:t>
      </w:r>
    </w:p>
    <w:p>
      <w:pPr>
        <w:spacing w:after="200"/>
      </w:pPr>
      <w:r>
        <w:rPr>
          <w:i/>
          <w:iCs/>
          <w:color w:val="595959"/>
          <w:sz w:val="18"/>
          <w:szCs w:val="18"/>
        </w:rPr>
        <w:t xml:space="preserve">Shenzhen Center Power Tech Co. Ltd. Advanced Charts | 002733 | Barron's - Shenzhen Center Power Tech Co. Ltd. — https://www.barrons.com/market-data/stocks/002733/interactive-chart?countrycode=cn&amp;gaa_at=eafs&amp;gaa_n=AWEtsqfUM0X8Cs4nZQqqoQ_Q9IPPqvL6-bb2jE-Fzdboo2jyFdExmaOj_5zd&amp;gaa_ts=68fe30de&amp;gaa_sig=giOLtIscRVYuum33BKFcCOv9qc7JuR71FcPS6IzmFBOQpQYMXz9BzBIAsAuVZDEGApA83YJZR0RJ1Apr1mBP3Q%3D%3D#subnav#1</w:t>
      </w:r>
    </w:p>
    <w:p>
      <w:pPr>
        <w:spacing w:after="200"/>
      </w:pPr>
      <w:r>
        <w:rPr>
          <w:i/>
          <w:iCs/>
          <w:color w:val="595959"/>
          <w:sz w:val="18"/>
          <w:szCs w:val="18"/>
        </w:rPr>
        <w:t xml:space="preserve">雄韬股份 17.56 -0.24(-1.35%)最新价格_行情_走势图—东方财富网 — https://quote.eastmoney.com/sz002733.html</w:t>
      </w:r>
    </w:p>
    <w:p>
      <w:pPr>
        <w:spacing w:after="200"/>
      </w:pPr>
      <w:r>
        <w:rPr>
          <w:i/>
          <w:iCs/>
          <w:color w:val="595959"/>
          <w:sz w:val="18"/>
          <w:szCs w:val="18"/>
        </w:rPr>
        <w:t xml:space="preserve">雄韬股份（sz002733）行情走势 — https://www.stcn.com/quotes/index/sz002733.html</w:t>
      </w:r>
    </w:p>
    <w:p>
      <w:pPr>
        <w:spacing w:after="200"/>
      </w:pPr>
      <w:r>
        <w:rPr>
          <w:i/>
          <w:iCs/>
          <w:color w:val="595959"/>
          <w:sz w:val="18"/>
          <w:szCs w:val="18"/>
        </w:rPr>
        <w:t xml:space="preserve">雄韬股份:2026年第三次临时股东会会议决议公告 _ 雄韬股份(002733) _ 公告正文 — https://data.eastmoney.com/notices/detail/002733/AN202609101829233166.html</w:t>
      </w:r>
    </w:p>
    <w:p>
      <w:pPr>
        <w:spacing w:after="200"/>
      </w:pPr>
      <w:r>
        <w:rPr>
          <w:i/>
          <w:iCs/>
          <w:color w:val="595959"/>
          <w:sz w:val="18"/>
          <w:szCs w:val="18"/>
        </w:rPr>
        <w:t xml:space="preserve">雄韬股份: 2026年第三次临时股东会会议决议公告 — https://stock.stockstar.com/notice/SN2026091100000766.shtml</w:t>
      </w:r>
    </w:p>
    <w:p>
      <w:pPr>
        <w:spacing w:after="200"/>
      </w:pPr>
      <w:r>
        <w:rPr>
          <w:i/>
          <w:iCs/>
          <w:color w:val="595959"/>
          <w:sz w:val="18"/>
          <w:szCs w:val="18"/>
        </w:rPr>
        <w:t xml:space="preserve">雄韬股份(002733)_个股概览_股票价格_实时行情_走势图_新闻资讯_股评_财报_FinScope-AI让投资更简单 — https://finance.baidu.com/stock/ab-002733</w:t>
      </w:r>
    </w:p>
    <w:p>
      <w:pPr>
        <w:spacing w:after="200"/>
      </w:pPr>
      <w:r>
        <w:rPr>
          <w:i/>
          <w:iCs/>
          <w:color w:val="595959"/>
          <w:sz w:val="18"/>
          <w:szCs w:val="18"/>
        </w:rPr>
        <w:t xml:space="preserve">雄韬股份:2026年第三次临时股东会会议决议公告_九方智投 — https://www.9fzt.com/detail/sz_002733_9_9976fb574ec9959be99ef77faf0e4de3.html</w:t>
      </w:r>
    </w:p>
    <w:p>
      <w:pPr>
        <w:spacing w:after="200"/>
      </w:pPr>
      <w:r>
        <w:rPr>
          <w:i/>
          <w:iCs/>
          <w:color w:val="595959"/>
          <w:sz w:val="18"/>
          <w:szCs w:val="18"/>
        </w:rPr>
        <w:t xml:space="preserve">002733 Stock Price | Shenzhen Center Power Tech Co. Ltd. Stock Quote (China: Shenzhen) | MarketWatch — https://www.marketwatch.com/investing/stock/002733?countrycode=cn&amp;mod=search_symbol</w:t>
      </w:r>
    </w:p>
    <w:p>
      <w:pPr>
        <w:spacing w:after="200"/>
      </w:pPr>
      <w:r>
        <w:rPr>
          <w:i/>
          <w:iCs/>
          <w:color w:val="595959"/>
          <w:sz w:val="18"/>
          <w:szCs w:val="18"/>
        </w:rPr>
        <w:t xml:space="preserve">“缺氢”的氢能概念股：雄韬股份2025年氢能营收再低于1% 还拟终止氢能相关募投项目 — https://www.nbd.com.cn/articles/2026-04-24/4358710.html</w:t>
      </w:r>
    </w:p>
    <w:p>
      <w:pPr>
        <w:spacing w:after="200"/>
      </w:pPr>
      <w:r>
        <w:rPr>
          <w:i/>
          <w:iCs/>
          <w:color w:val="595959"/>
          <w:sz w:val="18"/>
          <w:szCs w:val="18"/>
        </w:rPr>
        <w:t xml:space="preserve">“缺氢”的氢能概念股：雄韬股份2025年氢能营收再低于1% 还拟终止氢能相关募投项目 — https://news.ifeng.com/c/8salhC0DrRh?ch=ttsearch</w:t>
      </w:r>
    </w:p>
    <w:p>
      <w:pPr>
        <w:spacing w:after="200"/>
      </w:pPr>
      <w:r>
        <w:rPr>
          <w:i/>
          <w:iCs/>
          <w:color w:val="595959"/>
          <w:sz w:val="18"/>
          <w:szCs w:val="18"/>
        </w:rPr>
        <w:t xml:space="preserve">财报快递｜雄韬股份(002733)2025年度增收不增利，净利下滑近两成，经营现金流锐减37% — http://stock.stockstar.com/RB2026042400051871.shtml</w:t>
      </w:r>
    </w:p>
    <w:p>
      <w:pPr>
        <w:spacing w:after="200"/>
      </w:pPr>
      <w:r>
        <w:rPr>
          <w:i/>
          <w:iCs/>
          <w:color w:val="595959"/>
          <w:sz w:val="18"/>
          <w:szCs w:val="18"/>
        </w:rPr>
        <w:t xml:space="preserve">雄韬股份(002733.SZ)经营分析-PC_HSF10资料 - 主营范围 — https://emweb.securities.eastmoney.com/BusinessAnalysis/Index?type=web&amp;code=SZ002733#3#1</w:t>
      </w:r>
    </w:p>
    <w:p>
      <w:pPr>
        <w:spacing w:after="200"/>
      </w:pPr>
      <w:r>
        <w:rPr>
          <w:i/>
          <w:iCs/>
          <w:color w:val="595959"/>
          <w:sz w:val="18"/>
          <w:szCs w:val="18"/>
        </w:rPr>
        <w:t xml:space="preserve">雄韬股份:2025年年度审计报告_九方智投 - 79707318.4597102190.22 — https://www.9fzt.com/detail/sz_002733_9_eb4304c796e239dc9175514705789b66.html#13#13</w:t>
      </w:r>
    </w:p>
    <w:p>
      <w:pPr>
        <w:spacing w:after="200"/>
      </w:pPr>
      <w:r>
        <w:rPr>
          <w:i/>
          <w:iCs/>
          <w:color w:val="595959"/>
          <w:sz w:val="18"/>
          <w:szCs w:val="18"/>
        </w:rPr>
        <w:t xml:space="preserve">https://finance.sina.com.cn/roll/2026-04-24/doc-inhvrhts4316039.shtml.md — https://finance.sina.com.cn/roll/2026-04-24/doc-inhvrhts4316039.shtml.md</w:t>
      </w:r>
    </w:p>
    <w:p>
      <w:pPr>
        <w:spacing w:after="200"/>
      </w:pPr>
      <w:r>
        <w:rPr>
          <w:i/>
          <w:iCs/>
          <w:color w:val="595959"/>
          <w:sz w:val="18"/>
          <w:szCs w:val="18"/>
        </w:rPr>
        <w:t xml:space="preserve">雄韬股份-主营构成 - - 2025-12-31 — https://mnews.dzh.com.cn/wap/data/ipad/stock/SZ/33/002733/f10/N881_Jk_Zygc_Max.html?countId=20487&amp;DZHSPECIAL=1#1#1</w:t>
      </w:r>
    </w:p>
    <w:p>
      <w:pPr>
        <w:spacing w:after="200"/>
      </w:pPr>
      <w:r>
        <w:rPr>
          <w:i/>
          <w:iCs/>
          <w:color w:val="595959"/>
          <w:sz w:val="18"/>
          <w:szCs w:val="18"/>
        </w:rPr>
        <w:t xml:space="preserve">雄韬股份(002733) - 主营收入构成 - 股票行情中心 — https://q.stock.sohu.com/cn/002733/srgc.shtml</w:t>
      </w:r>
    </w:p>
    <w:p>
      <w:pPr>
        <w:spacing w:after="200"/>
      </w:pPr>
      <w:r>
        <w:rPr>
          <w:i/>
          <w:iCs/>
          <w:color w:val="595959"/>
          <w:sz w:val="18"/>
          <w:szCs w:val="18"/>
        </w:rPr>
        <w:t xml:space="preserve">雄韬股份 - 2026-04-24 拟披露一季报 — https://mnews.gw.com.cn/wap/data/ipad/stock/SZ/33/002733/f10/f10.html?themeStyleVs=1#1</w:t>
      </w:r>
    </w:p>
    <w:p>
      <w:pPr>
        <w:spacing w:after="200"/>
      </w:pPr>
      <w:r>
        <w:rPr>
          <w:i/>
          <w:iCs/>
          <w:color w:val="595959"/>
          <w:sz w:val="18"/>
          <w:szCs w:val="18"/>
        </w:rPr>
        <w:t xml:space="preserve">雄韬股份2025年实现净利润7970.73万元 数据中心备电业务成为核心盈利支柱 — http://stock.10jqka.com.cn/20260424/c676271807.shtml</w:t>
      </w:r>
    </w:p>
    <w:p>
      <w:pPr>
        <w:spacing w:after="200"/>
      </w:pPr>
      <w:r>
        <w:rPr>
          <w:i/>
          <w:iCs/>
          <w:color w:val="595959"/>
          <w:sz w:val="18"/>
          <w:szCs w:val="18"/>
        </w:rPr>
        <w:t xml:space="preserve">雄韬股份(002733)_公司档案_中财网 - | 中财网  | 市场  | ▼  | 排行  | ▼  | 自选股 — https://quoteimg.cfi.cn/gsda/20896/002733.html#1</w:t>
      </w:r>
    </w:p>
    <w:p>
      <w:pPr>
        <w:spacing w:after="200"/>
      </w:pPr>
      <w:r>
        <w:rPr>
          <w:i/>
          <w:iCs/>
          <w:color w:val="595959"/>
          <w:sz w:val="18"/>
          <w:szCs w:val="18"/>
        </w:rPr>
        <w:t xml:space="preserve">雄韬股份 — https://m.pedaily.cn/vc/stock/4387.html</w:t>
      </w:r>
    </w:p>
    <w:p>
      <w:pPr>
        <w:spacing w:after="200"/>
      </w:pPr>
      <w:r>
        <w:rPr>
          <w:i/>
          <w:iCs/>
          <w:color w:val="595959"/>
          <w:sz w:val="18"/>
          <w:szCs w:val="18"/>
        </w:rPr>
        <w:t xml:space="preserve">界面新闻-只服务于独立思考的人群-Jiemian.com — https://www.jiemian.com/company/9349.html</w:t>
      </w:r>
    </w:p>
    <w:p>
      <w:pPr>
        <w:spacing w:after="200"/>
      </w:pPr>
      <w:r>
        <w:rPr>
          <w:i/>
          <w:iCs/>
          <w:color w:val="595959"/>
          <w:sz w:val="18"/>
          <w:szCs w:val="18"/>
        </w:rPr>
        <w:t xml:space="preserve">深圳市雄韬电源科技股份有限公司 — https://m.sae-china.org/omember/info.php?id=18110</w:t>
      </w:r>
    </w:p>
    <w:p>
      <w:pPr>
        <w:spacing w:after="200"/>
      </w:pPr>
      <w:r>
        <w:rPr>
          <w:i/>
          <w:iCs/>
          <w:color w:val="595959"/>
          <w:sz w:val="18"/>
          <w:szCs w:val="18"/>
        </w:rPr>
        <w:t xml:space="preserve">会员详情-企业内部控制协会|企业反舞弊联盟工作委员会 — http://fanwubi.org/Common/MemContent.aspx?MemID=NDI4</w:t>
      </w:r>
    </w:p>
    <w:p>
      <w:pPr>
        <w:spacing w:after="200"/>
      </w:pPr>
      <w:r>
        <w:rPr>
          <w:i/>
          <w:iCs/>
          <w:color w:val="595959"/>
          <w:sz w:val="18"/>
          <w:szCs w:val="18"/>
        </w:rPr>
        <w:t xml:space="preserve">雄韬股份:2025年年度报告_九方智投 - 公司依靠和发挥现有产品、技术和市场优势，积极转型，立足于铅酸蓄电池市场，快速扩大锂电池市场规模，并向氢燃料电池领域领域拓展，抓住新能源、新材料的发展契机 — https://www.9fzt.com/detail/sz_002733_9_5c0a362591c1e544bf58d072381235e5.html#5#7</w:t>
      </w:r>
    </w:p>
    <w:p>
      <w:pPr>
        <w:spacing w:after="200"/>
      </w:pPr>
      <w:r>
        <w:rPr>
          <w:i/>
          <w:iCs/>
          <w:color w:val="595959"/>
          <w:sz w:val="18"/>
          <w:szCs w:val="18"/>
        </w:rPr>
        <w:t xml:space="preserve">中国股票投资者关系平台互动问答 - 深圳市雄韬电源科技股份有限公司 - 2022年11月9日 - 同花顺 — https://basic.10jqka.com.cn/002733/#2966940116513248835</w:t>
      </w:r>
    </w:p>
    <w:p>
      <w:pPr>
        <w:spacing w:after="200"/>
      </w:pPr>
      <w:r>
        <w:rPr>
          <w:i/>
          <w:iCs/>
          <w:color w:val="595959"/>
          <w:sz w:val="18"/>
          <w:szCs w:val="18"/>
        </w:rPr>
        <w:t xml:space="preserve">雄韬股份(002733)公司资料 - 雄韬股份 — http://stock.quote.stockstar.com/corp_002733.shtml#1</w:t>
      </w:r>
    </w:p>
    <w:p>
      <w:pPr>
        <w:spacing w:after="200"/>
      </w:pPr>
      <w:r>
        <w:rPr>
          <w:i/>
          <w:iCs/>
          <w:color w:val="595959"/>
          <w:sz w:val="18"/>
          <w:szCs w:val="18"/>
        </w:rPr>
        <w:t xml:space="preserve">雄韬股份(002733) — https://www.gudongtech.com/company/00273390</w:t>
      </w:r>
    </w:p>
    <w:p>
      <w:pPr>
        <w:spacing w:after="200"/>
      </w:pPr>
      <w:r>
        <w:rPr>
          <w:i/>
          <w:iCs/>
          <w:color w:val="595959"/>
          <w:sz w:val="18"/>
          <w:szCs w:val="18"/>
        </w:rPr>
        <w:t xml:space="preserve">深圳市雄韬电源科技股份有限公司官网_深圳市雄韬电源科技股份有限公司最新招聘_电池英才网 — http://longhua.yl1001.com/company/cm1318496048833/</w:t>
      </w:r>
    </w:p>
    <w:p>
      <w:pPr>
        <w:spacing w:after="200"/>
      </w:pPr>
      <w:r>
        <w:rPr>
          <w:i/>
          <w:iCs/>
          <w:color w:val="595959"/>
          <w:sz w:val="18"/>
          <w:szCs w:val="18"/>
        </w:rPr>
        <w:t xml:space="preserve">雄韬股份(002733)_公司公告_雄韬股份：2021年年度报告新浪财经_新浪网 - 武汉市雄韬氢雄实业有限公司 | 新设 | 2021年8月4日 | 20,000,000.00 | 100.00 — https://money.finance.sina.com.cn/corp/view/vCB_AllBulletinDetail.php?stockid=002733&amp;id=8154204#4</w:t>
      </w:r>
    </w:p>
    <w:p>
      <w:pPr>
        <w:spacing w:after="200"/>
      </w:pPr>
      <w:r>
        <w:rPr>
          <w:i/>
          <w:iCs/>
          <w:color w:val="595959"/>
          <w:sz w:val="18"/>
          <w:szCs w:val="18"/>
        </w:rPr>
        <w:t xml:space="preserve">雄韬股份：2021年年度报告 - 深圳市浦瑞新能源材料有限公司                        新设             2021年6月11日            10,000,000.00                 51.00 — https://q.stock.sohu.com/cn/news.html?textId=1213214615&amp;tab=130&amp;type=130&amp;code=cn_002733&amp;date=2022/0429#4</w:t>
      </w:r>
    </w:p>
    <w:p>
      <w:pPr>
        <w:spacing w:after="200"/>
      </w:pPr>
      <w:r>
        <w:rPr>
          <w:i/>
          <w:iCs/>
          <w:color w:val="595959"/>
          <w:sz w:val="18"/>
          <w:szCs w:val="18"/>
        </w:rPr>
        <w:t xml:space="preserve">雄韬股份:2025年年度报告_九方智投 - 法定盈余公积90879202.846866107.3997745310.23 — https://www.9fzt.com/detail/sz_002733_9_5c0a362591c1e544bf58d072381235e5.html#5#29</w:t>
      </w:r>
    </w:p>
    <w:p>
      <w:pPr>
        <w:spacing w:after="200"/>
      </w:pPr>
      <w:r>
        <w:rPr>
          <w:i/>
          <w:iCs/>
          <w:color w:val="595959"/>
          <w:sz w:val="18"/>
          <w:szCs w:val="18"/>
        </w:rPr>
        <w:t xml:space="preserve">雄韬股份 - 1 | A | 284,813,799.76 | 8.19% — https://vip.stock.finance.sina.com.cn/corp/view/vCB_AllBulletinDetail.php?stockid=002733&amp;id=12172522#4#5</w:t>
      </w:r>
    </w:p>
    <w:p>
      <w:pPr>
        <w:spacing w:after="200"/>
      </w:pPr>
      <w:r>
        <w:rPr>
          <w:i/>
          <w:iCs/>
          <w:color w:val="595959"/>
          <w:sz w:val="18"/>
          <w:szCs w:val="18"/>
        </w:rPr>
        <w:t xml:space="preserve">雄韬股份:2025年年度报告_九方智投 - 全球指数 — https://www.9fzt.com/detail/sz_002733_9_5c0a362591c1e544bf58d072381235e5.html#5#1</w:t>
      </w:r>
    </w:p>
    <w:p>
      <w:pPr>
        <w:spacing w:after="200"/>
      </w:pPr>
      <w:r>
        <w:rPr>
          <w:i/>
          <w:iCs/>
          <w:color w:val="595959"/>
          <w:sz w:val="18"/>
          <w:szCs w:val="18"/>
        </w:rPr>
        <w:t xml:space="preserve">深圳市雄韬电源科技股份有限公司2024年年度报告摘要 — http://static.cninfo.com.cn/finalpage/2025-04-29/1223370628.PDF#1#1</w:t>
      </w:r>
    </w:p>
    <w:p>
      <w:pPr>
        <w:spacing w:after="200"/>
      </w:pPr>
      <w:r>
        <w:rPr>
          <w:i/>
          <w:iCs/>
          <w:color w:val="595959"/>
          <w:sz w:val="18"/>
          <w:szCs w:val="18"/>
        </w:rPr>
        <w:t xml:space="preserve">雄韬股份(002733)主营业务经营分析查询|查股网 - chaguwang.cn-查股网.中国 — http://www.ddx.gubit.cn/mango/jingying/002733.html#1</w:t>
      </w:r>
    </w:p>
    <w:p>
      <w:pPr>
        <w:spacing w:after="200"/>
      </w:pPr>
      <w:r>
        <w:rPr>
          <w:i/>
          <w:iCs/>
          <w:color w:val="595959"/>
          <w:sz w:val="18"/>
          <w:szCs w:val="18"/>
        </w:rPr>
        <w:t xml:space="preserve">雄韬股份:2025年年度报告摘要 _ 雄韬股份(002733) _ 公告正文 — https://data.eastmoney.com/notices/detail/002733/AN202604231821516609.html#1</w:t>
      </w:r>
    </w:p>
    <w:p>
      <w:pPr>
        <w:spacing w:after="200"/>
      </w:pPr>
      <w:r>
        <w:rPr>
          <w:i/>
          <w:iCs/>
          <w:color w:val="595959"/>
          <w:sz w:val="18"/>
          <w:szCs w:val="18"/>
        </w:rPr>
        <w:t xml:space="preserve">沪深公司公告标题 - 雄韬股份：2025年年度报告 - 2026年4月24日 - 同花顺 — https://news.10jqka.com.cn/tapp/notice.html#guid=e89c66f2c9447d61&amp;scene=ds#3285215112162423951</w:t>
      </w:r>
    </w:p>
    <w:p>
      <w:pPr>
        <w:spacing w:after="200"/>
      </w:pPr>
      <w:r>
        <w:rPr>
          <w:i/>
          <w:iCs/>
          <w:color w:val="595959"/>
          <w:sz w:val="18"/>
          <w:szCs w:val="18"/>
        </w:rPr>
        <w:t xml:space="preserve">雄韬股份(002733)_公司公告_雄韬股份：2025年年度报告新浪财经_新浪网 — https://vip.stock.finance.sina.com.cn/corp/view/vCB_AllBulletinDetail.php?stockid=002733&amp;id=12172522#4#2</w:t>
      </w:r>
    </w:p>
    <w:p>
      <w:pPr>
        <w:spacing w:after="200"/>
      </w:pPr>
      <w:r>
        <w:rPr>
          <w:i/>
          <w:iCs/>
          <w:color w:val="595959"/>
          <w:sz w:val="18"/>
          <w:szCs w:val="18"/>
        </w:rPr>
        <w:t xml:space="preserve">雄韬股份(002733)主营业务_证券之星 — https://stock.quote.stockstar.com/corp/business_002733.shtml</w:t>
      </w:r>
    </w:p>
    <w:p>
      <w:pPr>
        <w:spacing w:after="200"/>
      </w:pPr>
      <w:r>
        <w:rPr>
          <w:i/>
          <w:iCs/>
          <w:color w:val="595959"/>
          <w:sz w:val="18"/>
          <w:szCs w:val="18"/>
        </w:rPr>
        <w:t xml:space="preserve">Shenzhen Center Power Tech. (SHE:002733) Financials Overview - Shenzhen Center Power Tech — https://stockanalysis.com/quote/she/002733/financials/#main#1</w:t>
      </w:r>
    </w:p>
    <w:p>
      <w:pPr>
        <w:spacing w:after="200"/>
      </w:pPr>
      <w:r>
        <w:rPr>
          <w:i/>
          <w:iCs/>
          <w:color w:val="595959"/>
          <w:sz w:val="18"/>
          <w:szCs w:val="18"/>
        </w:rPr>
        <w:t xml:space="preserve">雄韬股份(002733)业绩大全_数据中心_东方财富网 — https://datapc.eastmoney.com/emdatacenter/profit/report?code=002733&amp;color=w&amp;reporttype=1&amp;from=f10</w:t>
      </w:r>
    </w:p>
    <w:p>
      <w:pPr>
        <w:spacing w:after="200"/>
      </w:pPr>
      <w:r>
        <w:rPr>
          <w:i/>
          <w:iCs/>
          <w:color w:val="595959"/>
          <w:sz w:val="18"/>
          <w:szCs w:val="18"/>
        </w:rPr>
        <w:t xml:space="preserve">中國銀行(香港)有限公司 — http://bochk.etnet.com.hk/content/bochkweb/asharecontent/tc/ashare_quote_ci_pl.php?code=002733</w:t>
      </w:r>
    </w:p>
    <w:p>
      <w:pPr>
        <w:spacing w:after="200"/>
      </w:pPr>
      <w:r>
        <w:rPr>
          <w:i/>
          <w:iCs/>
          <w:color w:val="595959"/>
          <w:sz w:val="18"/>
          <w:szCs w:val="18"/>
        </w:rPr>
        <w:t xml:space="preserve">雄韬股份(002733)主要指标_雄韬股份(002733)财务指标,财务分析_证券之星 — https://stock.quote.stockstar.com/finance/summary_002733.shtml</w:t>
      </w:r>
    </w:p>
    <w:p>
      <w:pPr>
        <w:spacing w:after="200"/>
      </w:pPr>
      <w:r>
        <w:rPr>
          <w:i/>
          <w:iCs/>
          <w:color w:val="595959"/>
          <w:sz w:val="18"/>
          <w:szCs w:val="18"/>
        </w:rPr>
        <w:t xml:space="preserve">Shenzhen Center Power Income Statement - Investing.com - Shenzhen Center Power Tech Co Ltd (002733) — https://www.investing.com/equities/sz-xiongtao-power-tech-a-income-statement#1</w:t>
      </w:r>
    </w:p>
    <w:p>
      <w:pPr>
        <w:spacing w:after="200"/>
      </w:pPr>
      <w:r>
        <w:rPr>
          <w:i/>
          <w:iCs/>
          <w:color w:val="595959"/>
          <w:sz w:val="18"/>
          <w:szCs w:val="18"/>
        </w:rPr>
        <w:t xml:space="preserve">מניית Shenzhen Center Power: דוח רווח והפסד - Investing.com — https://il.investing.com/equities/sz-xiongtao-power-tech-a-income-statement</w:t>
      </w:r>
    </w:p>
    <w:p>
      <w:pPr>
        <w:spacing w:after="200"/>
      </w:pPr>
      <w:r>
        <w:rPr>
          <w:i/>
          <w:iCs/>
          <w:color w:val="595959"/>
          <w:sz w:val="18"/>
          <w:szCs w:val="18"/>
        </w:rPr>
        <w:t xml:space="preserve">雄韬股份(002733)财务分析 — https://stock.quote.stockstar.com/finance_002733.shtml</w:t>
      </w:r>
    </w:p>
    <w:p>
      <w:pPr>
        <w:spacing w:after="200"/>
      </w:pPr>
      <w:r>
        <w:rPr>
          <w:i/>
          <w:iCs/>
          <w:color w:val="595959"/>
          <w:sz w:val="18"/>
          <w:szCs w:val="18"/>
        </w:rPr>
        <w:t xml:space="preserve">Shenzhen Center Power Tech (SZSE:002733) - 실적 및 매출 퍼포먼스 - Simply Wall St - NOT FOR DISTRIBUTION — https://simplywall.st/ko/stocks/cn/capital-goods/szse-002733/shenzhen-center-power-tech-shares/past#1</w:t>
      </w:r>
    </w:p>
    <w:p>
      <w:pPr>
        <w:spacing w:after="200"/>
      </w:pPr>
      <w:r>
        <w:rPr>
          <w:i/>
          <w:iCs/>
          <w:color w:val="595959"/>
          <w:sz w:val="18"/>
          <w:szCs w:val="18"/>
        </w:rPr>
        <w:t xml:space="preserve">Shenzhen Center Power Tech. Co., Ltd publie ses résultats pour le premier trimestre clos le 31 mars 2026 - 41929889272a6e4e0b3259.VeQXF4rFOPQ7K8kk4fimi9CmZGIqF8kSHntostuPFJw — https://www.zonebourse.com/actualite-bourse/shenzhen-center-power-tech-co-ltd-publie-ses-resultats-pour-le-premier-trimestre-clos-le-31-mars-ce7f59dedf8bfe26?utm_source=copy&amp;utm_medium=social&amp;utm_campaign=share#1</w:t>
      </w:r>
    </w:p>
    <w:p>
      <w:pPr>
        <w:spacing w:after="200"/>
      </w:pPr>
      <w:r>
        <w:rPr>
          <w:i/>
          <w:iCs/>
          <w:color w:val="595959"/>
          <w:sz w:val="18"/>
          <w:szCs w:val="18"/>
        </w:rPr>
        <w:t xml:space="preserve">雄韬股份：2026年上半年净利润同比下降46.64% 拟10派0.5元 - 中证智能财讯雄韬股份（002733）8月26日披露2026年半年度报告 — https://finance.eastmoney.com/a/202608263854298811.html#1</w:t>
      </w:r>
    </w:p>
    <w:p>
      <w:pPr>
        <w:spacing w:after="200"/>
      </w:pPr>
      <w:r>
        <w:rPr>
          <w:i/>
          <w:iCs/>
          <w:color w:val="595959"/>
          <w:sz w:val="18"/>
          <w:szCs w:val="18"/>
        </w:rPr>
        <w:t xml:space="preserve">雄韬股份：上半年净利润同比下降46.64% 拟10派0.5元 — https://finance.sina.com.cn/jjxw/2026-08-25/doc-inippvun5503131.shtml</w:t>
      </w:r>
    </w:p>
    <w:p>
      <w:pPr>
        <w:spacing w:after="200"/>
      </w:pPr>
      <w:r>
        <w:rPr>
          <w:i/>
          <w:iCs/>
          <w:color w:val="595959"/>
          <w:sz w:val="18"/>
          <w:szCs w:val="18"/>
        </w:rPr>
        <w:t xml:space="preserve">雄韬股份(002733.SZ)：上半年净利润同比下降46.64%，拟每10股派0.5元 — https://news.qq.com/rain/a/20260825A0BPUB00</w:t>
      </w:r>
    </w:p>
    <w:p>
      <w:pPr>
        <w:spacing w:after="200"/>
      </w:pPr>
      <w:r>
        <w:rPr>
          <w:i/>
          <w:iCs/>
          <w:color w:val="595959"/>
          <w:sz w:val="18"/>
          <w:szCs w:val="18"/>
        </w:rPr>
        <w:t xml:space="preserve">雄韬股份(002733.SZ)2026年中报净利润为4806.37万元、较去年同期下降46.64% — https://cj.sina.com.cn/articles/view/5182171545/134e1a99902002ishi</w:t>
      </w:r>
    </w:p>
    <w:p>
      <w:pPr>
        <w:spacing w:after="200"/>
      </w:pPr>
      <w:r>
        <w:rPr>
          <w:i/>
          <w:iCs/>
          <w:color w:val="595959"/>
          <w:sz w:val="18"/>
          <w:szCs w:val="18"/>
        </w:rPr>
        <w:t xml:space="preserve">雄韬股份2026年上半年归母净利润4806.37万元 同比下降46.64% — https://finance.eastmoney.com/a/202608263854378791.html</w:t>
      </w:r>
    </w:p>
    <w:p>
      <w:pPr>
        <w:spacing w:after="200"/>
      </w:pPr>
      <w:r>
        <w:rPr>
          <w:i/>
          <w:iCs/>
          <w:color w:val="595959"/>
          <w:sz w:val="18"/>
          <w:szCs w:val="18"/>
        </w:rPr>
        <w:t xml:space="preserve">雄韬股份：上半年净利润同比下降46.64% 拟10派0.5元 - 雄韬股份：上半年净利润同比下降46.64% 拟10派0.5元 — http://stock.10jqka.com.cn/20260825/c679276318.shtml#1</w:t>
      </w:r>
    </w:p>
    <w:p>
      <w:pPr>
        <w:spacing w:after="200"/>
      </w:pPr>
      <w:r>
        <w:rPr>
          <w:i/>
          <w:iCs/>
          <w:color w:val="595959"/>
          <w:sz w:val="18"/>
          <w:szCs w:val="18"/>
        </w:rPr>
        <w:t xml:space="preserve">雄韬股份(002733.SZ)2026年中报净利润为4806.37万元、较去年同期下降46.64% — https://m.jiemian.com/article/14995717_sina.html</w:t>
      </w:r>
    </w:p>
    <w:p>
      <w:pPr>
        <w:spacing w:after="200"/>
      </w:pPr>
      <w:r>
        <w:rPr>
          <w:i/>
          <w:iCs/>
          <w:color w:val="595959"/>
          <w:sz w:val="18"/>
          <w:szCs w:val="18"/>
        </w:rPr>
        <w:t xml:space="preserve">雄韬股份(002733.SZ)：上半年净利润同比下降46.64%，拟每10股派0.5元 — https://113.28.163.186/sc/cnhk/quote/stock-news-content/002733/GLH5294520N/</w:t>
      </w:r>
    </w:p>
    <w:p>
      <w:pPr>
        <w:spacing w:after="200"/>
      </w:pPr>
      <w:r>
        <w:rPr>
          <w:i/>
          <w:iCs/>
          <w:color w:val="595959"/>
          <w:sz w:val="18"/>
          <w:szCs w:val="18"/>
        </w:rPr>
        <w:t xml:space="preserve">雄韬股份上半年营收18.25亿元同比增13.58%，归母净利润4806.37万元同比降46.64%，研发费用同比下降25.51% — https://finance.sina.cn/2026-08-25/detail-inippvun5528696.d.html?vt=4</w:t>
      </w:r>
    </w:p>
    <w:p>
      <w:pPr>
        <w:spacing w:after="200"/>
      </w:pPr>
      <w:r>
        <w:rPr>
          <w:i/>
          <w:iCs/>
          <w:color w:val="595959"/>
          <w:sz w:val="18"/>
          <w:szCs w:val="18"/>
        </w:rPr>
        <w:t xml:space="preserve">雄韬股份：上半年净利润同比下降46.64% 拟10派0.5元 — https://stock.stockstar.com/IG2026082500047455.shtml</w:t>
      </w:r>
    </w:p>
    <w:p>
      <w:pPr>
        <w:spacing w:after="200"/>
      </w:pPr>
      <w:r>
        <w:rPr>
          <w:i/>
          <w:iCs/>
          <w:color w:val="595959"/>
          <w:sz w:val="18"/>
          <w:szCs w:val="18"/>
        </w:rPr>
        <w:t xml:space="preserve">机构首次关注-研报-股票频道-证券之星 — https://stock.stockstar.com/report/data_fn_issptsqsqttwquqypurpr.html</w:t>
      </w:r>
    </w:p>
    <w:p>
      <w:pPr>
        <w:spacing w:after="200"/>
      </w:pPr>
      <w:r>
        <w:rPr>
          <w:i/>
          <w:iCs/>
          <w:color w:val="595959"/>
          <w:sz w:val="18"/>
          <w:szCs w:val="18"/>
        </w:rPr>
        <w:t xml:space="preserve">研报指标速递-研报-股票频道-证券之星 — http://stock.stockstar.com/report/data_all_issptsqsqttwquqypurpr.html</w:t>
      </w:r>
    </w:p>
    <w:p>
      <w:pPr>
        <w:spacing w:after="200"/>
      </w:pPr>
      <w:r>
        <w:rPr>
          <w:i/>
          <w:iCs/>
          <w:color w:val="595959"/>
          <w:sz w:val="18"/>
          <w:szCs w:val="18"/>
        </w:rPr>
        <w:t xml:space="preserve">雄韬股份(002733)：全球LFP锂电UPS龙头 充分受益AI+铅改锂 — https://stock.finance.sina.com.cn/stock/view/paper.php?symbol=sh000001&amp;reportid=811262776164&amp;autocallup=no&amp;isfromsina=no</w:t>
      </w:r>
    </w:p>
    <w:p>
      <w:pPr>
        <w:spacing w:after="200"/>
      </w:pPr>
      <w:r>
        <w:rPr>
          <w:i/>
          <w:iCs/>
          <w:color w:val="595959"/>
          <w:sz w:val="18"/>
          <w:szCs w:val="18"/>
        </w:rPr>
        <w:t xml:space="preserve">雄韬股份(002733)：AIDC锂电先锋 静候业绩放量 — http://stockfinance.sina.cn/stock/go.php/paper/reportid/810664449172/index.phtml?vt=4&amp;autocallup=no&amp;isfromsina=no</w:t>
      </w:r>
    </w:p>
    <w:p>
      <w:pPr>
        <w:spacing w:after="200"/>
      </w:pPr>
      <w:r>
        <w:rPr>
          <w:i/>
          <w:iCs/>
          <w:color w:val="595959"/>
          <w:sz w:val="18"/>
          <w:szCs w:val="18"/>
        </w:rPr>
        <w:t xml:space="preserve">华创证券 — http://rdfile.dzh.com.cn/new/dzh/dbcData/594/9001756544FD9C3A318D74A26C65286B_2379774.pdf#6#1</w:t>
      </w:r>
    </w:p>
    <w:p>
      <w:pPr>
        <w:spacing w:after="200"/>
      </w:pPr>
      <w:r>
        <w:rPr>
          <w:i/>
          <w:iCs/>
          <w:color w:val="595959"/>
          <w:sz w:val="18"/>
          <w:szCs w:val="18"/>
        </w:rPr>
        <w:t xml:space="preserve">雄韬股份(002733)股票分析师一致预期_市场情绪_英为财情Investing.com — https://cn.investing.com/equities/sz-xiongtao-power-tech-a-consensus-estimates?__cf_chl_tk=Oi5mzelq_HbeTa6NJ8agg03RNrH.fMjwWI9nv0yJiTo-1771064235-1.0.1.1-OAlF2VqDbT6pkqeSj8fzh9X_sfoqFTGdk.ewRI.bMIU</w:t>
      </w:r>
    </w:p>
    <w:p>
      <w:pPr>
        <w:spacing w:after="200"/>
      </w:pPr>
      <w:r>
        <w:rPr>
          <w:i/>
          <w:iCs/>
          <w:color w:val="595959"/>
          <w:sz w:val="18"/>
          <w:szCs w:val="18"/>
        </w:rPr>
        <w:t xml:space="preserve">天风证券：首次覆盖雄韬股份给予买入评级 — http://stock.stockstar.com/RB2025091500013633.shtml</w:t>
      </w:r>
    </w:p>
    <w:p>
      <w:pPr>
        <w:spacing w:after="200"/>
      </w:pPr>
      <w:r>
        <w:rPr>
          <w:i/>
          <w:iCs/>
          <w:color w:val="595959"/>
          <w:sz w:val="18"/>
          <w:szCs w:val="18"/>
        </w:rPr>
        <w:t xml:space="preserve">雄韬股份(002733)：全球LFP锂电UPS龙头 充分受益AI+铅改锂_九方智投 — https://www.9fzt.com/detail/sz_002733_10_811262776164.html</w:t>
      </w:r>
    </w:p>
    <w:p>
      <w:pPr>
        <w:spacing w:after="200"/>
      </w:pPr>
      <w:r>
        <w:rPr>
          <w:i/>
          <w:iCs/>
          <w:color w:val="595959"/>
          <w:sz w:val="18"/>
          <w:szCs w:val="18"/>
        </w:rPr>
        <w:t xml:space="preserve">雄韬股份-机构评级 — https://mnews.dzh.com.cn/wap/data/ipad/stock/SZ/33/002733/f10/N881_Bd_Jgpj_Max.html?countId=20496&amp;DZHSPECIAL=1</w:t>
      </w:r>
    </w:p>
    <w:p>
      <w:pPr>
        <w:spacing w:after="200"/>
      </w:pPr>
      <w:r>
        <w:rPr>
          <w:i/>
          <w:iCs/>
          <w:color w:val="595959"/>
          <w:sz w:val="18"/>
          <w:szCs w:val="18"/>
        </w:rPr>
        <w:t xml:space="preserve">雄韬股份(002733)_研报一览_中财网 — https://data.cfi.cn/ybyl/20896/002733.html</w:t>
      </w:r>
    </w:p>
    <w:p>
      <w:pPr>
        <w:spacing w:after="200"/>
      </w:pPr>
      <w:r>
        <w:rPr>
          <w:i/>
          <w:iCs/>
          <w:color w:val="595959"/>
          <w:sz w:val="18"/>
          <w:szCs w:val="18"/>
        </w:rPr>
        <w:t xml:space="preserve">49公司获得增持评级-更新中 - 49公司获得增持评级-更新中 — https://www.cfi.cn/newspage.aspx?client=phone&amp;id=20250908000188&amp;p=0#1</w:t>
      </w:r>
    </w:p>
    <w:p>
      <w:pPr>
        <w:spacing w:after="200"/>
      </w:pPr>
      <w:r>
        <w:rPr>
          <w:i/>
          <w:iCs/>
          <w:color w:val="595959"/>
          <w:sz w:val="18"/>
          <w:szCs w:val="18"/>
        </w:rPr>
        <w:t xml:space="preserve">002733 雄韬股份 — https://emweb.securities.eastmoney.com/IndustryAnalysis/Index?type=soft&amp;code=SZ002733#</w:t>
      </w:r>
    </w:p>
    <w:p>
      <w:pPr>
        <w:spacing w:after="200"/>
      </w:pPr>
      <w:r>
        <w:rPr>
          <w:i/>
          <w:iCs/>
          <w:color w:val="595959"/>
          <w:sz w:val="18"/>
          <w:szCs w:val="18"/>
        </w:rPr>
        <w:t xml:space="preserve">雄韬是AI算力+氢能+储能三重共振的稀缺标的：锂电UPS全球龙头（业绩稳）+ 氢能膜电极国内第一（成长强）+ 前沿电池技术储备（ — https://caifuhao.eastmoney.com/news/20260317100615495648330</w:t>
      </w:r>
    </w:p>
    <w:p>
      <w:pPr>
        <w:spacing w:after="200"/>
      </w:pPr>
      <w:r>
        <w:rPr>
          <w:i/>
          <w:iCs/>
          <w:color w:val="595959"/>
          <w:sz w:val="18"/>
          <w:szCs w:val="18"/>
        </w:rPr>
        <w:t xml:space="preserve">雄韬股份（002733）：数据中心UPS隐形冠军，北美破局打开百亿成长空间 — https://caifuhao.eastmoney.com/news/20250824202000221413150#1</w:t>
      </w:r>
    </w:p>
    <w:p>
      <w:pPr>
        <w:spacing w:after="200"/>
      </w:pPr>
      <w:r>
        <w:rPr>
          <w:i/>
          <w:iCs/>
          <w:color w:val="595959"/>
          <w:sz w:val="18"/>
          <w:szCs w:val="18"/>
        </w:rPr>
        <w:t xml:space="preserve">雄韬股份-甲骨文订单+固态电池 — https://www.jiuyangongshe.com/a/3f728kggjae</w:t>
      </w:r>
    </w:p>
    <w:p>
      <w:pPr>
        <w:spacing w:after="200"/>
      </w:pPr>
      <w:r>
        <w:rPr>
          <w:i/>
          <w:iCs/>
          <w:color w:val="595959"/>
          <w:sz w:val="18"/>
          <w:szCs w:val="18"/>
        </w:rPr>
        <w:t xml:space="preserve">雄韬股份:广东信达律师事务所关于深圳市雄韬电源科技股份有限公司2026年第三次临时股东会的法律意见书 _ 雄韬股份(002733) _ 公告正文 — https://data.eastmoney.com/notices/detail/002733/AN202609101829233154.html</w:t>
      </w:r>
    </w:p>
    <w:p>
      <w:pPr>
        <w:spacing w:after="200"/>
      </w:pPr>
      <w:r>
        <w:rPr>
          <w:i/>
          <w:iCs/>
          <w:color w:val="595959"/>
          <w:sz w:val="18"/>
          <w:szCs w:val="18"/>
        </w:rPr>
        <w:t xml:space="preserve">雄韬股份: 2026年第三次临时股东会会议决议公告内容摘要 — https://stock.stockstar.com/AN2026091000038526.shtml</w:t>
      </w:r>
    </w:p>
    <w:p>
      <w:pPr>
        <w:spacing w:after="200"/>
      </w:pPr>
      <w:r>
        <w:rPr>
          <w:i/>
          <w:iCs/>
          <w:color w:val="595959"/>
          <w:sz w:val="18"/>
          <w:szCs w:val="18"/>
        </w:rPr>
        <w:t xml:space="preserve">雄韬股份：2026年第三次临时股东会决议公告 — https://finance.eastmoney.com/a/202609103870869161.html</w:t>
      </w:r>
    </w:p>
    <w:p>
      <w:pPr>
        <w:spacing w:after="200"/>
      </w:pPr>
      <w:r>
        <w:rPr>
          <w:i/>
          <w:iCs/>
          <w:color w:val="595959"/>
          <w:sz w:val="18"/>
          <w:szCs w:val="18"/>
        </w:rPr>
        <w:t xml:space="preserve">雄韬股份: 广东信达律师事务所关于深圳市雄韬电源科技股份有限公司2026年第三次临时股东会的法律意见书内容摘要 — https://stock.stockstar.com/AN2026091000038522.shtml</w:t>
      </w:r>
    </w:p>
    <w:p>
      <w:pPr>
        <w:spacing w:after="200"/>
      </w:pPr>
      <w:r>
        <w:rPr>
          <w:i/>
          <w:iCs/>
          <w:color w:val="595959"/>
          <w:sz w:val="18"/>
          <w:szCs w:val="18"/>
        </w:rPr>
        <w:t xml:space="preserve">雄韬股份(002733):第六届董事会2026年第二次会议决议 — https://wt.cfi.cn/p20260825008282.html</w:t>
      </w:r>
    </w:p>
    <w:p>
      <w:pPr>
        <w:spacing w:after="200"/>
      </w:pPr>
      <w:r>
        <w:rPr>
          <w:i/>
          <w:iCs/>
          <w:color w:val="595959"/>
          <w:sz w:val="18"/>
          <w:szCs w:val="18"/>
        </w:rPr>
        <w:t xml:space="preserve">雄韬股份：2026年第三次临时股东会会议决议公告-股东大会-上市公司公告-慧博投研资讯 — http://m.hibor.com.cn/wap_detail11.aspx?id=dacf25368794b58c22a15e09a9eb8b3b</w:t>
      </w:r>
    </w:p>
    <w:p>
      <w:pPr>
        <w:spacing w:after="200"/>
      </w:pPr>
      <w:r>
        <w:rPr>
          <w:i/>
          <w:iCs/>
          <w:color w:val="595959"/>
          <w:sz w:val="18"/>
          <w:szCs w:val="18"/>
        </w:rPr>
        <w:t xml:space="preserve">雄韬股份：2026年第三次临时股东会决议公告 — https://q.stock.sohu.com/cn/news.html?textId=1056536963&amp;tab=120&amp;type=120&amp;code=cn_002733&amp;date=2026/0910</w:t>
      </w:r>
    </w:p>
    <w:p>
      <w:pPr>
        <w:spacing w:after="200"/>
      </w:pPr>
      <w:r>
        <w:rPr>
          <w:i/>
          <w:iCs/>
          <w:color w:val="595959"/>
          <w:sz w:val="18"/>
          <w:szCs w:val="18"/>
        </w:rPr>
        <w:t xml:space="preserve">https://finance.sina.com.cn/stock/relnews/cn/2026-09-10/doc-inirkcsv2486225.shtml.md — https://finance.sina.com.cn/stock/relnews/cn/2026-09-10/doc-inirkcsv2486225.shtml.md</w:t>
      </w:r>
    </w:p>
    <w:p>
      <w:pPr>
        <w:spacing w:after="200"/>
      </w:pPr>
      <w:r>
        <w:rPr>
          <w:i/>
          <w:iCs/>
          <w:color w:val="595959"/>
          <w:sz w:val="18"/>
          <w:szCs w:val="18"/>
        </w:rPr>
        <w:t xml:space="preserve">雄韬股份(002733)_公告全文_中财网 — https://quoteimg.cfi.cn/quote.aspx?stockid=20896&amp;contenttype=ggqw&amp;client=phone</w:t>
      </w:r>
    </w:p>
    <w:p>
      <w:pPr>
        <w:spacing w:after="200"/>
      </w:pPr>
      <w:r>
        <w:rPr>
          <w:i/>
          <w:iCs/>
          <w:color w:val="595959"/>
          <w:sz w:val="18"/>
          <w:szCs w:val="18"/>
        </w:rPr>
        <w:t xml:space="preserve">雄韬股份:关于市场传闻的澄清及风险提示的公告_九方智投 - 全球指数 — https://www.9fzt.com/detail/sz_002733_9_e53d3f376cdd96423c18050fdef77546.html#1</w:t>
      </w:r>
    </w:p>
    <w:p>
      <w:pPr>
        <w:spacing w:after="200"/>
      </w:pPr>
      <w:r>
        <w:rPr>
          <w:i/>
          <w:iCs/>
          <w:color w:val="595959"/>
          <w:sz w:val="18"/>
          <w:szCs w:val="18"/>
        </w:rPr>
        <w:t xml:space="preserve">雄韬股份：上半年净利润同比下降46.64% 拟10派0.5元 — https://stcn.com/article/detail/4120287.html</w:t>
      </w:r>
    </w:p>
    <w:p>
      <w:pPr>
        <w:spacing w:after="200"/>
      </w:pPr>
      <w:r>
        <w:rPr>
          <w:i/>
          <w:iCs/>
          <w:color w:val="595959"/>
          <w:sz w:val="18"/>
          <w:szCs w:val="18"/>
        </w:rPr>
        <w:t xml:space="preserve">雄韬股份(002733) - F10资料 - 指南针行情网 - 经核查，公司董事、监事、高级管理人员、控股股东、实际控制人在公司首次披露回购股份事项之日起至披露回购结果公告前一日不存在买卖本公司股票的情况 — http://apphqweb.compass.cn/stock/F10.php?code=sz002733&amp;type=1#2</w:t>
      </w:r>
    </w:p>
    <w:p>
      <w:pPr>
        <w:spacing w:after="200"/>
      </w:pPr>
      <w:r>
        <w:rPr>
          <w:i/>
          <w:iCs/>
          <w:color w:val="595959"/>
          <w:sz w:val="18"/>
          <w:szCs w:val="18"/>
        </w:rPr>
        <w:t xml:space="preserve">雄韬股份: 2025年年度权益分派实施公告 - 股票代码：002733 股票简称：雄韬股份 公告编号：2026-030 — https://stock.stockstar.com/notice/SN2026052600037250.shtml#1</w:t>
      </w:r>
    </w:p>
    <w:p>
      <w:pPr>
        <w:spacing w:after="200"/>
      </w:pPr>
      <w:r>
        <w:rPr>
          <w:i/>
          <w:iCs/>
          <w:color w:val="595959"/>
          <w:sz w:val="18"/>
          <w:szCs w:val="18"/>
        </w:rPr>
        <w:t xml:space="preserve">雄韬股份:2025年年度权益分派实施公告_九方智投 - 全球指数 — https://www.9fzt.com/detail/sz_002733_9_812b8432ff1f1cc5aec014d94dc0b902.html#1</w:t>
      </w:r>
    </w:p>
    <w:p>
      <w:pPr>
        <w:spacing w:after="200"/>
      </w:pPr>
      <w:r>
        <w:rPr>
          <w:i/>
          <w:iCs/>
          <w:color w:val="595959"/>
          <w:sz w:val="18"/>
          <w:szCs w:val="18"/>
        </w:rPr>
        <w:t xml:space="preserve">问答 — https://irm.cninfo.com.cn/ircs/question/questionDetail?questionId=2339749758039871488</w:t>
      </w:r>
    </w:p>
    <w:p>
      <w:pPr>
        <w:spacing w:after="200"/>
      </w:pPr>
      <w:r>
        <w:rPr>
          <w:i/>
          <w:iCs/>
          <w:color w:val="595959"/>
          <w:sz w:val="18"/>
          <w:szCs w:val="18"/>
        </w:rPr>
        <w:t xml:space="preserve">雄韬股份:2025年年度权益分派实施公告 _ 雄韬股份(002733) _ 公告正文 - 雄韬股份:2025年年度权益分派实施公告 查看PDF原文 — https://data.eastmoney.com/notices/detail/002733/AN202605261822886208,JUU5JTlCJTg0JUU5JTlGJUFDJUU4JTgyJUExJUU0JUJCJUJE.html#1</w:t>
      </w:r>
    </w:p>
    <w:p>
      <w:pPr>
        <w:spacing w:after="200"/>
      </w:pPr>
      <w:r>
        <w:rPr>
          <w:i/>
          <w:iCs/>
          <w:color w:val="595959"/>
          <w:sz w:val="18"/>
          <w:szCs w:val="18"/>
        </w:rPr>
        <w:t xml:space="preserve">雄韬股份 - 于人民币8,000.00万元（含）且不超过人民币16,000.00万元（含）的自有资金通过二级市场以公开的集中竞价交易方式回购公司股份，本次回购的股份将用于实施股权激励或员工持股计划 — http://vip.stock.finance.sina.com.cn/corp/view/vCB_AllBulletinDetail.php?stockid=002733&amp;id=12088190#2</w:t>
      </w:r>
    </w:p>
    <w:p>
      <w:pPr>
        <w:spacing w:after="200"/>
      </w:pPr>
      <w:r>
        <w:rPr>
          <w:i/>
          <w:iCs/>
          <w:color w:val="595959"/>
          <w:sz w:val="18"/>
          <w:szCs w:val="18"/>
        </w:rPr>
        <w:t xml:space="preserve">rainstock - ≈≈雄韬股份002733≈≈维赛特财经www — http://apphqweb.compass.cn/F10/SZHQ002733_d_5.html?r=0.809703625385152#1</w:t>
      </w:r>
    </w:p>
    <w:p>
      <w:pPr>
        <w:spacing w:after="200"/>
      </w:pPr>
      <w:r>
        <w:rPr>
          <w:i/>
          <w:iCs/>
          <w:color w:val="595959"/>
          <w:sz w:val="18"/>
          <w:szCs w:val="18"/>
        </w:rPr>
        <w:t xml:space="preserve">雄韬股份 - 日，第五届董事会2023年第七次会议审议及第五届监事会2023年第六次会议通过了《关于以集中竞价方式回购股份方案的议案》，公司计划以不低于人民币8,000.00万元（含）且不超过人民币16,000.00万元（含）的自有资金通过二级市场以公开的集中竞价交易方... — http://vip.stock.finance.sina.com.cn/corp/view/vCB_AllBulletinDetail.php?stockid=002733&amp;id=12021750#2</w:t>
      </w:r>
    </w:p>
    <w:p>
      <w:pPr>
        <w:spacing w:after="200"/>
      </w:pPr>
      <w:r>
        <w:rPr>
          <w:i/>
          <w:iCs/>
          <w:color w:val="595959"/>
          <w:sz w:val="18"/>
          <w:szCs w:val="18"/>
        </w:rPr>
        <w:t xml:space="preserve">雄韬股份:关于股份回购实施结果暨股份变动的公告 _ 雄韬股份(002733) _ 公告正文 - 雄韬股份:关于股份回购实施结果暨股份变动的公告 查看PDF原文 — https://data.eastmoney.com/notices/detail/002733/AN202410301640611208.html#1</w:t>
      </w:r>
    </w:p>
    <w:p>
      <w:pPr>
        <w:spacing w:after="200"/>
      </w:pPr>
      <w:r>
        <w:rPr>
          <w:i/>
          <w:iCs/>
          <w:color w:val="595959"/>
          <w:sz w:val="18"/>
          <w:szCs w:val="18"/>
        </w:rPr>
        <w:t xml:space="preserve">雄韬股份: 2025年年度权益分派实施公告-证券之星 - 雄韬股份: 2025年年度权益分派实施公告 — https://wap.stockstar.com/detail/SN2026052600037250#1</w:t>
      </w:r>
    </w:p>
    <w:p>
      <w:pPr>
        <w:spacing w:after="200"/>
      </w:pPr>
      <w:r>
        <w:rPr>
          <w:i/>
          <w:iCs/>
          <w:color w:val="595959"/>
          <w:sz w:val="18"/>
          <w:szCs w:val="18"/>
        </w:rPr>
        <w:t xml:space="preserve">雄韬股份：上半年净利润同比下降46.64% 拟10派0.5元-证券之星 — https://wap.stockstar.com/detail/IG2026082500047455</w:t>
      </w:r>
    </w:p>
    <w:p>
      <w:pPr>
        <w:spacing w:after="200"/>
      </w:pPr>
      <w:r>
        <w:rPr>
          <w:i/>
          <w:iCs/>
          <w:color w:val="595959"/>
          <w:sz w:val="18"/>
          <w:szCs w:val="18"/>
        </w:rPr>
        <w:t xml:space="preserve">雄韬股份：上半年净利润同比下降46.64% 拟10派0.5元 — https://www.egsea.com/news/detail/2332534.html</w:t>
      </w:r>
    </w:p>
    <w:p>
      <w:pPr>
        <w:spacing w:after="200"/>
      </w:pPr>
      <w:r>
        <w:rPr>
          <w:i/>
          <w:iCs/>
          <w:color w:val="595959"/>
          <w:sz w:val="18"/>
          <w:szCs w:val="18"/>
        </w:rPr>
        <w:t xml:space="preserve">雄韬股份：上半年净利润同比下降46.64% 拟10派0.5元 — https://finance.eastmoney.com/a/202608253853252568.html</w:t>
      </w:r>
    </w:p>
    <w:p>
      <w:pPr>
        <w:spacing w:after="200"/>
      </w:pPr>
      <w:r>
        <w:rPr>
          <w:i/>
          <w:iCs/>
          <w:color w:val="595959"/>
          <w:sz w:val="18"/>
          <w:szCs w:val="18"/>
        </w:rPr>
        <w:t xml:space="preserve">雄韬股份(002733) - 公司概况 — https://www.lixinger.com/equity/company/detail/sz/002733/2733/profile</w:t>
      </w:r>
    </w:p>
    <w:p>
      <w:pPr>
        <w:spacing w:after="200"/>
      </w:pPr>
      <w:r>
        <w:rPr>
          <w:i/>
          <w:iCs/>
          <w:color w:val="595959"/>
          <w:sz w:val="18"/>
          <w:szCs w:val="18"/>
        </w:rPr>
        <w:t xml:space="preserve">雄韬股份:30.25 10.00% +2.75 002733 搜狐证券 — https://q.stock.sohu.com/cn/002733/information.shtml?type=200</w:t>
      </w:r>
    </w:p>
    <w:p>
      <w:pPr>
        <w:spacing w:after="200"/>
      </w:pPr>
      <w:r>
        <w:rPr>
          <w:i/>
          <w:iCs/>
          <w:color w:val="595959"/>
          <w:sz w:val="18"/>
          <w:szCs w:val="18"/>
        </w:rPr>
        <w:t xml:space="preserve">雄韬股份:27.83 1.27% +0.35 002733 搜狐证券 - - 最近浏览 — https://q.stock.sohu.com/qp/index.html?cn_002733#1</w:t>
      </w:r>
    </w:p>
    <w:p>
      <w:pPr>
        <w:spacing w:after="200"/>
      </w:pPr>
      <w:r>
        <w:rPr>
          <w:i/>
          <w:iCs/>
          <w:color w:val="595959"/>
          <w:sz w:val="18"/>
          <w:szCs w:val="18"/>
        </w:rPr>
        <w:t xml:space="preserve">雄韬股份 17.56 -1.35%_股票行情_九方智投 — https://stock.9fzt.com/index/sz_002733.html</w:t>
      </w:r>
    </w:p>
    <w:p>
      <w:pPr>
        <w:spacing w:after="200"/>
      </w:pPr>
      <w:r>
        <w:rPr>
          <w:i/>
          <w:iCs/>
          <w:color w:val="595959"/>
          <w:sz w:val="18"/>
          <w:szCs w:val="18"/>
        </w:rPr>
        <w:t xml:space="preserve">雄韜股份 (002733.SZ) - 快速報價 — https://wwwhk.aastocks.com/tc/cnhk/quote/detail-quote.aspx?shsymbol=002733#1</w:t>
      </w:r>
    </w:p>
    <w:p>
      <w:pPr>
        <w:spacing w:after="200"/>
      </w:pPr>
      <w:r>
        <w:rPr>
          <w:i/>
          <w:iCs/>
          <w:color w:val="595959"/>
          <w:sz w:val="18"/>
          <w:szCs w:val="18"/>
        </w:rPr>
        <w:t xml:space="preserve">雄韬股份（sz002733）行情走势 - 雄韬股份 （sz002733） 2026-09-02 05:14:02（北京时间） +添加自选 — https://www.stcn.com/quotes/index/sz002733.html?u_atoken=b951428b883cbf0f35eeab6398dad85d&amp;u_asig=bbbf3#1</w:t>
      </w:r>
    </w:p>
    <w:p>
      <w:pPr>
        <w:spacing w:after="200"/>
      </w:pPr>
      <w:r>
        <w:rPr>
          <w:i/>
          <w:iCs/>
          <w:color w:val="595959"/>
          <w:sz w:val="18"/>
          <w:szCs w:val="18"/>
        </w:rPr>
        <w:t xml:space="preserve">雄韬股份(sz002733)股票价格_股票实时行情_走势图-新浪财经 — https://quotes.sina.cn/hs/company/quotes/view/sz002733</w:t>
      </w:r>
    </w:p>
    <w:p>
      <w:pPr>
        <w:spacing w:after="200"/>
      </w:pPr>
      <w:r>
        <w:rPr>
          <w:i/>
          <w:iCs/>
          <w:color w:val="595959"/>
          <w:sz w:val="18"/>
          <w:szCs w:val="18"/>
        </w:rPr>
        <w:t xml:space="preserve">Shenzhen Center Power Tech. Co., Ltd 002733.SZ Stock Price Today on Shenzhen China USD | Share Quote Live Chart — https://coindataflow.com/en/stock/002733.SZ</w:t>
      </w:r>
    </w:p>
    <w:p>
      <w:pPr>
        <w:spacing w:after="200"/>
      </w:pPr>
      <w:r>
        <w:rPr>
          <w:i/>
          <w:iCs/>
          <w:color w:val="595959"/>
          <w:sz w:val="18"/>
          <w:szCs w:val="18"/>
        </w:rPr>
        <w:t xml:space="preserve">Shenzhen Center Power Tech. Co., Ltd Stock Report — 002733.SZ | Roic AI — https://www.roic.ai/quote/002733.SZ/classic</w:t>
      </w:r>
    </w:p>
    <w:p>
      <w:pPr>
        <w:spacing w:after="200"/>
      </w:pPr>
      <w:r>
        <w:rPr>
          <w:i/>
          <w:iCs/>
          <w:color w:val="595959"/>
          <w:sz w:val="18"/>
          <w:szCs w:val="18"/>
        </w:rPr>
        <w:t xml:space="preserve">雄韬股份跌2.02%，成交额3759.60万元，主力资金净流出95.34万元 — https://www.sohu.com/a/1074618968_122014422?scm=10001.7746_13-119000.0.0-0-0-0-0.0&amp;spm=smpc.channel_354.block3_32_P7Ovbu_1_fd.4.17890914144273PJfWCn_7746</w:t>
      </w:r>
    </w:p>
    <w:p>
      <w:pPr>
        <w:spacing w:after="200"/>
      </w:pPr>
      <w:r>
        <w:rPr>
          <w:i/>
          <w:iCs/>
          <w:color w:val="595959"/>
          <w:sz w:val="18"/>
          <w:szCs w:val="18"/>
        </w:rPr>
        <w:t xml:space="preserve">雄韬股份(002733)资金流向 _ 数据中心 _ 东方财富网 — https://data.eastmoney.com/zjlx/002733.html</w:t>
      </w:r>
    </w:p>
    <w:p>
      <w:pPr>
        <w:spacing w:after="200"/>
      </w:pPr>
      <w:r>
        <w:rPr>
          <w:i/>
          <w:iCs/>
          <w:color w:val="595959"/>
          <w:sz w:val="18"/>
          <w:szCs w:val="18"/>
        </w:rPr>
        <w:t xml:space="preserve">股票行情快报：雄韬股份（002733）9月7日主力资金净买入587.33万元-证券之星 — https://wap.stockstar.com/detail/RB2026090700031987</w:t>
      </w:r>
    </w:p>
    <w:p>
      <w:pPr>
        <w:spacing w:after="200"/>
      </w:pPr>
      <w:r>
        <w:rPr>
          <w:i/>
          <w:iCs/>
          <w:color w:val="595959"/>
          <w:sz w:val="18"/>
          <w:szCs w:val="18"/>
        </w:rPr>
        <w:t xml:space="preserve">股票行情快报：雄韬股份（002733）9月1日主力资金净卖出740.47万元-证券之星 — https://wap.stockstar.com/detail/RB2026090100038967</w:t>
      </w:r>
    </w:p>
    <w:p>
      <w:pPr>
        <w:spacing w:after="200"/>
      </w:pPr>
      <w:r>
        <w:rPr>
          <w:i/>
          <w:iCs/>
          <w:color w:val="595959"/>
          <w:sz w:val="18"/>
          <w:szCs w:val="18"/>
        </w:rPr>
        <w:t xml:space="preserve">雄韬股份涨2.01%，成交额4677.89万元，主力资金净流出242.31万元 — https://www.sohu.com/a/1071265979_122014422?scm=10001.7746_13-119000.0.0-0-0-0-0.0&amp;spm=smpc.channel_354.block3_32_P7Ovbu_1_fd.43.1788421664822aVgcDGs_7746</w:t>
      </w:r>
    </w:p>
    <w:p>
      <w:pPr>
        <w:spacing w:after="200"/>
      </w:pPr>
      <w:r>
        <w:rPr>
          <w:i/>
          <w:iCs/>
          <w:color w:val="595959"/>
          <w:sz w:val="18"/>
          <w:szCs w:val="18"/>
        </w:rPr>
        <w:t xml:space="preserve">雄韬股份 18.17 -0.06%_股票行情_九方智投 - &lt; — https://stock.9fzt.com/index/sz_002733.html#1</w:t>
      </w:r>
    </w:p>
    <w:p>
      <w:pPr>
        <w:spacing w:after="200"/>
      </w:pPr>
      <w:r>
        <w:rPr>
          <w:i/>
          <w:iCs/>
          <w:color w:val="595959"/>
          <w:sz w:val="18"/>
          <w:szCs w:val="18"/>
        </w:rPr>
        <w:t xml:space="preserve">雄韬股份涨2.25%，成交额1.01亿元，主力资金净流出210.90万元 — https://www.sohu.com/a/1072731680_122014422?scm=10001.7746_13-119000.0.0-0-0-0-0.0&amp;spm=smpc.channel_354.block3_32_P7Ovbu_1_fd.29.1788748960178w0VcXhO_7746</w:t>
      </w:r>
    </w:p>
    <w:p>
      <w:pPr>
        <w:spacing w:after="200"/>
      </w:pPr>
      <w:r>
        <w:rPr>
          <w:i/>
          <w:iCs/>
          <w:color w:val="595959"/>
          <w:sz w:val="18"/>
          <w:szCs w:val="18"/>
        </w:rPr>
        <w:t xml:space="preserve">雄韬股份(002733.SZ) — https://vip.stock.finance.sina.com.cn/quotes_service/view/cn_bill.php?symbol=sz002733</w:t>
      </w:r>
    </w:p>
    <w:p>
      <w:pPr>
        <w:spacing w:after="200"/>
      </w:pPr>
      <w:r>
        <w:rPr>
          <w:i/>
          <w:iCs/>
          <w:color w:val="595959"/>
          <w:sz w:val="18"/>
          <w:szCs w:val="18"/>
        </w:rPr>
        <w:t xml:space="preserve">雄韬股份 18.17 -0.01(-0.06%)最新价格_行情_走势图—东方财富网 - 雄韬股份002733更名 — https://quote.eastmoney.com/concept/sz002733.html?from=classic&amp;eventcode=Web_quote_entrance1#fschart-r'#1</w:t>
      </w:r>
    </w:p>
    <w:p>
      <w:pPr>
        <w:spacing w:after="200"/>
      </w:pPr>
      <w:r>
        <w:rPr>
          <w:i/>
          <w:iCs/>
          <w:color w:val="595959"/>
          <w:sz w:val="18"/>
          <w:szCs w:val="18"/>
        </w:rPr>
        <w:t xml:space="preserve">雄韬股份(002733) 千股千评 _ 数据中心 _ 东方财富网 — https://data.eastmoney.com/stockcomment/stock/002733.html</w:t>
      </w:r>
    </w:p>
    <w:p>
      <w:pPr>
        <w:spacing w:after="200"/>
      </w:pPr>
      <w:r>
        <w:rPr>
          <w:i/>
          <w:iCs/>
          <w:color w:val="595959"/>
          <w:sz w:val="18"/>
          <w:szCs w:val="18"/>
        </w:rPr>
        <w:t xml:space="preserve">雄韬股份(002733)_最新价格_行情_走势图—东方财富网 — https://quote.eastmoney.com/q/0.002733.html</w:t>
      </w:r>
    </w:p>
    <w:p>
      <w:pPr>
        <w:spacing w:after="200"/>
      </w:pPr>
      <w:r>
        <w:rPr>
          <w:i/>
          <w:iCs/>
          <w:color w:val="595959"/>
          <w:sz w:val="18"/>
          <w:szCs w:val="18"/>
        </w:rPr>
        <w:t xml:space="preserve">雄韬股份(002733)股票行情走势技术分析_未来预测_买卖操作建议_英为财情Investing.com - 打开应用程序 — https://cn.investing.com/equities/sz-xiongtao-power-tech-a-technical#1</w:t>
      </w:r>
    </w:p>
    <w:p>
      <w:pPr>
        <w:spacing w:after="200"/>
      </w:pPr>
      <w:r>
        <w:rPr>
          <w:i/>
          <w:iCs/>
          <w:color w:val="595959"/>
          <w:sz w:val="18"/>
          <w:szCs w:val="18"/>
        </w:rPr>
        <w:t xml:space="preserve">雄韬股份(002733)技术分析 — http://stock.quote.stockstar.com/tech_002733.shtml</w:t>
      </w:r>
    </w:p>
    <w:p>
      <w:pPr>
        <w:spacing w:after="200"/>
      </w:pPr>
      <w:r>
        <w:rPr>
          <w:i/>
          <w:iCs/>
          <w:color w:val="595959"/>
          <w:sz w:val="18"/>
          <w:szCs w:val="18"/>
        </w:rPr>
        <w:t xml:space="preserve">雄韬股份(002733)股票走势图_K线图_行情走势K线分析_英为财情Investing.com - 突发资讯 — https://cn.investing.com/equities/sz-xiongtao-power-tech-a-candlestick#1</w:t>
      </w:r>
    </w:p>
    <w:p>
      <w:pPr>
        <w:spacing w:after="200"/>
      </w:pPr>
      <w:r>
        <w:rPr>
          <w:i/>
          <w:iCs/>
          <w:color w:val="595959"/>
          <w:sz w:val="18"/>
          <w:szCs w:val="18"/>
        </w:rPr>
        <w:t xml:space="preserve">雄韬股份(002733.SZ) - -0.01 — https://finance.sina.com.cn/realstock/company/sz002733/nc.shtml#1</w:t>
      </w:r>
    </w:p>
    <w:p>
      <w:pPr>
        <w:spacing w:after="200"/>
      </w:pPr>
      <w:r>
        <w:rPr>
          <w:i/>
          <w:iCs/>
          <w:color w:val="595959"/>
          <w:sz w:val="18"/>
          <w:szCs w:val="18"/>
        </w:rPr>
        <w:t xml:space="preserve">雄韬股份股票_数据_资料_信息 - 最近访问： — https://data.eastmoney.com/stockdata/002733.html#1</w:t>
      </w:r>
    </w:p>
    <w:p>
      <w:pPr>
        <w:spacing w:after="200"/>
      </w:pPr>
      <w:r>
        <w:rPr>
          <w:i/>
          <w:iCs/>
          <w:color w:val="595959"/>
          <w:sz w:val="18"/>
          <w:szCs w:val="18"/>
        </w:rPr>
        <w:t xml:space="preserve">未来可期！雄韬股份股票技术分析揭示大涨信号，投资者抓住机会 — https://www.55188.com/thread-11764058-1-1.html</w:t>
      </w:r>
    </w:p>
    <w:p>
      <w:pPr>
        <w:spacing w:after="200"/>
      </w:pPr>
      <w:r>
        <w:rPr>
          <w:i/>
          <w:iCs/>
          <w:color w:val="595959"/>
          <w:sz w:val="18"/>
          <w:szCs w:val="18"/>
        </w:rPr>
        <w:t xml:space="preserve">雄韬股份(SZ:002733) — https://xueqiu.com/snowman/S/SZ002733/</w:t>
      </w:r>
    </w:p>
    <w:p>
      <w:pPr>
        <w:spacing w:after="200"/>
      </w:pPr>
      <w:r>
        <w:rPr>
          <w:i/>
          <w:iCs/>
          <w:color w:val="595959"/>
          <w:sz w:val="18"/>
          <w:szCs w:val="18"/>
        </w:rPr>
        <w:t xml:space="preserve">Shenzhen Center Power Tech. Co., Ltd. Class A Actuals &amp; Estimates (SZSE:002733) — TradingView — https://ar.tradingview.com/symbols/SZSE-002733/forecast-actuals-and-estimates/?category=cash_flow</w:t>
      </w:r>
    </w:p>
    <w:p>
      <w:pPr>
        <w:spacing w:after="200"/>
      </w:pPr>
      <w:r>
        <w:rPr>
          <w:i/>
          <w:iCs/>
          <w:color w:val="595959"/>
          <w:sz w:val="18"/>
          <w:szCs w:val="18"/>
        </w:rPr>
        <w:t xml:space="preserve">雄韬股份 002733.SZ 深 沪 — https://www.hstong.com/quotes/30000-002733-SZ</w:t>
      </w:r>
    </w:p>
    <w:p>
      <w:pPr>
        <w:spacing w:after="200"/>
      </w:pPr>
      <w:r>
        <w:rPr>
          <w:i/>
          <w:iCs/>
          <w:color w:val="595959"/>
          <w:sz w:val="18"/>
          <w:szCs w:val="18"/>
        </w:rPr>
        <w:t xml:space="preserve">雄韬之殇 — https://caifuhao.eastmoney.com/news/20260703134604546562320?from=guba&amp;name=6ZuE6Z%2bs6IKh5Lu95ZCn&amp;gubaurl=aHR0cDovL2d1YmEuZWFzdG1vbmV5LmNvbS9saXN0LDAwMjczMy5odG1s</w:t>
      </w:r>
    </w:p>
    <w:p>
      <w:pPr>
        <w:spacing w:after="200"/>
      </w:pPr>
      <w:r>
        <w:rPr>
          <w:i/>
          <w:iCs/>
          <w:color w:val="595959"/>
          <w:sz w:val="18"/>
          <w:szCs w:val="18"/>
        </w:rPr>
        <w:t xml:space="preserve">本报告由AI基于公开渠道信息自动检索、整理并生成，信息截至 2026-09-11 收盘（星期五），可能存在时效性差异，具体数据请以公司正式公告及权威数据终端为准。本报告仅为信息整理与研究参考，不构成任何投资建议，投资者应独立判断并自行承担投资风险。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2026-09-13T12:03:16.337Z</dcterms:created>
  <dcterms:modified xsi:type="dcterms:W3CDTF">2026-09-13T12:03:16.337Z</dcterms:modified>
</cp:coreProperties>
</file>

<file path=docProps/custom.xml><?xml version="1.0" encoding="utf-8"?>
<Properties xmlns="http://schemas.openxmlformats.org/officeDocument/2006/custom-properties" xmlns:vt="http://schemas.openxmlformats.org/officeDocument/2006/docPropsVTypes"/>
</file>