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国电南瑞科技股份有限公司 (600406)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行业：电力二次设备与能源互联网</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截至2026年9月11日收盘；部分均线、MACD和RSI数据为当日盘中数据，收盘后可能存在轻微变化</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国电南瑞2026年上半年实现营业收入277.67亿元，同比增长14.54%，归母净利润30.73亿元，同比增长4.08%，呈现收入增长明显快于利润增长的特征；同期毛利率约25.34%，经营活动现金流净额5.91亿元，同比下降78.95%，盈利质量和现金流表现承压，是当前最具决策意义的变化。</w:t>
      </w:r>
    </w:p>
    <w:p>
      <w:pPr>
        <w:spacing w:after="160" w:line="300"/>
      </w:pPr>
      <w:r>
        <w:rPr>
          <w:sz w:val="22"/>
          <w:szCs w:val="22"/>
        </w:rPr>
        <w:t xml:space="preserve">公司电网智能业务仍是基本盘，2026年上半年实现收入133.1亿元，占比47.92%，毛利率29.90%；能源低碳业务收入96.14亿元，占比34.62%，成为收入结构中增长较快的板块。海外收入58.94亿元，占比21.23%，同时2025年全年新签合同758.68亿元，同比增长14.40%，为后续收入增长提供一定支撑。</w:t>
      </w:r>
    </w:p>
    <w:p>
      <w:pPr>
        <w:spacing w:after="160" w:line="300"/>
      </w:pPr>
      <w:r>
        <w:rPr>
          <w:sz w:val="22"/>
          <w:szCs w:val="22"/>
        </w:rPr>
        <w:t xml:space="preserve">公司控股股东为南瑞集团，实际控制人为国务院国资委，具有央企属性和电网业务基础。2026年8月公司披露拟以5亿至10亿元回购股份用于股权激励，截至8月31日已累计回购约386.98万股、支付约8890万元；同时2026年上半年拟每10股派1.53元，显示公司持续进行股东回报和激励安排。</w:t>
      </w:r>
    </w:p>
    <w:p>
      <w:pPr>
        <w:spacing w:after="160" w:line="300"/>
      </w:pPr>
      <w:r>
        <w:rPr>
          <w:sz w:val="22"/>
          <w:szCs w:val="22"/>
        </w:rPr>
        <w:t xml:space="preserve">截至2026年9月11日收盘，公司股价为22.29元，近6个月下跌约27.4%，接近52周低点21.26元，且低于主要均线，MACD处于零轴下方、RSI约36至38，近期主力资金持续净流出，技术面仍处于低位偏弱、尚未确认反转的状态。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证券简称/代码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国电南瑞 / 600406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上市地及上市时间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上海证券交易所，2003-10-16上市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国电南瑞科技股份有限公司（NARI Technology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2001-02-28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南瑞集团（国网电力科学研究院）</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国务院国资委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组织形式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中央国有企业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国家电网公司旗下首家上市公司；国务院国资委“科改示范企业”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南京市江宁经济技术开发区诚信大道19号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约80.32亿元（803,208.83万元）；注：中财网公司档案页另出现“803,175.62万元”写法，属页面更新时点差异，建议以最新年报股本表为准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员工总数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11,832人（来源：中财网公司档案，该页面未标注数据截止日，未能交叉核实）</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证监会行业分类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软件和信息技术服务业（代码65）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数据截止说明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本纪要检索日期约为2026年9月初；最新定期报告为2026年半年报（2026-08-26/27披露），最新完整会计年度为2025年年报（2026-04-29/30披露）</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电网智能（2025年半年报起口径，此前称“智能电网”）：含电网自动化、继电保护、柔性输电等，2025年收入334.2亿元、占比50.46%、毛利率30.12%；2026H1收入133.1亿元、占比47.92%、毛利率29.90%</w:t>
      </w:r>
    </w:p>
    <w:p>
      <w:pPr>
        <w:pStyle w:val="ListParagraph"/>
        <w:numPr>
          <w:ilvl w:val="0"/>
          <w:numId w:val="2"/>
        </w:numPr>
        <w:spacing w:after="80" w:line="280"/>
      </w:pPr>
      <w:r>
        <w:rPr>
          <w:sz w:val="22"/>
          <w:szCs w:val="22"/>
        </w:rPr>
        <w:t xml:space="preserve">数能融合：2025年收入123.0亿元、占比18.58%、毛利率22.62%；2026H1收入36.96亿元、占比13.31%、毛利率25.55%</w:t>
      </w:r>
    </w:p>
    <w:p>
      <w:pPr>
        <w:pStyle w:val="ListParagraph"/>
        <w:numPr>
          <w:ilvl w:val="0"/>
          <w:numId w:val="2"/>
        </w:numPr>
        <w:spacing w:after="80" w:line="280"/>
      </w:pPr>
      <w:r>
        <w:rPr>
          <w:sz w:val="22"/>
          <w:szCs w:val="22"/>
        </w:rPr>
        <w:t xml:space="preserve">能源低碳：2025年收入167.3亿元、占比25.26%、毛利率20.21%；2026H1收入96.14亿元、占比34.62%、毛利率18.64%</w:t>
      </w:r>
    </w:p>
    <w:p>
      <w:pPr>
        <w:pStyle w:val="ListParagraph"/>
        <w:numPr>
          <w:ilvl w:val="0"/>
          <w:numId w:val="2"/>
        </w:numPr>
        <w:spacing w:after="80" w:line="280"/>
      </w:pPr>
      <w:r>
        <w:rPr>
          <w:sz w:val="22"/>
          <w:szCs w:val="22"/>
        </w:rPr>
        <w:t xml:space="preserve">工业互联：2025年收入30.14亿元、占比4.55%、毛利率21.56%；2026H1收入9.537亿元、占比3.43%、毛利率24.42%</w:t>
      </w:r>
    </w:p>
    <w:p>
      <w:pPr>
        <w:pStyle w:val="ListParagraph"/>
        <w:numPr>
          <w:ilvl w:val="0"/>
          <w:numId w:val="2"/>
        </w:numPr>
        <w:spacing w:after="80" w:line="280"/>
      </w:pPr>
      <w:r>
        <w:rPr>
          <w:sz w:val="22"/>
          <w:szCs w:val="22"/>
        </w:rPr>
        <w:t xml:space="preserve">集成及其他：2025年收入6.871亿元、占比1.04%、毛利率26.64%；2026H1收入1.290亿元、占比0.46%、毛利率39.53%</w:t>
      </w:r>
    </w:p>
    <w:p>
      <w:pPr>
        <w:pStyle w:val="ListParagraph"/>
        <w:numPr>
          <w:ilvl w:val="0"/>
          <w:numId w:val="2"/>
        </w:numPr>
        <w:spacing w:after="80" w:line="280"/>
      </w:pPr>
      <w:r>
        <w:rPr>
          <w:sz w:val="22"/>
          <w:szCs w:val="22"/>
        </w:rPr>
        <w:t xml:space="preserve">经营模式：研发+生产+销售+服务一体化，产品和服务覆盖全国及100多个国家和地区</w:t>
      </w:r>
    </w:p>
    <w:p>
      <w:pPr>
        <w:pStyle w:val="ListParagraph"/>
        <w:numPr>
          <w:ilvl w:val="0"/>
          <w:numId w:val="2"/>
        </w:numPr>
        <w:spacing w:after="80" w:line="280"/>
      </w:pPr>
      <w:r>
        <w:rPr>
          <w:sz w:val="22"/>
          <w:szCs w:val="22"/>
        </w:rPr>
        <w:t xml:space="preserve">板块口径提示：2024年中期起公司对业务分类进行调整，形成智能电网、数能融合、能源低碳、工业互联四大板块；2025年半年报起板块名称更新为“电网智能、数能融合、能源低碳、工业互联”</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2026H1（2026-06-30）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277.67 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+14.54%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30.73 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+4.08%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2026Q1（2026-03-31）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95.64 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7.21 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 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662.29 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+14.53%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82.79 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+8.79%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 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574.17 亿元（调整前）/ 578.29 亿元（调整后）</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+11.15%（对调整前口径）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76.10 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+6.06%</w:t>
            </w:r>
          </w:p>
        </w:tc>
      </w:tr>
    </w:tbl>
    <w:p>
      <w:pPr>
        <w:spacing w:after="200"/>
      </w:pPr>
      <w:r>
        <w:rPr>
          <w:i/>
          <w:iCs/>
          <w:color w:val="595959"/>
          <w:sz w:val="18"/>
          <w:szCs w:val="18"/>
        </w:rPr>
        <w:t xml:space="preserve">最新一期财报为 2026 年半年报（截至 2026-06-30，2026-08-27 发布）；未检索到 2026Q3 数据，最新完整年度为 2025 年报。2026H1 营收 277.67 亿元、归母净利 30.73 亿元经证券之星、搜狐两处交叉核实一致，东方财富主营构成合计与此吻合，可采信。2024 年营收存在调整前/调整后两口径（界面新闻报 574.17 亿元、+11.15%，系调整前/营业总收入口径；年报因 2024Q1 将国网瑞嘉纳入合并范围做追溯调整，调整后为 578.29 亿元、+11.95%），引用同比时需注明口径。2026H1 补充数据：净利润（含少数股东）32.48 亿元，毛利率约 25.3%，加权 ROE 约 5.7%；分板块收入电网智能 133.1 亿元（47.92%）、能源低碳 96.14 亿元（34.62%）、数能融合 36.96 亿元（13.31%）、工业互联 9.54 亿元（3.43%）、集成及其他 1.29 亿元；分地区国内 218.7 亿元、海外 58.94 亿元（占 21.23%，同比显著放量）。2025 年报补充：扣非归母净利 79.83 亿元（+8.04%），摊薄 EPS 1.04 元，分红方案 10 派 4.75 元（现金分红近 50 亿元）。</w:t>
      </w:r>
    </w:p>
    <w:p>
      <w:pPr>
        <w:spacing w:after="160" w:line="300"/>
      </w:pPr>
      <w:r>
        <w:rPr>
          <w:sz w:val="22"/>
          <w:szCs w:val="22"/>
        </w:rPr>
        <w:t xml:space="preserve">2026H1 出现「收入增速（+14.5%）明显快于利润增速（+4.1%）」的现象，毛利率 25.3% 承压、财务费用增加（证券之星/搜狐中报拆解），是估值与业绩预期的主要风险点，值得在报告中提示。2024 年营收因 2024Q1 将国网瑞嘉纳入合并范围存在调整前/调整后两口径差异，引用同比时务必注明口径。</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上述预测均为单家券商口径，非一致预期，且均发布于 2026 年 4–5 月：国泰海通（2026-05-05，徐强/房青，给予 2026 年 30× PE、目标价 34.5 元、增持）、华安证券（2026-05-05，张志邦/郑洋，对应 PE 22/20/17×、买入）、东吴证券（2026-04-30，对应 PE 23/20/18×、买入）。多机构汇总（同花顺 iFinD 口径）：截至 2026-04-30，近 6 个月共 9 家机构预测 2026 年归母净利最高 98.57 / 最低 89.22 / 均值 93.66 亿元（同比 +13.12%），目标价最高 31.64 / 最低 28.00 / 均值 29.61 元；2026-05-06 西部证券（预测 2026 净利 93.84 亿元）加入后 8 家机构均值降至 92.81 亿元，目标价均值 30.42 元——样本数不同均值不同，勿当作官方数字。</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764.15 亿元（国泰海通）；752.23 亿元（华安）</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92.51 亿元（国泰海通）；94.10 亿元（华安）；91.8 亿元（东吴）</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+11.7%（国泰海通）；+11%（东吴）</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1.15 元（国泰海通）；1.14 元（东吴）</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876.87 亿元（国泰海通）；847.99 亿元（华安）</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103.66 亿元（国泰海通）；106.40 亿元（华安）；104.5 亿元（东吴）</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+12.1%（国泰海通）；+14%（东吴）</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1.29 元（国泰海通）；1.30 元（东吴）</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1004.11 亿元（国泰海通）；957.52 亿元（华安）</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114.03 亿元（国泰海通）；120.34 亿元（华安）；120.3 亿元（东吴）</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+10.0%（国泰海通）；+15%（东吴）</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1.42 元（国泰海通）；1.50 元（东吴）</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 34.5 元，给予 2026 年 30× PE（徐强/房青）</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 2026–2028 年 PE 22/20/17×（张志邦/郑洋）</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对应 PE 23/20/18×</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 2026 年净利 93.84 亿元，未给出目标价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 31.64 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 28.86 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 29.20 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2026-07-16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 26.40 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JPMorgan</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 27.50 元（外资投行）</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Goldman Sachs</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2025-12-22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 30.10 元（外资投行）</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 一致预期（15 位分析师）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13 买入 / 2 持有 / 1 卖出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 2026 年三季度快照</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 个月平均目标价 29.15 元（对应约 +28.4% 空间），最高 42 元、最低 19.3 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 iFinD 汇总（9 家机构）</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 买入、2 推荐、1 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 2026-04-30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 年归母净利均值 93.66 亿元，目标价均值 29.61 元（最高 31.64 / 最低 28.00）</w:t>
            </w:r>
          </w:p>
        </w:tc>
      </w:tr>
    </w:tbl>
    <w:p>
      <w:pPr>
        <w:spacing w:before="200"/>
      </w:pPr>
    </w:p>
    <w:p>
      <w:pPr>
        <w:spacing w:after="160" w:line="300"/>
      </w:pPr>
      <w:r>
        <w:rPr>
          <w:sz w:val="22"/>
          <w:szCs w:val="22"/>
        </w:rPr>
        <w:t xml:space="preserve">当前股价（推算）约 22.7 元：由 Investing.com 一致预期「平均目标价 29.15 元 / 看涨空间 +28.35%」及各投行目标价隐含空间（JPM 27.50 元对应 +21.09%、GS 30.10 元对应 +32.54%）反推得出，快照时点约为 2026 年年中至三季度。该价格系反推得出，非直接读取，且为一致预期页面的快照时点，非最新实时价，本轮未能成功抓取到可稳定返回数值的实时行情页，请以交易所/行情终端最新报价为准，存在较大误差可能。PE 估算：以 2025 年 EPS 1.04 元、约 22.7 元价格计，静态/TTM PE 约 21.8×；券商对 2026–2028 年的 PE 口径（按其报告日价格）：华安 22/20/17×、东吴 23/20/18×、国泰海通按 30× 给 2026 年目标估值（目标价 34.5 元）。其他估值锚：2025 年摊薄 EPS 1.04 元、每股净资产约 6.66 元（2026Q1 口径，中财网），对应 PB 约 3.4×。评级高度一致偏多（几乎全为买入/增持），但目标价区间分化较大（约 26–34.5 元；一致预期最高 42 元、最低 19.3 元），反映对海外/新兴业务放量节奏存在分歧。使用提示：本纪要数据截至约 2026 年 9 月上旬（最新披露为 2026 年中报及 2026-09 初评级记录），使用前请确认是否为最新报告期；一致预期目标价 29.15 元（15 家）与同花顺近 6 月 29.61 元（9 家）来自不同样本与区间，仅作参考。</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2026年第二次回购：董事长提议与董事会审议通过</w:t>
      </w:r>
    </w:p>
    <w:p>
      <w:pPr>
        <w:spacing w:after="160" w:line="300"/>
      </w:pPr>
      <w:r>
        <w:rPr>
          <w:sz w:val="22"/>
          <w:szCs w:val="22"/>
        </w:rPr>
        <w:t xml:space="preserve">2026/7/19，董事长郑宗强向董事会提议回购（提示性公告，编号 临2026-030，2026/7/20 披露）。2026/8/14，第九届董事会第十四次会议审议通过《关于以集中竞价交易方式回购股份方案的议案》，以 10 票同意、0 反对、0 弃权通过；无需提交股东会审议。</w:t>
      </w:r>
    </w:p>
    <w:p>
      <w:pPr>
        <w:pStyle w:val="Heading2"/>
        <w:spacing w:after="120" w:before="240"/>
      </w:pPr>
      <w:r>
        <w:rPr>
          <w:b/>
          <w:bCs/>
          <w:color w:val="2E74B5"/>
          <w:sz w:val="24"/>
          <w:szCs w:val="24"/>
        </w:rPr>
        <w:t xml:space="preserve">4.2 2026年第二次回购方案：金额5–10亿元、价格上限35.17元、用于股权激励</w:t>
      </w:r>
    </w:p>
    <w:p>
      <w:pPr>
        <w:spacing w:after="160" w:line="300"/>
      </w:pPr>
      <w:r>
        <w:rPr>
          <w:sz w:val="22"/>
          <w:szCs w:val="22"/>
        </w:rPr>
        <w:t xml:space="preserve">2026/8/15，披露回购方案公告暨回购报告书（编号 临2026-033）。回购金额：不低于 5 亿元、不超过 10 亿元（自有资金）；价格上限：35.17 元/股（为董事会决议前 30 个交易日均价的 150%）；用途：未来实施股权激励，若完成后 36 个月内未实施则注销未使用部分；期限：自董事会通过之日起不超过 12 个月（即约至 2027/8/14）；董监高、控股股东、提议人、5% 以上股东未来 3 个月、6 个月无减持计划（公告口径）。</w:t>
      </w:r>
    </w:p>
    <w:p>
      <w:pPr>
        <w:pStyle w:val="Heading2"/>
        <w:spacing w:after="120" w:before="240"/>
      </w:pPr>
      <w:r>
        <w:rPr>
          <w:b/>
          <w:bCs/>
          <w:color w:val="2E74B5"/>
          <w:sz w:val="24"/>
          <w:szCs w:val="24"/>
        </w:rPr>
        <w:t xml:space="preserve">4.3 2026年第二次回购：首次回购与截至8月末进展</w:t>
      </w:r>
    </w:p>
    <w:p>
      <w:pPr>
        <w:spacing w:after="160" w:line="300"/>
      </w:pPr>
      <w:r>
        <w:rPr>
          <w:sz w:val="22"/>
          <w:szCs w:val="22"/>
        </w:rPr>
        <w:t xml:space="preserve">2026/8/27，首次回购 2,869,768 股，占总股本 0.036%，成交价 22.97–23.09 元/股，支付 66,092,492.40 元（不含费用），公告编号 临2026-041，2026/8/28 披露。2026/9/3（公告日）披露回购进展（编号 临2026-043）：截至 2026/8/31，以集中竞价方式累计回购 3,869,768 股（约 386.98 万股），占总股本 8,031,756,156 股的 0.048%，成交价 22.71–23.09 元/股，已支付总金额 88,984,979.40 元（约 8,898.5 万元，不含费用）。</w:t>
      </w:r>
    </w:p>
    <w:p>
      <w:pPr>
        <w:pStyle w:val="Heading2"/>
        <w:spacing w:after="120" w:before="240"/>
      </w:pPr>
      <w:r>
        <w:rPr>
          <w:b/>
          <w:bCs/>
          <w:color w:val="2E74B5"/>
          <w:sz w:val="24"/>
          <w:szCs w:val="24"/>
        </w:rPr>
        <w:t xml:space="preserve">4.4 上一轮回购（2025年启动、2026年4月完成）及口径差异</w:t>
      </w:r>
    </w:p>
    <w:p>
      <w:pPr>
        <w:spacing w:after="160" w:line="300"/>
      </w:pPr>
      <w:r>
        <w:rPr>
          <w:sz w:val="22"/>
          <w:szCs w:val="22"/>
        </w:rPr>
        <w:t xml:space="preserve">2025/4/15 宣布回购计划，总额最高 10 亿元人民币，价格上限 34.13 元/股，用于股权激励，有效期 12 个月（至 2026/4/13）。来源为单一外文财经站（Zonebourse），建议以中文官方公告复核。据 21 世纪经济报道/中国基金报（2026/8/16）：2026 年 4 月 14 日，公司已完成股票回购约 2,230.33 万股，金额约 5.005 亿元，用于员工持股计划或股权激励。不确定/需核实点：半年报口径显示“2026 年上半年已实施股份回购金额 3,882.49 万元”，与“截至 2026/4/14 已完成约 5.005 亿元”存在明显口径差异，未能完全核实，建议查原始半年报附注。</w:t>
      </w:r>
    </w:p>
    <w:p>
      <w:pPr>
        <w:pStyle w:val="Heading2"/>
        <w:spacing w:after="120" w:before="240"/>
      </w:pPr>
      <w:r>
        <w:rPr>
          <w:b/>
          <w:bCs/>
          <w:color w:val="2E74B5"/>
          <w:sz w:val="24"/>
          <w:szCs w:val="24"/>
        </w:rPr>
        <w:t xml:space="preserve">4.5 回购专用账户持股情况</w:t>
      </w:r>
    </w:p>
    <w:p>
      <w:pPr>
        <w:spacing w:after="160" w:line="300"/>
      </w:pPr>
      <w:r>
        <w:rPr>
          <w:sz w:val="22"/>
          <w:szCs w:val="22"/>
        </w:rPr>
        <w:t xml:space="preserve">截至 2026 年 5 月年度股东会股权登记日，公司总股本 8,031,756,156 股，其中回购专用账户 45,157,255 股（约 4,515.73 万股）不享有表决权。2026 半年报亦提到，截至 2026/8/24 总股本 80.32 亿股，扣除回购股份 4,515.73 万股后为 79.87 亿股可参与分配。</w:t>
      </w:r>
    </w:p>
    <w:p>
      <w:pPr>
        <w:pStyle w:val="Heading2"/>
        <w:spacing w:after="120" w:before="240"/>
      </w:pPr>
      <w:r>
        <w:rPr>
          <w:b/>
          <w:bCs/>
          <w:color w:val="2E74B5"/>
          <w:sz w:val="24"/>
          <w:szCs w:val="24"/>
        </w:rPr>
        <w:t xml:space="preserve">4.6 2026年半年报：营收277.67亿元、归母净利30.73亿元、中期每10股派1.53元</w:t>
      </w:r>
    </w:p>
    <w:p>
      <w:pPr>
        <w:spacing w:after="160" w:line="300"/>
      </w:pPr>
      <w:r>
        <w:rPr>
          <w:sz w:val="22"/>
          <w:szCs w:val="22"/>
        </w:rPr>
        <w:t xml:space="preserve">2026/8/26 晚披露，8/27 见报。营业收入 277.67 亿元，同比 +14.54%；归母净利润 30.73 亿元，同比 +4.08%；扣非归母净利润 29.25 亿元，同比 +4.31%；基本每股收益 0.38 元；其中 Q2 归母净利润约 23.51 亿元（据 Q1 的 7.21 亿元倒算，环比 +225% 左右）；毛利率 25.34%（有来源称同比下降约 1.11 个百分点）；资产负债率 40.42%；ROE 5.90%；经营活动现金流净额 5.91 亿元，同比 -78.95%；总资产 935.28 亿元（较上年末 -5.13%）；归母净资产 520.74 亿元。中期分红：每 10 股派 1.53 元（每股 0.153 元），合计拟派现 12.22 亿元；分红 + 回购合计 12.61 亿元，占半年度归母净利润 41.03%（其中回购并注销金额 0 元）。</w:t>
      </w:r>
    </w:p>
    <w:p>
      <w:pPr>
        <w:pStyle w:val="Heading2"/>
        <w:spacing w:after="120" w:before="240"/>
      </w:pPr>
      <w:r>
        <w:rPr>
          <w:b/>
          <w:bCs/>
          <w:color w:val="2E74B5"/>
          <w:sz w:val="24"/>
          <w:szCs w:val="24"/>
        </w:rPr>
        <w:t xml:space="preserve">4.7 2025年年报与2026年一季报业绩</w:t>
      </w:r>
    </w:p>
    <w:p>
      <w:pPr>
        <w:spacing w:after="160" w:line="300"/>
      </w:pPr>
      <w:r>
        <w:rPr>
          <w:sz w:val="22"/>
          <w:szCs w:val="22"/>
        </w:rPr>
        <w:t xml:space="preserve">2025 年年报（2026/4/29 披露）：营业收入 662.29 亿元，同比 +14.53%；归母净利润 82.79 亿元，同比 +8.79%；基本每股收益 1.04 元；全年新签合同 758.68 亿元，同比 +14.40%。2026 年一季报：营业收入 95.64 亿元，同比 +7.52%；归母净利润 7.21 亿元，同比 +6.04%。</w:t>
      </w:r>
    </w:p>
    <w:p>
      <w:pPr>
        <w:pStyle w:val="Heading2"/>
        <w:spacing w:after="120" w:before="240"/>
      </w:pPr>
      <w:r>
        <w:rPr>
          <w:b/>
          <w:bCs/>
          <w:color w:val="2E74B5"/>
          <w:sz w:val="24"/>
          <w:szCs w:val="24"/>
        </w:rPr>
        <w:t xml:space="preserve">4.8 2026年度经营目标（业绩说明会口径）</w:t>
      </w:r>
    </w:p>
    <w:p>
      <w:pPr>
        <w:spacing w:after="160" w:line="300"/>
      </w:pPr>
      <w:r>
        <w:rPr>
          <w:sz w:val="22"/>
          <w:szCs w:val="22"/>
        </w:rPr>
        <w:t xml:space="preserve">2026/5/15 业绩说明会：公司力争 2026 年营业收入 750 亿元（同比增超 13%）；固定资产计划投资超 18 亿元，同比将近翻番。标注：此为管理层目标/指引，非审计数据，单一会议口径转载。</w:t>
      </w:r>
    </w:p>
    <w:p>
      <w:pPr>
        <w:pStyle w:val="Heading2"/>
        <w:spacing w:after="120" w:before="240"/>
      </w:pPr>
      <w:r>
        <w:rPr>
          <w:b/>
          <w:bCs/>
          <w:color w:val="2E74B5"/>
          <w:sz w:val="24"/>
          <w:szCs w:val="24"/>
        </w:rPr>
        <w:t xml:space="preserve">4.9 2025年度股东会决议（2026/5/22召开，5/23公告）</w:t>
      </w:r>
    </w:p>
    <w:p>
      <w:pPr>
        <w:spacing w:after="160" w:line="300"/>
      </w:pPr>
      <w:r>
        <w:rPr>
          <w:sz w:val="22"/>
          <w:szCs w:val="22"/>
        </w:rPr>
        <w:t xml:space="preserve">审议通过：2025 年度董事会工作报告、日常关联交易、与中国电力财务有限公司签订《金融业务服务协议》暨关联交易额度、2025 年度利润分配方案暨 2026 年半年度利润分配计划、续聘 2026 年度审计机构、董事及高管薪酬管理办法等，均通过，无否决议案。控股股东国网电力科学研究院有限公司（持 4,570,558,438 股）对关联交易议案依法回避表决。</w:t>
      </w:r>
    </w:p>
    <w:p>
      <w:pPr>
        <w:pStyle w:val="Heading2"/>
        <w:spacing w:after="120" w:before="240"/>
      </w:pPr>
      <w:r>
        <w:rPr>
          <w:b/>
          <w:bCs/>
          <w:color w:val="2E74B5"/>
          <w:sz w:val="24"/>
          <w:szCs w:val="24"/>
        </w:rPr>
        <w:t xml:space="preserve">4.10 股东/股本结构动态</w:t>
      </w:r>
    </w:p>
    <w:p>
      <w:pPr>
        <w:spacing w:after="160" w:line="300"/>
      </w:pPr>
      <w:r>
        <w:rPr>
          <w:sz w:val="22"/>
          <w:szCs w:val="22"/>
        </w:rPr>
        <w:t xml:space="preserve">十大股东（较新披露）：国网电力科学研究院 56.90%；香港中央结算 9.61%；中国证券金融 2.95%；沈国荣（个人）2.41%；上证 50ETF 0.95%；中央汇金资管 0.95% 等。2026 第二次回购公告称：董监高、控股股东、提议人、持股 5% 以上股东未来 3 个月、6 个月无减持计划（公告承诺口径）。缺口：本次未能完成“沈国荣等自然人/机构增减持、股东户数变化、大宗交易”的专项检索，故未掌握 2026 年内主动增减持的完整情况。</w:t>
      </w:r>
    </w:p>
    <w:p>
      <w:pPr>
        <w:pStyle w:val="Heading2"/>
        <w:spacing w:after="120" w:before="240"/>
      </w:pPr>
      <w:r>
        <w:rPr>
          <w:b/>
          <w:bCs/>
          <w:color w:val="2E74B5"/>
          <w:sz w:val="24"/>
          <w:szCs w:val="24"/>
        </w:rPr>
        <w:t xml:space="preserve">4.11 监管/政策与治理类公告</w:t>
      </w:r>
    </w:p>
    <w:p>
      <w:pPr>
        <w:spacing w:after="160" w:line="300"/>
      </w:pPr>
      <w:r>
        <w:rPr>
          <w:sz w:val="22"/>
          <w:szCs w:val="22"/>
        </w:rPr>
        <w:t xml:space="preserve">2025/12/13（一批董事会/监事会及股东会相关公告）：变更会计师事务所；取消监事会并修改公司章程；使用闲置自有资金进行委托理财；变更董事；募集资金投资项目完成、终止及节余资金永久补充流动资金；召开 2025 年第二次临时股东会。2025/10/31：回购并注销 2021 年限制性股票激励计划中部分已授予未解锁限制性股票，并调整回购数量与价格；同时公告债权人（回购注销部分限制性股票、减少注册资本）。2025/9/24：2025 年半年度分红实施；半年度分红实施后调整回购价格上限。行业政策背景（影响公司但也属宏观）：新型电力系统建设、“十五五”战略机遇、特高压/新能源/算电协同等；公司自述在“十五五”期间培育人工智能、新型储能、柔性输电、功率半导体、算电协同、电碳等战新产业。</w:t>
      </w:r>
    </w:p>
    <w:p>
      <w:pPr>
        <w:pStyle w:val="Heading2"/>
        <w:spacing w:after="120" w:before="240"/>
      </w:pPr>
      <w:r>
        <w:rPr>
          <w:b/>
          <w:bCs/>
          <w:color w:val="2E74B5"/>
          <w:sz w:val="24"/>
          <w:szCs w:val="24"/>
        </w:rPr>
        <w:t xml:space="preserve">4.12 概念动态：新增“光热发电”概念</w:t>
      </w:r>
    </w:p>
    <w:p>
      <w:pPr>
        <w:spacing w:after="160" w:line="300"/>
      </w:pPr>
      <w:r>
        <w:rPr>
          <w:sz w:val="22"/>
          <w:szCs w:val="22"/>
        </w:rPr>
        <w:t xml:space="preserve">2026/9/9 新增“光热发电”概念，因南瑞继保为三峡能源新疆哈密 100MW 光热示范项目提供自主可控 DCS/DEH/ETS 主辅一体化控制系统。注：为同花顺概念归类，非公司正式公告，注意其信息源为 2026/4/30 公告的追溯性归类。</w:t>
      </w:r>
    </w:p>
    <w:p>
      <w:pPr>
        <w:pStyle w:val="Heading2"/>
        <w:spacing w:after="120" w:before="240"/>
      </w:pPr>
      <w:r>
        <w:rPr>
          <w:b/>
          <w:bCs/>
          <w:color w:val="2E74B5"/>
          <w:sz w:val="24"/>
          <w:szCs w:val="24"/>
        </w:rPr>
        <w:t xml:space="preserve">4.13 并购/资本运作</w:t>
      </w:r>
    </w:p>
    <w:p>
      <w:pPr>
        <w:spacing w:after="160" w:line="300"/>
      </w:pPr>
      <w:r>
        <w:rPr>
          <w:sz w:val="22"/>
          <w:szCs w:val="22"/>
        </w:rPr>
        <w:t xml:space="preserve">本次检索未发现近期重大并购（M&amp;A）或对外收购的公告。已见的人事/治理类公告（变更董事、取消监事会、变更会计师事务所）属常规治理事项。若需确认，建议直接查阅上交所 600406 公告全列表逐条核对。</w:t>
      </w:r>
    </w:p>
    <w:p>
      <w:pPr>
        <w:pStyle w:val="Heading2"/>
        <w:spacing w:after="120" w:before="240"/>
      </w:pPr>
      <w:r>
        <w:rPr>
          <w:b/>
          <w:bCs/>
          <w:color w:val="2E74B5"/>
          <w:sz w:val="24"/>
          <w:szCs w:val="24"/>
        </w:rPr>
        <w:t xml:space="preserve">4.14 数据缺口与不确定性说明</w:t>
      </w:r>
    </w:p>
    <w:p>
      <w:pPr>
        <w:spacing w:after="160" w:line="300"/>
      </w:pPr>
      <w:r>
        <w:rPr>
          <w:sz w:val="22"/>
          <w:szCs w:val="22"/>
        </w:rPr>
        <w:t xml:space="preserve">1）2026 年内的股东增减持、股东户数、大宗交易明细（专项检索未完成）；2）近期重大合同/中标金额明细（专项检索未完成），仅有 2025 年报中“全年新签合同 758.68 亿元、+14.40%”及重点项目定性描述；3）未逐条核对上交所 600406 公告全列表，可能遗漏若干常规公告；4）“2026 上半年回购金额 3,882.49 万元”与“截至 2026/4/14 已完成上一轮约 5.005 亿元回购”的口径差异待核实；5）2025/4 回购计划的价格上限 34.13 元、生效至 2026/4/13 等细节属单一来源，待官方公告复核；6）“2026 年营收目标 750 亿元”为管理层说明会口径，非审计/预测机构共识。时间戳：“近期”以 2026 年 7–9 月为主；最新数据截至 2026/9/3（回购进展，对应 2026/8/31 时点），另有一条 2026/9/9 的概念动态。</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600406，国电南瑞</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22.29元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-0.20元/-0.89%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22.45元/22.45元/22.16元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约2,831万股/约6.30亿元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约0.35%/约0.97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约1,790亿至1,793亿元，不同终端因口径和更新时间存在差异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市盈率及市净率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动态市盈率/TTM市盈率约21.3至21.4倍；市净率约3.21至3.47倍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近期区间表现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近1个月约下跌7.1%，近3个月约下跌2.5%，近6个月约下跌27.4%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52周高点32.06元，52周低点21.26元；最新收盘价较52周低点高约4.8%，较52周高点低约30.5%</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盘中MA5约22.38元、MA10约22.42元、MA20约22.46元、MA50约22.64元、MA100约22.93元、MA200约23.45元；按9月1日至9月11日收盘价自行计算，MA5约22.47元、MA10约22.61元、MA20约22.89元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收盘价22.29元低于主要均线，22.4至22.9元构成较重要的均线压力密集区，均线系统整体偏弱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MACD（12,26）约-0.09，指标信号为“卖出”；较早时点数据的MACD柱状图约-0.10、MACD线约-0.22、信号线约-0.13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MACD位于零轴下方，尚未形成明确上穿修复信号；不同时间点数值略有差异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截至9月11日盘中约37.8；另一数据源较早时点约35.7至36.7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处于偏低但未达极端超卖区域，市场情绪偏弱；若重新站上40至45并伴随收复短期均线，才更接近短线修复信号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基于9月1日至9月11日公开收盘价自行估算：中轨约22.89元，上轨约23.68至23.70元，下轨约22.09至22.11元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股价位于中轨下方且接近下轨；22.1元附近若获得支撑，存在技术性反弹空间，若有效跌破则可能进一步测试21.26至22.0元区域。该数据为近似计算，并非行情终端直接披露值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52周位置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收盘价22.29元，接近52周低点21.26元；当日最低价22.16元接近该低点，但尚未形成有效跌破</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股价处于近期相对弱势和52周低位区域，距离52周高点仍较远；高低点具体交易日期未能在同一来源中可靠确认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9月10日，主力净流入当日约-1,544万元至-1,411万元，近3日约-1.18亿元、近5日约-1.67亿元、近10日约-4.94亿元、近20日约-8.76亿元；截至9月11日DDX为-0.026、DDY为-0.054、DDZ为-14.615，BBD主力大单及特大单净流量约-4,665.59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多个平台数据均指向近期大单资金偏净流出，但不同平台对“主力资金”的定义和估算方法不同，绝对金额不宜直接等同比较</w:t>
            </w:r>
          </w:p>
        </w:tc>
      </w:tr>
    </w:tbl>
    <w:p>
      <w:pPr>
        <w:spacing w:before="200"/>
      </w:pPr>
    </w:p>
    <w:p>
      <w:pPr>
        <w:spacing w:after="160" w:line="300"/>
      </w:pPr>
      <w:r>
        <w:rPr>
          <w:sz w:val="22"/>
          <w:szCs w:val="22"/>
        </w:rPr>
        <w:t xml:space="preserve">截至2026年9月11日收盘，国电南瑞呈现低位偏弱、接近支撑但尚未确认反转的技术结构。股价低于MA5、MA10、MA20及更长期均线，MACD位于零轴下方，RSI约36至38，布林带位置接近下轨。22.10元附近同时对应布林下轨和近期低点，是短线重要支撑区域；若失守，则需关注21.26元附近的52周低点支撑。近期主力资金连续净流出，暂未形成对反弹的资金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22.60至22.90元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对应MA10、MA20及近期反弹密集成交区域；若反弹至该区间但成交量未同步放大，可能继续震荡或冲高回落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进一步压力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23.00至23.30元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接近MA50及近期8月底至9月初整理区间；若有效突破22.90元并站稳23.00元上方，短线结构才出现进一步修复迹象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22.10至22.30元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对应9月11日最低价22.16元、近期短线低点及自行估算的布林下轨附近；若有效跌破22.10元，可能向22.00元及21.26元附近寻找支撑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21.26至22.00元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其中21.26元为已披露的52周低点；若继续跌破21.26元，当前低位整理结构可能进一步转为弱势下行阶段</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是基于当前技术面和资金面的主观启发式判断，不是统计概率）：运行区间约22.10至22.90元。触发条件包括守住22.10至22.30元支撑、成交量维持近期常态、MACD负值不继续明显扩大，且没有新的行业或公司层面利空。该情景下技术指标可能低位修复，但趋势暂时难以确认反转</w:t>
      </w:r>
    </w:p>
    <w:p>
      <w:pPr>
        <w:pStyle w:val="ListParagraph"/>
        <w:numPr>
          <w:ilvl w:val="0"/>
          <w:numId w:val="2"/>
        </w:numPr>
        <w:spacing w:after="80" w:line="280"/>
      </w:pPr>
      <w:r>
        <w:rPr>
          <w:sz w:val="22"/>
          <w:szCs w:val="22"/>
        </w:rPr>
        <w:t xml:space="preserve">偏弱下行（权重中等；该判断为基于当前技术面和资金面的主观启发式判断，不是统计概率）：运行区间约21.26至22.10元。触发条件包括收盘价有效跌破22.10元、跌破支撑时成交量明显放大、主力资金连续净流出，或电力设备板块及大盘继续走弱。若同时跌破52周低点21.26元，低位整理结构可能进一步强化为弱势下行</w:t>
      </w:r>
    </w:p>
    <w:p>
      <w:pPr>
        <w:pStyle w:val="ListParagraph"/>
        <w:numPr>
          <w:ilvl w:val="0"/>
          <w:numId w:val="2"/>
        </w:numPr>
        <w:spacing w:after="80" w:line="280"/>
      </w:pPr>
      <w:r>
        <w:rPr>
          <w:sz w:val="22"/>
          <w:szCs w:val="22"/>
        </w:rPr>
        <w:t xml:space="preserve">反弹走强（权重偏低但并非没有可能；该判断为基于当前技术面和资金面的主观启发式判断，不是统计概率）：运行区间约22.90至23.30元。触发条件包括重新收复22.60至22.90元压力区、单日成交额明显高于近期常态、MACD柱状图持续收窄甚至转正，以及电力设备板块同步走强或出现公司层面催化消息。若突破22.90元并站稳，可能进一步测试23.00至23.30元，但在主力资金仍净流出且股价尚未站上中长期均线的情况下，暂应视为技术修复情景，而非趋势反转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0.35%，近期公开交易数据显示日换手率约0.28%至0.48%；9月1日至9月11日单日成交额已披露的大致范围为4.99亿元至8.56亿元，近10个交易日平均成交量约2,957万股，9月11日成交量约2,831万股，略低于该均值。2026年6月30日数据显示，前十大流通股东持股约58.12亿股，占流通盘约72.37%至72.58%；同一日期机构持仓约589家、合计约5.76亿股，占流通A股约71.87%，较2025年12月31日减少约4.07亿股，基金净减仓较明显。前十大流通股东中包括国网电力科学研究院有限公司、香港中央结算有限公司、电网设备ETF、国新宏盛、华能国际、电力类国有企业、公司回购账户及保险资金等；研究纪要未能明确核实前十大股东中是否包含公募基金、社保或QFII，不能据此作确定判断。上述股东结构数据截至2026年6月30日，存在季度滞后，之后的增减持、基金调仓和二级市场交易变化可能尚未反映。实际含义是核心股东及长期股东持股集中、部分筹码不频繁交易，日常价格冲击可能较低，但短线成交深度有限，若出现集中抛压，价格可能较快寻找承接；机构资金近期净流出则显示边际资金承接暂时偏弱。</w:t>
      </w:r>
    </w:p>
    <w:p>
      <w:pPr>
        <w:spacing w:after="160" w:line="300"/>
      </w:pPr>
      <w:r>
        <w:rPr>
          <w:sz w:val="22"/>
          <w:szCs w:val="22"/>
        </w:rPr>
        <w:t xml:space="preserve">可检查的成交量确认信号：若未来一周出现单日成交额连续达到约8亿元以上，且股价同时收复22.90元并站稳，可视为短线资金参与度改善的观察信号；若跌破22.10元时成交额明显超过近期均值，则应视为支撑失效风险升高的观察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观察22.10至22.30元支撑是否有效，尤其关注22.16元附近能否出现收盘企稳；以上为观察思路，非操作指令。</w:t>
      </w:r>
    </w:p>
    <w:p>
      <w:pPr>
        <w:pStyle w:val="ListParagraph"/>
        <w:numPr>
          <w:ilvl w:val="0"/>
          <w:numId w:val="2"/>
        </w:numPr>
        <w:spacing w:after="80" w:line="280"/>
      </w:pPr>
      <w:r>
        <w:rPr>
          <w:sz w:val="22"/>
          <w:szCs w:val="22"/>
        </w:rPr>
        <w:t xml:space="preserve">观察22.60至22.90元压力区能否在成交量配合下被突破；以上为观察思路，非操作指令。</w:t>
      </w:r>
    </w:p>
    <w:p>
      <w:pPr>
        <w:pStyle w:val="ListParagraph"/>
        <w:numPr>
          <w:ilvl w:val="0"/>
          <w:numId w:val="2"/>
        </w:numPr>
        <w:spacing w:after="80" w:line="280"/>
      </w:pPr>
      <w:r>
        <w:rPr>
          <w:sz w:val="22"/>
          <w:szCs w:val="22"/>
        </w:rPr>
        <w:t xml:space="preserve">观察主力资金净流出是否收窄，不宜仅依据单日资金变化判断趋势；以上为观察思路，非操作指令。</w:t>
      </w:r>
    </w:p>
    <w:p>
      <w:pPr>
        <w:pStyle w:val="ListParagraph"/>
        <w:numPr>
          <w:ilvl w:val="0"/>
          <w:numId w:val="2"/>
        </w:numPr>
        <w:spacing w:after="80" w:line="280"/>
      </w:pPr>
      <w:r>
        <w:rPr>
          <w:sz w:val="22"/>
          <w:szCs w:val="22"/>
        </w:rPr>
        <w:t xml:space="preserve">观察成交额能否连续达到约8亿元以上，并与价格收复22.90元同步出现；以上为观察思路，非操作指令。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收入增速与利润增速明显背离：2026年上半年营业收入同比增长14.54%，归母净利润仅增长4.08%，毛利率约25.34%，若低毛利业务占比继续提升或成本压力延续，收入增长可能无法同步转化为利润增长。</w:t>
      </w:r>
    </w:p>
    <w:p>
      <w:pPr>
        <w:pStyle w:val="ListParagraph"/>
        <w:numPr>
          <w:ilvl w:val="0"/>
          <w:numId w:val="2"/>
        </w:numPr>
        <w:spacing w:after="80" w:line="280"/>
      </w:pPr>
      <w:r>
        <w:rPr>
          <w:sz w:val="22"/>
          <w:szCs w:val="22"/>
        </w:rPr>
        <w:t xml:space="preserve">经营现金流显著弱化：2026年上半年经营活动现金流净额为5.91亿元，同比下降78.95%，如果订单交付、回款或项目结算节奏未改善，可能对研发投入、固定资产投资和股东回报形成现金流约束。</w:t>
      </w:r>
    </w:p>
    <w:p>
      <w:pPr>
        <w:pStyle w:val="ListParagraph"/>
        <w:numPr>
          <w:ilvl w:val="0"/>
          <w:numId w:val="2"/>
        </w:numPr>
        <w:spacing w:after="80" w:line="280"/>
      </w:pPr>
      <w:r>
        <w:rPr>
          <w:sz w:val="22"/>
          <w:szCs w:val="22"/>
        </w:rPr>
        <w:t xml:space="preserve">能源低碳业务存在盈利能力下滑风险：该板块2025年收入167.3亿元、毛利率20.21%，2026年上半年收入增至96.14亿元，但毛利率降至18.64%；若业务放量伴随毛利率持续下降，可能拖累公司整体盈利质量。</w:t>
      </w:r>
    </w:p>
    <w:p>
      <w:pPr>
        <w:pStyle w:val="ListParagraph"/>
        <w:numPr>
          <w:ilvl w:val="0"/>
          <w:numId w:val="2"/>
        </w:numPr>
        <w:spacing w:after="80" w:line="280"/>
      </w:pPr>
      <w:r>
        <w:rPr>
          <w:sz w:val="22"/>
          <w:szCs w:val="22"/>
        </w:rPr>
        <w:t xml:space="preserve">海外业务扩张面临兑现不确定性：2026年上半年海外收入58.94亿元，占比21.23%，海外业务快速放量对收入形成支撑，但订单从签约到交付、回款和利润确认仍存在节奏不确定性，海外扩张未必立即转化为利润和现金流。</w:t>
      </w:r>
    </w:p>
    <w:p>
      <w:pPr>
        <w:pStyle w:val="ListParagraph"/>
        <w:numPr>
          <w:ilvl w:val="0"/>
          <w:numId w:val="2"/>
        </w:numPr>
        <w:spacing w:after="80" w:line="280"/>
      </w:pPr>
      <w:r>
        <w:rPr>
          <w:sz w:val="22"/>
          <w:szCs w:val="22"/>
        </w:rPr>
        <w:t xml:space="preserve">电网智能业务集中度较高：2026年上半年电网智能收入133.1亿元，占公司收入47.92%，公司经营基本盘仍较大程度依赖该业务；若电网项目投资、招标或交付节奏变化，可能对整体收入确认产生较明显影响。</w:t>
      </w:r>
    </w:p>
    <w:p>
      <w:pPr>
        <w:pStyle w:val="ListParagraph"/>
        <w:numPr>
          <w:ilvl w:val="0"/>
          <w:numId w:val="2"/>
        </w:numPr>
        <w:spacing w:after="80" w:line="280"/>
      </w:pPr>
      <w:r>
        <w:rPr>
          <w:sz w:val="22"/>
          <w:szCs w:val="22"/>
        </w:rPr>
        <w:t xml:space="preserve">回购及股权激励存在执行与效果风险：公司拟回购5亿至10亿元用于股权激励，但截至2026年8月31日累计回购金额约8890万元，距离方案上限仍有较大差距；若回购进度、激励方案实施或激励效果不及预期，相关资本运作对员工激励和经营效率的改善可能有限。</w:t>
      </w:r>
    </w:p>
    <w:p>
      <w:pPr>
        <w:pStyle w:val="ListParagraph"/>
        <w:numPr>
          <w:ilvl w:val="0"/>
          <w:numId w:val="2"/>
        </w:numPr>
        <w:spacing w:after="80" w:line="280"/>
      </w:pPr>
      <w:r>
        <w:rPr>
          <w:sz w:val="22"/>
          <w:szCs w:val="22"/>
        </w:rPr>
        <w:t xml:space="preserve">技术面和资金面仍偏弱：截至2026年9月11日股价低于多条主要均线，MACD位于零轴下方，近10日主力资金净流出约4.94亿元；若22.10元附近支撑失守，股价可能进一步测试21.26元附近的52周低点。</w:t>
      </w:r>
    </w:p>
    <w:p>
      <w:pPr>
        <w:pStyle w:val="ListParagraph"/>
        <w:numPr>
          <w:ilvl w:val="0"/>
          <w:numId w:val="2"/>
        </w:numPr>
        <w:spacing w:after="80" w:line="280"/>
      </w:pPr>
      <w:r>
        <w:rPr>
          <w:sz w:val="22"/>
          <w:szCs w:val="22"/>
        </w:rPr>
        <w:t xml:space="preserve">财务及历史数据存在口径差异：2024年营业收入同时存在574.17亿元调整前口径和578.29亿元调整后口径，上一轮回购金额与2026年半年报披露的回购金额也存在待核实差异；不同口径可能影响同比分析、回购进度判断和估值比较。</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增长逻辑主要来自电网智能基本盘、能源低碳及海外业务扩张，以及新型电力系统、储能、柔性输电、人工智能和算电协同等方向的业务培育。管理层提出2026年营业收入目标约750亿元，券商预测2026年归母净利润约91.8亿至94.1亿元，但上述预测属于机构或管理层口径，实际兑现仍取决于订单转化、项目交付和利润率修复。</w:t>
      </w:r>
    </w:p>
    <w:p>
      <w:pPr>
        <w:spacing w:after="160" w:line="300"/>
      </w:pPr>
      <w:r>
        <w:rPr>
          <w:sz w:val="22"/>
          <w:szCs w:val="22"/>
        </w:rPr>
        <w:t xml:space="preserve">当前公司经营表现体现出较强的收入扩张能力，但利润增速和现金流弱于收入增速，能源低碳板块毛利率由2025年的20.21%降至2026年上半年的18.64%，整体盈利能力仍需观察。后续重点在于毛利率能否企稳、经营现金流能否改善、海外和新兴业务放量能否转化为利润，以及回购和股权激励对研发、交付及人才效率的实际推动效果。</w:t>
      </w:r>
    </w:p>
    <w:p>
      <w:pPr>
        <w:spacing w:after="160" w:line="300"/>
      </w:pPr>
      <w:r>
        <w:rPr>
          <w:sz w:val="22"/>
          <w:szCs w:val="22"/>
        </w:rPr>
        <w:t xml:space="preserve">从市场表现看，股价处于52周低位附近，22.10至22.30元一带是短期支撑观察区，22.60至22.90元为主要均线压力区；在成交量、资金流和中长期均线尚未同步改善前，技术结构更接近低位震荡或偏弱整理。公司未来基本面与估值表现，将取决于增长兑现程度与利润、现金流修复速度之间的平衡。</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国电南瑞(600406) - 指南针行情网 — http://compass.net.cn/stock/realstock.php?code=sh600406</w:t>
      </w:r>
    </w:p>
    <w:p>
      <w:pPr>
        <w:spacing w:after="200"/>
      </w:pPr>
      <w:r>
        <w:rPr>
          <w:i/>
          <w:iCs/>
          <w:color w:val="595959"/>
          <w:sz w:val="18"/>
          <w:szCs w:val="18"/>
        </w:rPr>
        <w:t xml:space="preserve">国电南瑞（600406）2026年半年度管理层讨论与分析-证券之星 - 国电南瑞（600406）2026年半年度管理层讨论与分析 — https://wap.stockstar.com/detail/RB2026082800057854#1</w:t>
      </w:r>
    </w:p>
    <w:p>
      <w:pPr>
        <w:spacing w:after="200"/>
      </w:pPr>
      <w:r>
        <w:rPr>
          <w:i/>
          <w:iCs/>
          <w:color w:val="595959"/>
          <w:sz w:val="18"/>
          <w:szCs w:val="18"/>
        </w:rPr>
        <w:t xml:space="preserve">国电南瑞(600406)经营分析_个股行情_同花顺财经 — https://profile.10jqka.com.cn/600406/operate/</w:t>
      </w:r>
    </w:p>
    <w:p>
      <w:pPr>
        <w:spacing w:after="200"/>
      </w:pPr>
      <w:r>
        <w:rPr>
          <w:i/>
          <w:iCs/>
          <w:color w:val="595959"/>
          <w:sz w:val="18"/>
          <w:szCs w:val="18"/>
        </w:rPr>
        <w:t xml:space="preserve">国电南瑞2025年半年度业绩说明会 — https://roadshow.sseinfo.com/activityDetails/34946</w:t>
      </w:r>
    </w:p>
    <w:p>
      <w:pPr>
        <w:spacing w:after="200"/>
      </w:pPr>
      <w:r>
        <w:rPr>
          <w:i/>
          <w:iCs/>
          <w:color w:val="595959"/>
          <w:sz w:val="18"/>
          <w:szCs w:val="18"/>
        </w:rPr>
        <w:t xml:space="preserve">国电南瑞(600406) - F10资料 - 指南针行情网 - 上证指数 | 3764.15 | -3.05% | 12464.45亿元 | 深证成指 | 13706.88 | -5.40% | 14085.13亿元 | 沪深300 | 4529.10 | -3.60% | 9208.22亿元 — http://apphqweb.compass.cn/stock/F10.php?code=sh600406&amp;type=11#1</w:t>
      </w:r>
    </w:p>
    <w:p>
      <w:pPr>
        <w:spacing w:after="200"/>
      </w:pPr>
      <w:r>
        <w:rPr>
          <w:i/>
          <w:iCs/>
          <w:color w:val="595959"/>
          <w:sz w:val="18"/>
          <w:szCs w:val="18"/>
        </w:rPr>
        <w:t xml:space="preserve">600406 国电南瑞 — https://emweb.securities.eastmoney.com/BusinessAnalysis/Index?code=sh600406</w:t>
      </w:r>
    </w:p>
    <w:p>
      <w:pPr>
        <w:spacing w:after="200"/>
      </w:pPr>
      <w:r>
        <w:rPr>
          <w:i/>
          <w:iCs/>
          <w:color w:val="595959"/>
          <w:sz w:val="18"/>
          <w:szCs w:val="18"/>
        </w:rPr>
        <w:t xml:space="preserve">国电南瑞(600406)_公司档案_中财网 - | 中财网  | 市场  | ▼  | 排行  | ▼  | 自选股 — http://quoteimg.cfi.cn/gsda/1752/600406.html#1</w:t>
      </w:r>
    </w:p>
    <w:p>
      <w:pPr>
        <w:spacing w:after="200"/>
      </w:pPr>
      <w:r>
        <w:rPr>
          <w:i/>
          <w:iCs/>
          <w:color w:val="595959"/>
          <w:sz w:val="18"/>
          <w:szCs w:val="18"/>
        </w:rPr>
        <w:t xml:space="preserve">国电南瑞（600406）2025年半年度管理层讨论与分析 - 国电南瑞（600406）2025年半年度管理层讨论与分析 — http://stock.stockstar.com/RB2025082900040221.shtml#1#1</w:t>
      </w:r>
    </w:p>
    <w:p>
      <w:pPr>
        <w:spacing w:after="200"/>
      </w:pPr>
      <w:r>
        <w:rPr>
          <w:i/>
          <w:iCs/>
          <w:color w:val="595959"/>
          <w:sz w:val="18"/>
          <w:szCs w:val="18"/>
        </w:rPr>
        <w:t xml:space="preserve">600406 国电南瑞 - 主营范围 — https://emweb.securities.eastmoney.com/BusinessAnalysis/Index?code=SH600406#1</w:t>
      </w:r>
    </w:p>
    <w:p>
      <w:pPr>
        <w:spacing w:after="200"/>
      </w:pPr>
      <w:r>
        <w:rPr>
          <w:i/>
          <w:iCs/>
          <w:color w:val="595959"/>
          <w:sz w:val="18"/>
          <w:szCs w:val="18"/>
        </w:rPr>
        <w:t xml:space="preserve">国电南瑞(600406)_公司档案_中财网 — https://data.cfi.cn/gsda/1752/600406.html</w:t>
      </w:r>
    </w:p>
    <w:p>
      <w:pPr>
        <w:spacing w:after="200"/>
      </w:pPr>
      <w:r>
        <w:rPr>
          <w:i/>
          <w:iCs/>
          <w:color w:val="595959"/>
          <w:sz w:val="18"/>
          <w:szCs w:val="18"/>
        </w:rPr>
        <w:t xml:space="preserve">国电南瑞(600406)：业绩符合预期 网外市场加速突破 — http://stock.finance.sina.com.cn/stock/go.php/vReport_Show/kind/search/rptid/801103164064/index.phtml</w:t>
      </w:r>
    </w:p>
    <w:p>
      <w:pPr>
        <w:spacing w:after="200"/>
      </w:pPr>
      <w:r>
        <w:rPr>
          <w:i/>
          <w:iCs/>
          <w:color w:val="595959"/>
          <w:sz w:val="18"/>
          <w:szCs w:val="18"/>
        </w:rPr>
        <w:t xml:space="preserve">国电南瑞：2024年实现营收574.17亿元 同期增长11.15% — https://m.bjx.com.cn/mnews/20250430/1439607.shtml</w:t>
      </w:r>
    </w:p>
    <w:p>
      <w:pPr>
        <w:spacing w:after="200"/>
      </w:pPr>
      <w:r>
        <w:rPr>
          <w:i/>
          <w:iCs/>
          <w:color w:val="595959"/>
          <w:sz w:val="18"/>
          <w:szCs w:val="18"/>
        </w:rPr>
        <w:t xml:space="preserve">国电南瑞(600406)：营收稳健增长 海外业务增速亮眼_九方智投 — https://www.9fzt.com/detail/sh_600406_10_799381402855.html</w:t>
      </w:r>
    </w:p>
    <w:p>
      <w:pPr>
        <w:spacing w:after="200"/>
      </w:pPr>
      <w:r>
        <w:rPr>
          <w:i/>
          <w:iCs/>
          <w:color w:val="595959"/>
          <w:sz w:val="18"/>
          <w:szCs w:val="18"/>
        </w:rPr>
        <w:t xml:space="preserve">2024年年报及2025年一季报点评：营收稳健增长，海外业务增速亮眼 — https://data.eastmoney.com/report/info/AP202505031666620215.html</w:t>
      </w:r>
    </w:p>
    <w:p>
      <w:pPr>
        <w:spacing w:after="200"/>
      </w:pPr>
      <w:r>
        <w:rPr>
          <w:i/>
          <w:iCs/>
          <w:color w:val="595959"/>
          <w:sz w:val="18"/>
          <w:szCs w:val="18"/>
        </w:rPr>
        <w:t xml:space="preserve">国电南瑞(600406)：智能电网驱动发展 收入利润保持增长 — http://vip.stock.finance.sina.com.cn/q/go.php/vReport_Show/kind/lastest/rptid/800302461929/index.phtml</w:t>
      </w:r>
    </w:p>
    <w:p>
      <w:pPr>
        <w:spacing w:after="200"/>
      </w:pPr>
      <w:r>
        <w:rPr>
          <w:i/>
          <w:iCs/>
          <w:color w:val="595959"/>
          <w:sz w:val="18"/>
          <w:szCs w:val="18"/>
        </w:rPr>
        <w:t xml:space="preserve">2024年年报及2025年一季报点评：维持高强度研发投入，业绩符合市场预期 — http://stock.stockstar.com/JC2025042900022268.shtml</w:t>
      </w:r>
    </w:p>
    <w:p>
      <w:pPr>
        <w:spacing w:after="200"/>
      </w:pPr>
      <w:r>
        <w:rPr>
          <w:i/>
          <w:iCs/>
          <w:color w:val="595959"/>
          <w:sz w:val="18"/>
          <w:szCs w:val="18"/>
        </w:rPr>
        <w:t xml:space="preserve">国电南瑞(600406)：业绩符合预期 持续受益电网和抽蓄设备景气度提升 — https://stock.finance.sina.com.cn/stock/view/paper.php?symbol=sh000001&amp;reportid=800061161790&amp;autocallup=no&amp;isfromsina=no</w:t>
      </w:r>
    </w:p>
    <w:p>
      <w:pPr>
        <w:spacing w:after="200"/>
      </w:pPr>
      <w:r>
        <w:rPr>
          <w:i/>
          <w:iCs/>
          <w:color w:val="595959"/>
          <w:sz w:val="18"/>
          <w:szCs w:val="18"/>
        </w:rPr>
        <w:t xml:space="preserve">国电南瑞(600406)：25Q1业绩增长延续 新能源与数字业务成亮点_九方智投 — https://www.9fzt.com/detail/sh_600406_10_799524864329.html</w:t>
      </w:r>
    </w:p>
    <w:p>
      <w:pPr>
        <w:spacing w:after="200"/>
      </w:pPr>
      <w:r>
        <w:rPr>
          <w:i/>
          <w:iCs/>
          <w:color w:val="595959"/>
          <w:sz w:val="18"/>
          <w:szCs w:val="18"/>
        </w:rPr>
        <w:t xml:space="preserve">业绩符合预期，持续受益电网和抽蓄设备景气度提升 — https://data.eastmoney.com/report/info/AP202505081669434677.html</w:t>
      </w:r>
    </w:p>
    <w:p>
      <w:pPr>
        <w:spacing w:after="200"/>
      </w:pPr>
      <w:r>
        <w:rPr>
          <w:i/>
          <w:iCs/>
          <w:color w:val="595959"/>
          <w:sz w:val="18"/>
          <w:szCs w:val="18"/>
        </w:rPr>
        <w:t xml:space="preserve">国电南瑞(600406)2024年报及2025年一季报点评：业绩符合预期 智能电网龙头稳健上行 - 首页 &gt; 事件详情 — https://dxpress.gelonghui.com/news/5004021#1</w:t>
      </w:r>
    </w:p>
    <w:p>
      <w:pPr>
        <w:spacing w:after="200"/>
      </w:pPr>
      <w:r>
        <w:rPr>
          <w:i/>
          <w:iCs/>
          <w:color w:val="595959"/>
          <w:sz w:val="18"/>
          <w:szCs w:val="18"/>
        </w:rPr>
        <w:t xml:space="preserve">国电南瑞(600406)2025年年报及2026年一季报点评：业绩稳健增长 国际业务拓展成效显著 — http://stock.finance.sina.com.cn/stock/go.php/vReport_Show/kind/search/rptid/831210720225/index.phtml</w:t>
      </w:r>
    </w:p>
    <w:p>
      <w:pPr>
        <w:spacing w:after="200"/>
      </w:pPr>
      <w:r>
        <w:rPr>
          <w:i/>
          <w:iCs/>
          <w:color w:val="595959"/>
          <w:sz w:val="18"/>
          <w:szCs w:val="18"/>
        </w:rPr>
        <w:t xml:space="preserve">国电南瑞：2025年年度归属于上市公司股东的净利润同比增长8.79% — https://cj.sina.com.cn/articles/view/2311077472/89c03e6002002jpyy</w:t>
      </w:r>
    </w:p>
    <w:p>
      <w:pPr>
        <w:spacing w:after="200"/>
      </w:pPr>
      <w:r>
        <w:rPr>
          <w:i/>
          <w:iCs/>
          <w:color w:val="595959"/>
          <w:sz w:val="18"/>
          <w:szCs w:val="18"/>
        </w:rPr>
        <w:t xml:space="preserve">国电南瑞：2025年年度归属于上市公司股东的净利润同比增长8.79% — https://finance.eastmoney.com/a/202604293725048524.html</w:t>
      </w:r>
    </w:p>
    <w:p>
      <w:pPr>
        <w:spacing w:after="200"/>
      </w:pPr>
      <w:r>
        <w:rPr>
          <w:i/>
          <w:iCs/>
          <w:color w:val="595959"/>
          <w:sz w:val="18"/>
          <w:szCs w:val="18"/>
        </w:rPr>
        <w:t xml:space="preserve">国电南瑞：2025年净利润82.79亿元 同比增长8.79% 拟10派4.75元 - 国电南瑞：2025年净利润82.79亿元 同比增长8.79% 拟10派4.75元 — https://newzzbcx.cs.com.cn/cxnews_m.html?random=j7YC77yj&amp;name=new20260429231915ggaexnpq#1#1</w:t>
      </w:r>
    </w:p>
    <w:p>
      <w:pPr>
        <w:spacing w:after="200"/>
      </w:pPr>
      <w:r>
        <w:rPr>
          <w:i/>
          <w:iCs/>
          <w:color w:val="595959"/>
          <w:sz w:val="18"/>
          <w:szCs w:val="18"/>
        </w:rPr>
        <w:t xml:space="preserve">国电南瑞(600406)：业绩稳定增长 在手订单饱满 — https://vip.stock.finance.sina.com.cn/q/go.php/vReport_Show/kind/lastest/rptid/831405082515/index.phtml</w:t>
      </w:r>
    </w:p>
    <w:p>
      <w:pPr>
        <w:spacing w:after="200"/>
      </w:pPr>
      <w:r>
        <w:rPr>
          <w:i/>
          <w:iCs/>
          <w:color w:val="595959"/>
          <w:sz w:val="18"/>
          <w:szCs w:val="18"/>
        </w:rPr>
        <w:t xml:space="preserve">国电南瑞：2025年净利润82.79亿元 同比增长8.79% 拟10派4.75元 - 热门： — https://fund.eastmoney.com/a/202604293725128279.html#1#1</w:t>
      </w:r>
    </w:p>
    <w:p>
      <w:pPr>
        <w:spacing w:after="200"/>
      </w:pPr>
      <w:r>
        <w:rPr>
          <w:i/>
          <w:iCs/>
          <w:color w:val="595959"/>
          <w:sz w:val="18"/>
          <w:szCs w:val="18"/>
        </w:rPr>
        <w:t xml:space="preserve">国电南瑞：2025年净利润82.79亿元 同比增长8.79% — https://dxpress.gelonghui.com/live/2426745</w:t>
      </w:r>
    </w:p>
    <w:p>
      <w:pPr>
        <w:spacing w:after="200"/>
      </w:pPr>
      <w:r>
        <w:rPr>
          <w:i/>
          <w:iCs/>
          <w:color w:val="595959"/>
          <w:sz w:val="18"/>
          <w:szCs w:val="18"/>
        </w:rPr>
        <w:t xml:space="preserve">国电南瑞(600406)：电网基本盘扎实 海外与新兴业务亮眼 — http://vip.stock.finance.sina.com.cn/q/go.php/vReport_Show/kind/lastest/rptid/831294912213/index.phtml</w:t>
      </w:r>
    </w:p>
    <w:p>
      <w:pPr>
        <w:spacing w:after="200"/>
      </w:pPr>
      <w:r>
        <w:rPr>
          <w:i/>
          <w:iCs/>
          <w:color w:val="595959"/>
          <w:sz w:val="18"/>
          <w:szCs w:val="18"/>
        </w:rPr>
        <w:t xml:space="preserve">国电南瑞(600406.SH)：2025年年报净利润为82.79亿元、同比较去年同期上涨8.79% — https://finance.eastmoney.com/a/202604303726148787.html</w:t>
      </w:r>
    </w:p>
    <w:p>
      <w:pPr>
        <w:spacing w:after="200"/>
      </w:pPr>
      <w:r>
        <w:rPr>
          <w:i/>
          <w:iCs/>
          <w:color w:val="595959"/>
          <w:sz w:val="18"/>
          <w:szCs w:val="18"/>
        </w:rPr>
        <w:t xml:space="preserve">财报快递|国电南瑞2025年度营收增14.53%净利仅增8.79%，财务费用增加拖累-证券之星 — https://wap.stockstar.com/detail/RB2026043000058597</w:t>
      </w:r>
    </w:p>
    <w:p>
      <w:pPr>
        <w:spacing w:after="200"/>
      </w:pPr>
      <w:r>
        <w:rPr>
          <w:i/>
          <w:iCs/>
          <w:color w:val="595959"/>
          <w:sz w:val="18"/>
          <w:szCs w:val="18"/>
        </w:rPr>
        <w:t xml:space="preserve">公司公告_国电南瑞：2023年年度报告新浪财经_新浪网 - 工业互联 | 其他费用 | 546,154,819.70 | 23.44 | 486,344,139.84 | 20.38 | 12.30 — https://vip.stock.finance.sina.com.cn/corp/view/vCB_AllBulletinDetail.php?id=10082204#5</w:t>
      </w:r>
    </w:p>
    <w:p>
      <w:pPr>
        <w:spacing w:after="200"/>
      </w:pPr>
      <w:r>
        <w:rPr>
          <w:i/>
          <w:iCs/>
          <w:color w:val="595959"/>
          <w:sz w:val="18"/>
          <w:szCs w:val="18"/>
        </w:rPr>
        <w:t xml:space="preserve">读财报系列【第203期】国电南瑞（更新至2024年年报） - 发布于来自雪球 · 上海 — https://xueqiu.com/3613156403/347073151#1</w:t>
      </w:r>
    </w:p>
    <w:p>
      <w:pPr>
        <w:spacing w:after="200"/>
      </w:pPr>
      <w:r>
        <w:rPr>
          <w:i/>
          <w:iCs/>
          <w:color w:val="595959"/>
          <w:sz w:val="18"/>
          <w:szCs w:val="18"/>
        </w:rPr>
        <w:t xml:space="preserve">国电南瑞 - 工业互联 | 其他费用 | 546,154,819.70 | 23.44 | 486,344,139.84 | 20.38 | 12.30 — http://money.finance.sina.com.cn/corp/view/vCB_AllBulletinDetail.php?stockid=600406&amp;id=10082204#5</w:t>
      </w:r>
    </w:p>
    <w:p>
      <w:pPr>
        <w:spacing w:after="200"/>
      </w:pPr>
      <w:r>
        <w:rPr>
          <w:i/>
          <w:iCs/>
          <w:color w:val="595959"/>
          <w:sz w:val="18"/>
          <w:szCs w:val="18"/>
        </w:rPr>
        <w:t xml:space="preserve">读财报系列【第121期】国电南瑞 - 发布于来自雪球 · 上海 — https://xueqiu.com/3613156403/274471366#1</w:t>
      </w:r>
    </w:p>
    <w:p>
      <w:pPr>
        <w:spacing w:after="200"/>
      </w:pPr>
      <w:r>
        <w:rPr>
          <w:i/>
          <w:iCs/>
          <w:color w:val="595959"/>
          <w:sz w:val="18"/>
          <w:szCs w:val="18"/>
        </w:rPr>
        <w:t xml:space="preserve">国电南瑞：国电南瑞2022年年度报告 - A — https://q.stock.sohu.com/cn/news.html?textId=1216662905&amp;tab=130&amp;type=130&amp;code=cn_600406&amp;date=2023/0428#5</w:t>
      </w:r>
    </w:p>
    <w:p>
      <w:pPr>
        <w:spacing w:after="200"/>
      </w:pPr>
      <w:r>
        <w:rPr>
          <w:i/>
          <w:iCs/>
          <w:color w:val="595959"/>
          <w:sz w:val="18"/>
          <w:szCs w:val="18"/>
        </w:rPr>
        <w:t xml:space="preserve">&lt;table&gt;&lt;tr&gt;&lt;td&gt;序号&lt;/td&gt;&lt;td&gt;客户名称&lt;/td&gt;&lt;td&gt;销售额&lt;/td&gt;&lt;td&gt;占年度销售总额比例（%）&lt;/td&gt;&lt;td&gt;是否与上市公司存在关联关系&lt;/td&gt;&lt;/tr&gt;&lt;/table&gt; — http://www.sse.com.cn/disclosure/listedinfo/announcement/c/new/2022-06-01/688060_20220601_2_QAY4yv52.pdf#18#9</w:t>
      </w:r>
    </w:p>
    <w:p>
      <w:pPr>
        <w:spacing w:after="200"/>
      </w:pPr>
      <w:r>
        <w:rPr>
          <w:i/>
          <w:iCs/>
          <w:color w:val="595959"/>
          <w:sz w:val="18"/>
          <w:szCs w:val="18"/>
        </w:rPr>
        <w:t xml:space="preserve">国电南瑞(600406) - 历史前五大客户结构以及占营收总比例数据列表 — https://www.lixinger.com/equity/company/detail/sh/600406/600406/major-customers-and-suppliers/customer</w:t>
      </w:r>
    </w:p>
    <w:p>
      <w:pPr>
        <w:spacing w:after="200"/>
      </w:pPr>
      <w:r>
        <w:rPr>
          <w:i/>
          <w:iCs/>
          <w:color w:val="595959"/>
          <w:sz w:val="18"/>
          <w:szCs w:val="18"/>
        </w:rPr>
        <w:t xml:space="preserve">国电南瑞(600406)主营业务经营分析查询|查股网 - chaguwang.cn-查股网.中国 — http://ddx.gubit.cn/mango/jingying/600406.html#1</w:t>
      </w:r>
    </w:p>
    <w:p>
      <w:pPr>
        <w:spacing w:after="200"/>
      </w:pPr>
      <w:r>
        <w:rPr>
          <w:i/>
          <w:iCs/>
          <w:color w:val="595959"/>
          <w:sz w:val="18"/>
          <w:szCs w:val="18"/>
        </w:rPr>
        <w:t xml:space="preserve">国电南瑞：2022年净利润同比增长14.24% 拟10转2股派3.9元 - 顶部 — https://m.sohu.com/a/671062129_120988533/?pvid=000115_3w_a#1#1</w:t>
      </w:r>
    </w:p>
    <w:p>
      <w:pPr>
        <w:spacing w:after="200"/>
      </w:pPr>
      <w:r>
        <w:rPr>
          <w:i/>
          <w:iCs/>
          <w:color w:val="595959"/>
          <w:sz w:val="18"/>
          <w:szCs w:val="18"/>
        </w:rPr>
        <w:t xml:space="preserve">国电南瑞: 国电南瑞2025年年度报告 - 合计 351,428,660.03 17,491,612.22 11,426,390.19 182,255.50 357,676,137.56 — https://stock.stockstar.com/notice/SN2026042900061212.shtml#34#3#47</w:t>
      </w:r>
    </w:p>
    <w:p>
      <w:pPr>
        <w:spacing w:after="200"/>
      </w:pPr>
      <w:r>
        <w:rPr>
          <w:i/>
          <w:iCs/>
          <w:color w:val="595959"/>
          <w:sz w:val="18"/>
          <w:szCs w:val="18"/>
        </w:rPr>
        <w:t xml:space="preserve">国电南瑞(600406.SH)：2026年中报净利润为30.73亿元、同比较去年同期上涨4.08% - 正在阅读: — https://www.jiemian.com/article/14999998.html#1</w:t>
      </w:r>
    </w:p>
    <w:p>
      <w:pPr>
        <w:spacing w:after="200"/>
      </w:pPr>
      <w:r>
        <w:rPr>
          <w:i/>
          <w:iCs/>
          <w:color w:val="595959"/>
          <w:sz w:val="18"/>
          <w:szCs w:val="18"/>
        </w:rPr>
        <w:t xml:space="preserve">国电南瑞(600406)：新签合同快速增长 国际业务加速放量 — http://stock.finance.sina.com.cn/stock/go.php/vReport_Show/kind/company/rptid/841230891884/index.phtml</w:t>
      </w:r>
    </w:p>
    <w:p>
      <w:pPr>
        <w:spacing w:after="200"/>
      </w:pPr>
      <w:r>
        <w:rPr>
          <w:i/>
          <w:iCs/>
          <w:color w:val="595959"/>
          <w:sz w:val="18"/>
          <w:szCs w:val="18"/>
        </w:rPr>
        <w:t xml:space="preserve">国电南瑞：2026年上半年净利润30.73亿元 同比增长4.08% 拟10派1.53元 - 国电南瑞：2026年上半年净利润30.73亿元 同比增长4.08% 拟10派1.53元 — https://newzzbcx.cs.com.cn/cxnews.html?random=null&amp;name=new20260827010019tkezjmgk#1</w:t>
      </w:r>
    </w:p>
    <w:p>
      <w:pPr>
        <w:spacing w:after="200"/>
      </w:pPr>
      <w:r>
        <w:rPr>
          <w:i/>
          <w:iCs/>
          <w:color w:val="595959"/>
          <w:sz w:val="18"/>
          <w:szCs w:val="18"/>
        </w:rPr>
        <w:t xml:space="preserve">国电南瑞：上半年归母净利润同比增长4.08% — https://finance.sina.com.cn/jjxw/2026-08-26/doc-iniprumn0900173.shtml</w:t>
      </w:r>
    </w:p>
    <w:p>
      <w:pPr>
        <w:spacing w:after="200"/>
      </w:pPr>
      <w:r>
        <w:rPr>
          <w:i/>
          <w:iCs/>
          <w:color w:val="595959"/>
          <w:sz w:val="18"/>
          <w:szCs w:val="18"/>
        </w:rPr>
        <w:t xml:space="preserve">国电南瑞：2026年半年度归属于上市公司股东的净利润同比增长4.08% — https://cj.sina.com.cn/articles/view/2311077472/89c03e6002002nb74</w:t>
      </w:r>
    </w:p>
    <w:p>
      <w:pPr>
        <w:spacing w:after="200"/>
      </w:pPr>
      <w:r>
        <w:rPr>
          <w:i/>
          <w:iCs/>
          <w:color w:val="595959"/>
          <w:sz w:val="18"/>
          <w:szCs w:val="18"/>
        </w:rPr>
        <w:t xml:space="preserve">财报快递|国电南瑞2026年上半年增收不增利，经营现金流暴跌近八成，财务费用转正-证券之星 — https://wap.stockstar.com/detail/RB2026082900007763</w:t>
      </w:r>
    </w:p>
    <w:p>
      <w:pPr>
        <w:spacing w:after="200"/>
      </w:pPr>
      <w:r>
        <w:rPr>
          <w:i/>
          <w:iCs/>
          <w:color w:val="595959"/>
          <w:sz w:val="18"/>
          <w:szCs w:val="18"/>
        </w:rPr>
        <w:t xml:space="preserve">国电南瑞(600406)2026年半年报点评：电网智能业务稳增 国际市场、新兴业务加快成长 — http://stock.finance.sina.com.cn/stock/go.php/vReport_Show/kind/search/rptid/841756530961/index.phtml</w:t>
      </w:r>
    </w:p>
    <w:p>
      <w:pPr>
        <w:spacing w:after="200"/>
      </w:pPr>
      <w:r>
        <w:rPr>
          <w:i/>
          <w:iCs/>
          <w:color w:val="595959"/>
          <w:sz w:val="18"/>
          <w:szCs w:val="18"/>
        </w:rPr>
        <w:t xml:space="preserve">国电南瑞上半年营收277.67亿元同比增14.54%，归母净利润30.73亿元同比增4.08%，毛利率下降1.11个百分点 — https://finance.sina.cn/2026-08-26/detail-iniprumq5612152.d.html?vt=4</w:t>
      </w:r>
    </w:p>
    <w:p>
      <w:pPr>
        <w:spacing w:after="200"/>
      </w:pPr>
      <w:r>
        <w:rPr>
          <w:i/>
          <w:iCs/>
          <w:color w:val="595959"/>
          <w:sz w:val="18"/>
          <w:szCs w:val="18"/>
        </w:rPr>
        <w:t xml:space="preserve">国电南瑞(600406.SH)上半年净利润30.73亿元，同比增长4.08% — https://m.hexun.com/tech/2026-08-26/224894568.html</w:t>
      </w:r>
    </w:p>
    <w:p>
      <w:pPr>
        <w:spacing w:after="200"/>
      </w:pPr>
      <w:r>
        <w:rPr>
          <w:i/>
          <w:iCs/>
          <w:color w:val="595959"/>
          <w:sz w:val="18"/>
          <w:szCs w:val="18"/>
        </w:rPr>
        <w:t xml:space="preserve">国电南瑞(600406.SH)上半年净利润30.73亿元，同比增长4.08% — https://m.aastocks.com/sc/stocks/analysis/china-hot-topic-content.aspx?id=GLH5295410N&amp;catg=1&amp;source=GLH</w:t>
      </w:r>
    </w:p>
    <w:p>
      <w:pPr>
        <w:spacing w:after="200"/>
      </w:pPr>
      <w:r>
        <w:rPr>
          <w:i/>
          <w:iCs/>
          <w:color w:val="595959"/>
          <w:sz w:val="18"/>
          <w:szCs w:val="18"/>
        </w:rPr>
        <w:t xml:space="preserve">国电南瑞(600406)_公司档案_中财网 — https://quotejs.cfi.cn/gsda/1752/600406.html</w:t>
      </w:r>
    </w:p>
    <w:p>
      <w:pPr>
        <w:spacing w:after="200"/>
      </w:pPr>
      <w:r>
        <w:rPr>
          <w:i/>
          <w:iCs/>
          <w:color w:val="595959"/>
          <w:sz w:val="18"/>
          <w:szCs w:val="18"/>
        </w:rPr>
        <w:t xml:space="preserve">国电南瑞(600406)_公司档案_中财网 - | 国电南瑞(600406)公司档案 — https://quoteimg.cfi.cn/gsda/1752/600406.html#1</w:t>
      </w:r>
    </w:p>
    <w:p>
      <w:pPr>
        <w:spacing w:after="200"/>
      </w:pPr>
      <w:r>
        <w:rPr>
          <w:i/>
          <w:iCs/>
          <w:color w:val="595959"/>
          <w:sz w:val="18"/>
          <w:szCs w:val="18"/>
        </w:rPr>
        <w:t xml:space="preserve">国电南瑞(600406)资金流向_个股行情_同花顺财经 — https://profile.10jqka.com.cn/600406/company/#manager</w:t>
      </w:r>
    </w:p>
    <w:p>
      <w:pPr>
        <w:spacing w:after="200"/>
      </w:pPr>
      <w:r>
        <w:rPr>
          <w:i/>
          <w:iCs/>
          <w:color w:val="595959"/>
          <w:sz w:val="18"/>
          <w:szCs w:val="18"/>
        </w:rPr>
        <w:t xml:space="preserve">国电南瑞(600406.SH)：2024年年报净利润为76.10亿元、同比较去年同期上涨6.06% — https://m.jiemian.com/article/12707655.html</w:t>
      </w:r>
    </w:p>
    <w:p>
      <w:pPr>
        <w:spacing w:after="200"/>
      </w:pPr>
      <w:r>
        <w:rPr>
          <w:i/>
          <w:iCs/>
          <w:color w:val="595959"/>
          <w:sz w:val="18"/>
          <w:szCs w:val="18"/>
        </w:rPr>
        <w:t xml:space="preserve">600406 | NARI Technology Co. Ltd. A Annual Income Statement | MarketWatch - 600406 China: Shanghai — https://www.marketwatch.com/investing/stock/600406/financials?countryCode=CN#1</w:t>
      </w:r>
    </w:p>
    <w:p>
      <w:pPr>
        <w:spacing w:after="200"/>
      </w:pPr>
      <w:r>
        <w:rPr>
          <w:i/>
          <w:iCs/>
          <w:color w:val="595959"/>
          <w:sz w:val="18"/>
          <w:szCs w:val="18"/>
        </w:rPr>
        <w:t xml:space="preserve">NARI Technology Co., Ltd. (600406.SS) income statement – Yahoo Finance - Skip to navigation Skip to main content Skip to right column — https://uk.finance.yahoo.com/quote/600406.SS/financials/#1</w:t>
      </w:r>
    </w:p>
    <w:p>
      <w:pPr>
        <w:spacing w:after="200"/>
      </w:pPr>
      <w:r>
        <w:rPr>
          <w:i/>
          <w:iCs/>
          <w:color w:val="595959"/>
          <w:sz w:val="18"/>
          <w:szCs w:val="18"/>
        </w:rPr>
        <w:t xml:space="preserve">中国证券报 - 国电南瑞科技股份有限公司 - | 第B504版：信息披露 | 上一版 下一版 — https://epaper.cs.com.cn/zgzqb/html/2025-04/29/nw.D110000zgzqb_20250429_1-B504.htm#1</w:t>
      </w:r>
    </w:p>
    <w:p>
      <w:pPr>
        <w:spacing w:after="200"/>
      </w:pPr>
      <w:r>
        <w:rPr>
          <w:i/>
          <w:iCs/>
          <w:color w:val="595959"/>
          <w:sz w:val="18"/>
          <w:szCs w:val="18"/>
        </w:rPr>
        <w:t xml:space="preserve">Bank of China (Hong Kong) Limited - Company Information — http://bochk.etnet.com.hk/content/bochkweb/asharecontent/eng/ashare_quote_ci_pl.php?code=600406#1</w:t>
      </w:r>
    </w:p>
    <w:p>
      <w:pPr>
        <w:spacing w:after="200"/>
      </w:pPr>
      <w:r>
        <w:rPr>
          <w:i/>
          <w:iCs/>
          <w:color w:val="595959"/>
          <w:sz w:val="18"/>
          <w:szCs w:val="18"/>
        </w:rPr>
        <w:t xml:space="preserve">中国证券报 - 国电南瑞科技股份有限公司 - 公司代码：600406 公司简称：国电南瑞 — https://epaper.cs.com.cn/zgzqb/wap/html/2025-04/29/nw.D110000zgzqb_20250429_1-B504.htm#1</w:t>
      </w:r>
    </w:p>
    <w:p>
      <w:pPr>
        <w:spacing w:after="200"/>
      </w:pPr>
      <w:r>
        <w:rPr>
          <w:i/>
          <w:iCs/>
          <w:color w:val="595959"/>
          <w:sz w:val="18"/>
          <w:szCs w:val="18"/>
        </w:rPr>
        <w:t xml:space="preserve">NARI Technology (SHA:600406) Financials &amp; Income Statement - Fundamental Charts Launch Get 1 month free + 20% off your first year — https://stockanalysis.com/quote/sha/600406/financials/#1</w:t>
      </w:r>
    </w:p>
    <w:p>
      <w:pPr>
        <w:spacing w:after="200"/>
      </w:pPr>
      <w:r>
        <w:rPr>
          <w:i/>
          <w:iCs/>
          <w:color w:val="595959"/>
          <w:sz w:val="18"/>
          <w:szCs w:val="18"/>
        </w:rPr>
        <w:t xml:space="preserve">Informações Financeiras 600406 | NARI Tech - Investing.com — https://pt.investing.com/equities/nari-tech-financial-summary</w:t>
      </w:r>
    </w:p>
    <w:p>
      <w:pPr>
        <w:spacing w:after="200"/>
      </w:pPr>
      <w:r>
        <w:rPr>
          <w:i/>
          <w:iCs/>
          <w:color w:val="595959"/>
          <w:sz w:val="18"/>
          <w:szCs w:val="18"/>
        </w:rPr>
        <w:t xml:space="preserve">NARI Technology Co Ltd (600406) Income Statement - Investing.com PH — https://ph.investing.com/equities/nari-tech-income-statement</w:t>
      </w:r>
    </w:p>
    <w:p>
      <w:pPr>
        <w:spacing w:after="200"/>
      </w:pPr>
      <w:r>
        <w:rPr>
          <w:i/>
          <w:iCs/>
          <w:color w:val="595959"/>
          <w:sz w:val="18"/>
          <w:szCs w:val="18"/>
        </w:rPr>
        <w:t xml:space="preserve">Declaração de Rendimentos de NARI Technology Co Ltd (600406) - Investing.com Portugal — https://pt.investing.com/equities/nari-tech-income-statement</w:t>
      </w:r>
    </w:p>
    <w:p>
      <w:pPr>
        <w:spacing w:after="200"/>
      </w:pPr>
      <w:r>
        <w:rPr>
          <w:i/>
          <w:iCs/>
          <w:color w:val="595959"/>
          <w:sz w:val="18"/>
          <w:szCs w:val="18"/>
        </w:rPr>
        <w:t xml:space="preserve">国电南瑞(600406)：海外和网外拉动显著 2026年收入和利润目标继续增长 — https://stock.finance.sina.com.cn/stock/view/paper.php?symbol=sh000001&amp;reportid=832128759425&amp;autocallup=no&amp;isfromsina=no</w:t>
      </w:r>
    </w:p>
    <w:p>
      <w:pPr>
        <w:spacing w:after="200"/>
      </w:pPr>
      <w:r>
        <w:rPr>
          <w:i/>
          <w:iCs/>
          <w:color w:val="595959"/>
          <w:sz w:val="18"/>
          <w:szCs w:val="18"/>
        </w:rPr>
        <w:t xml:space="preserve">国电南瑞2025年净利润同比增长8.79%，拟现金分红近50亿元 — https://www.stcn.com/article/detail/3877478</w:t>
      </w:r>
    </w:p>
    <w:p>
      <w:pPr>
        <w:spacing w:after="200"/>
      </w:pPr>
      <w:r>
        <w:rPr>
          <w:i/>
          <w:iCs/>
          <w:color w:val="595959"/>
          <w:sz w:val="18"/>
          <w:szCs w:val="18"/>
        </w:rPr>
        <w:t xml:space="preserve">国电南瑞(600406)财务分析 - 国电南瑞 — https://stock.quote.stockstar.com/finance_600406.shtml#1</w:t>
      </w:r>
    </w:p>
    <w:p>
      <w:pPr>
        <w:spacing w:after="200"/>
      </w:pPr>
      <w:r>
        <w:rPr>
          <w:i/>
          <w:iCs/>
          <w:color w:val="595959"/>
          <w:sz w:val="18"/>
          <w:szCs w:val="18"/>
        </w:rPr>
        <w:t xml:space="preserve">国电南瑞(600406)业绩大全_数据中心_东方财富网 — https://datapc.eastmoney.com/emdatacenter/profit/report?code=600406&amp;color=w&amp;gotoF10=1&amp;reporttype=1</w:t>
      </w:r>
    </w:p>
    <w:p>
      <w:pPr>
        <w:spacing w:after="200"/>
      </w:pPr>
      <w:r>
        <w:rPr>
          <w:i/>
          <w:iCs/>
          <w:color w:val="595959"/>
          <w:sz w:val="18"/>
          <w:szCs w:val="18"/>
        </w:rPr>
        <w:t xml:space="preserve">国电南瑞(600406)的F10-中财网 - | 中财网  | 市场  | ▼  | 排行  | ▼  | 自选股 — https://gg.cfi.cn/phonebaseinfo.aspx?stockid=1752&amp;lm=p_cwzb&amp;client=phone#1</w:t>
      </w:r>
    </w:p>
    <w:p>
      <w:pPr>
        <w:spacing w:after="200"/>
      </w:pPr>
      <w:r>
        <w:rPr>
          <w:i/>
          <w:iCs/>
          <w:color w:val="595959"/>
          <w:sz w:val="18"/>
          <w:szCs w:val="18"/>
        </w:rPr>
        <w:t xml:space="preserve">国电南瑞(600406)利润表_国电南瑞(600406)主营业务利润_证券之星 - 国电南瑞 — https://stock.quote.stockstar.com/finance/profit_600406.shtml#1</w:t>
      </w:r>
    </w:p>
    <w:p>
      <w:pPr>
        <w:spacing w:after="200"/>
      </w:pPr>
      <w:r>
        <w:rPr>
          <w:i/>
          <w:iCs/>
          <w:color w:val="595959"/>
          <w:sz w:val="18"/>
          <w:szCs w:val="18"/>
        </w:rPr>
        <w:t xml:space="preserve">国电南瑞(600406)_利润分配表_中财网 — https://quotejs.cfi.cn/lrfpb_x/1752/600406.html</w:t>
      </w:r>
    </w:p>
    <w:p>
      <w:pPr>
        <w:spacing w:after="200"/>
      </w:pPr>
      <w:r>
        <w:rPr>
          <w:i/>
          <w:iCs/>
          <w:color w:val="595959"/>
          <w:sz w:val="18"/>
          <w:szCs w:val="18"/>
        </w:rPr>
        <w:t xml:space="preserve">国电南瑞(600406)主要指标_国电南瑞(600406)财务指标,财务分析_证券之星 — https://stock.quote.stockstar.com/finance/summary_600406.shtml</w:t>
      </w:r>
    </w:p>
    <w:p>
      <w:pPr>
        <w:spacing w:after="200"/>
      </w:pPr>
      <w:r>
        <w:rPr>
          <w:i/>
          <w:iCs/>
          <w:color w:val="595959"/>
          <w:sz w:val="18"/>
          <w:szCs w:val="18"/>
        </w:rPr>
        <w:t xml:space="preserve">上市公司历史业绩报表-国电南瑞(600406) — https://vip.stock.finance.sina.com.cn/q/go.php/vFinanceAnalyze/kind/history/index.phtml?symbol=600406</w:t>
      </w:r>
    </w:p>
    <w:p>
      <w:pPr>
        <w:spacing w:after="200"/>
      </w:pPr>
      <w:r>
        <w:rPr>
          <w:i/>
          <w:iCs/>
          <w:color w:val="595959"/>
          <w:sz w:val="18"/>
          <w:szCs w:val="18"/>
        </w:rPr>
        <w:t xml:space="preserve">国电南瑞(600406) - 利润表 - 股票行情中心 — https://q.stock.sohu.com/cn/600406/lr.shtml</w:t>
      </w:r>
    </w:p>
    <w:p>
      <w:pPr>
        <w:spacing w:after="200"/>
      </w:pPr>
      <w:r>
        <w:rPr>
          <w:i/>
          <w:iCs/>
          <w:color w:val="595959"/>
          <w:sz w:val="18"/>
          <w:szCs w:val="18"/>
        </w:rPr>
        <w:t xml:space="preserve">储能爆发+电网基本盘，却扛不住利润现金流双下滑？｜国电南瑞·中报拆解 — https://www.sohu.com/a/1073017957_121493754?scm=10001.7746_13-119000.0.0-0-0-0-0.0&amp;spm=smpc.channel_354.block3_32_P7Ovbu_1_fd.3.1788793792453pNIimzE_7746</w:t>
      </w:r>
    </w:p>
    <w:p>
      <w:pPr>
        <w:spacing w:after="200"/>
      </w:pPr>
      <w:r>
        <w:rPr>
          <w:i/>
          <w:iCs/>
          <w:color w:val="595959"/>
          <w:sz w:val="18"/>
          <w:szCs w:val="18"/>
        </w:rPr>
        <w:t xml:space="preserve">国电南瑞(600406)_全景数据_全景网 — https://datas.p5w.net/stock/600406</w:t>
      </w:r>
    </w:p>
    <w:p>
      <w:pPr>
        <w:spacing w:after="200"/>
      </w:pPr>
      <w:r>
        <w:rPr>
          <w:i/>
          <w:iCs/>
          <w:color w:val="595959"/>
          <w:sz w:val="18"/>
          <w:szCs w:val="18"/>
        </w:rPr>
        <w:t xml:space="preserve">国电南瑞(600406)：网内、网外、海外三轮驱动 — https://stock.finance.sina.com.cn/stock/view/paper.php?symbol=sh000001&amp;reportid=831300499545&amp;autocallup=no&amp;isfromsina=no</w:t>
      </w:r>
    </w:p>
    <w:p>
      <w:pPr>
        <w:spacing w:after="200"/>
      </w:pPr>
      <w:r>
        <w:rPr>
          <w:i/>
          <w:iCs/>
          <w:color w:val="595959"/>
          <w:sz w:val="18"/>
          <w:szCs w:val="18"/>
        </w:rPr>
        <w:t xml:space="preserve">国电南瑞(600406)股票分析师一致预期_市场情绪_英为财情Investing.com — https://cn.investing.com/equities/nari-tech-consensus-estimates</w:t>
      </w:r>
    </w:p>
    <w:p>
      <w:pPr>
        <w:spacing w:after="200"/>
      </w:pPr>
      <w:r>
        <w:rPr>
          <w:i/>
          <w:iCs/>
          <w:color w:val="595959"/>
          <w:sz w:val="18"/>
          <w:szCs w:val="18"/>
        </w:rPr>
        <w:t xml:space="preserve">NARI Technology Co Ltd普遍預期 (600406) - Investing.com — https://hk.investing.com/equities/nari-tech-consensus-estimates</w:t>
      </w:r>
    </w:p>
    <w:p>
      <w:pPr>
        <w:spacing w:after="200"/>
      </w:pPr>
      <w:r>
        <w:rPr>
          <w:i/>
          <w:iCs/>
          <w:color w:val="595959"/>
          <w:sz w:val="18"/>
          <w:szCs w:val="18"/>
        </w:rPr>
        <w:t xml:space="preserve">机构评级|华泰证券给予国电南瑞“买入”评级 - 机构评级|华泰证券给予国电南瑞“买入”评级 — http://stock.10jqka.com.cn/20260430/c676409984.shtml#1</w:t>
      </w:r>
    </w:p>
    <w:p>
      <w:pPr>
        <w:spacing w:after="200"/>
      </w:pPr>
      <w:r>
        <w:rPr>
          <w:i/>
          <w:iCs/>
          <w:color w:val="595959"/>
          <w:sz w:val="18"/>
          <w:szCs w:val="18"/>
        </w:rPr>
        <w:t xml:space="preserve">机构投资评级-股票-新浪财经 - 股票评级记录 — http://stock.finance.sina.com.cn/stock/go.php/vIR_StockSearch/key/600406.phtml#1</w:t>
      </w:r>
    </w:p>
    <w:p>
      <w:pPr>
        <w:spacing w:after="200"/>
      </w:pPr>
      <w:r>
        <w:rPr>
          <w:i/>
          <w:iCs/>
          <w:color w:val="595959"/>
          <w:sz w:val="18"/>
          <w:szCs w:val="18"/>
        </w:rPr>
        <w:t xml:space="preserve">机构评级|3家机构更新国电南瑞评级 — http://stock.10jqka.com.cn/20260430/c676413682.shtml#1#1</w:t>
      </w:r>
    </w:p>
    <w:p>
      <w:pPr>
        <w:spacing w:after="200"/>
      </w:pPr>
      <w:r>
        <w:rPr>
          <w:i/>
          <w:iCs/>
          <w:color w:val="595959"/>
          <w:sz w:val="18"/>
          <w:szCs w:val="18"/>
        </w:rPr>
        <w:t xml:space="preserve">机构评级|西部证券给予国电南瑞“买入”评级 未给出目标价 — https://news.10jqka.com.cn/20260506/c676483051.shtml</w:t>
      </w:r>
    </w:p>
    <w:p>
      <w:pPr>
        <w:spacing w:after="200"/>
      </w:pPr>
      <w:r>
        <w:rPr>
          <w:i/>
          <w:iCs/>
          <w:color w:val="595959"/>
          <w:sz w:val="18"/>
          <w:szCs w:val="18"/>
        </w:rPr>
        <w:t xml:space="preserve">研报指标速递-研报-股票频道-证券之星 — https://stock.stockstar.com/report/data_all_isswsyxpxqrxqpstpvrpr.html</w:t>
      </w:r>
    </w:p>
    <w:p>
      <w:pPr>
        <w:spacing w:after="200"/>
      </w:pPr>
      <w:r>
        <w:rPr>
          <w:i/>
          <w:iCs/>
          <w:color w:val="595959"/>
          <w:sz w:val="18"/>
          <w:szCs w:val="18"/>
        </w:rPr>
        <w:t xml:space="preserve">机构评级|华泰证券给予国电南瑞“买入”评级 — https://news.10jqka.com.cn/20260430/c676409984.shtml</w:t>
      </w:r>
    </w:p>
    <w:p>
      <w:pPr>
        <w:spacing w:after="200"/>
      </w:pPr>
      <w:r>
        <w:rPr>
          <w:i/>
          <w:iCs/>
          <w:color w:val="595959"/>
          <w:sz w:val="18"/>
          <w:szCs w:val="18"/>
        </w:rPr>
        <w:t xml:space="preserve">国电南瑞: 国电南瑞2025年年度报告 - 衍生金融负债 5,373,658.35 1,976,480.52 -3,397,177.83 -4,031,346.86 — https://stock.stockstar.com/notice/SN2026042900061212.shtml#34#3#3</w:t>
      </w:r>
    </w:p>
    <w:p>
      <w:pPr>
        <w:spacing w:after="200"/>
      </w:pPr>
      <w:r>
        <w:rPr>
          <w:i/>
          <w:iCs/>
          <w:color w:val="595959"/>
          <w:sz w:val="18"/>
          <w:szCs w:val="18"/>
        </w:rPr>
        <w:t xml:space="preserve">SHANGHAI STOCK EXCHANGE — https://english.sse.com.cn/markets/equities/list/announcements/?COMPANY_CODE=600406&amp;STOCK_CODE=600406</w:t>
      </w:r>
    </w:p>
    <w:p>
      <w:pPr>
        <w:spacing w:after="200"/>
      </w:pPr>
      <w:r>
        <w:rPr>
          <w:i/>
          <w:iCs/>
          <w:color w:val="595959"/>
          <w:sz w:val="18"/>
          <w:szCs w:val="18"/>
        </w:rPr>
        <w:t xml:space="preserve">(600406)“NARI Technology Co., Ltd.”Announcement on Resolutions of the 9th Meeting of the 9th Board of Directors — https://english.sse.com.cn/markets/equities/announcements/detail.shtml?seq/2127831/date/20251213</w:t>
      </w:r>
    </w:p>
    <w:p>
      <w:pPr>
        <w:spacing w:after="200"/>
      </w:pPr>
      <w:r>
        <w:rPr>
          <w:i/>
          <w:iCs/>
          <w:color w:val="595959"/>
          <w:sz w:val="18"/>
          <w:szCs w:val="18"/>
        </w:rPr>
        <w:t xml:space="preserve">国电南瑞科技股份有限公司2025年年度股东会决议公告 — https://paper.cnstock.com/html/2026-05/23/content_2221485.htm</w:t>
      </w:r>
    </w:p>
    <w:p>
      <w:pPr>
        <w:spacing w:after="200"/>
      </w:pPr>
      <w:r>
        <w:rPr>
          <w:i/>
          <w:iCs/>
          <w:color w:val="595959"/>
          <w:sz w:val="18"/>
          <w:szCs w:val="18"/>
        </w:rPr>
        <w:t xml:space="preserve">NARI Technology Co., Ltd. (SHSE : 600406) annonce un rachat d'actions pour un montant de 1 000 millions de yuans de ses actions. - 11413e9da4822c8ada0fb — https://www.zonebourse.com/cours/action/NARI-TECHNOLOGY-CO-LTD-6497134/actualite/NARI-Technology-Co-Ltd-SHSE-600406-annonce-un-rachat-d-actions-pour-un-montant-de-1-000-milli-49615944/?utm_source=copy&amp;utm_medium=social&amp;utm_campaign=share#1</w:t>
      </w:r>
    </w:p>
    <w:p>
      <w:pPr>
        <w:spacing w:after="200"/>
      </w:pPr>
      <w:r>
        <w:rPr>
          <w:i/>
          <w:iCs/>
          <w:color w:val="595959"/>
          <w:sz w:val="18"/>
          <w:szCs w:val="18"/>
        </w:rPr>
        <w:t xml:space="preserve">概念动态|国电南瑞新增“光热发电”概念 — http://stock.10jqka.com.cn/20260909/c679737583.shtml</w:t>
      </w:r>
    </w:p>
    <w:p>
      <w:pPr>
        <w:spacing w:after="200"/>
      </w:pPr>
      <w:r>
        <w:rPr>
          <w:i/>
          <w:iCs/>
          <w:color w:val="595959"/>
          <w:sz w:val="18"/>
          <w:szCs w:val="18"/>
        </w:rPr>
        <w:t xml:space="preserve">NARI Technology Co., Ltd. publie ses résultats annuels pour l'exercice clos le 31 décembre 2025 - c2846973f — https://ch.zonebourse.com/actualite-bourse/nari-technology-co-ltd-publie-ses-resultats-annuels-pour-l-exercice-clos-le-31-decembre-2025-ce7f58dade8cf02d#1</w:t>
      </w:r>
    </w:p>
    <w:p>
      <w:pPr>
        <w:spacing w:after="200"/>
      </w:pPr>
      <w:r>
        <w:rPr>
          <w:i/>
          <w:iCs/>
          <w:color w:val="595959"/>
          <w:sz w:val="18"/>
          <w:szCs w:val="18"/>
        </w:rPr>
        <w:t xml:space="preserve">中国证券报 - 国电南瑞科技股份有限公司&lt;BR/&gt;关于以集中竞价交易方式首次回购公司股份的公告 — http://app.cnstock.com/zzb/zgzqb/html/2026-08/28/nw.D110000zgzqb_20260828_5-B015.htm</w:t>
      </w:r>
    </w:p>
    <w:p>
      <w:pPr>
        <w:spacing w:after="200"/>
      </w:pPr>
      <w:r>
        <w:rPr>
          <w:i/>
          <w:iCs/>
          <w:color w:val="595959"/>
          <w:sz w:val="18"/>
          <w:szCs w:val="18"/>
        </w:rPr>
        <w:t xml:space="preserve">国电南瑞:国电南瑞关于以集中竞价交易方式股份回购进展情况的公告 _ 国电南瑞(600406) _ 公告正文 - 国电南瑞:国电南瑞关于以集中竞价交易方式股份回购进展情况的公告 查看PDF原文 — https://data.eastmoney.com/notices/detail/600406/AN202609021828919675.html#1</w:t>
      </w:r>
    </w:p>
    <w:p>
      <w:pPr>
        <w:spacing w:after="200"/>
      </w:pPr>
      <w:r>
        <w:rPr>
          <w:i/>
          <w:iCs/>
          <w:color w:val="595959"/>
          <w:sz w:val="18"/>
          <w:szCs w:val="18"/>
        </w:rPr>
        <w:t xml:space="preserve">国电南瑞科技股份有限公司关于以集中竞价交易方式首次回购公司股份的公告 - 行情 — https://finance.sina.com.cn/roll/2026-08-28/doc-inipuuqq0601659.shtml#1</w:t>
      </w:r>
    </w:p>
    <w:p>
      <w:pPr>
        <w:spacing w:after="200"/>
      </w:pPr>
      <w:r>
        <w:rPr>
          <w:i/>
          <w:iCs/>
          <w:color w:val="595959"/>
          <w:sz w:val="18"/>
          <w:szCs w:val="18"/>
        </w:rPr>
        <w:t xml:space="preserve">中国股票股份回购方案 - 国电南瑞 - 2026年8月15日 - 同花顺 — https://basic.10jqka.com.cn/600406/#11161785240135998668</w:t>
      </w:r>
    </w:p>
    <w:p>
      <w:pPr>
        <w:spacing w:after="200"/>
      </w:pPr>
      <w:r>
        <w:rPr>
          <w:i/>
          <w:iCs/>
          <w:color w:val="595959"/>
          <w:sz w:val="18"/>
          <w:szCs w:val="18"/>
        </w:rPr>
        <w:t xml:space="preserve">国电南瑞: 国电南瑞关于以集中竞价交易方式首次回购公司股份的公告 — http://stock.stockstar.com/notice/SN2026082800005560.shtml</w:t>
      </w:r>
    </w:p>
    <w:p>
      <w:pPr>
        <w:spacing w:after="200"/>
      </w:pPr>
      <w:r>
        <w:rPr>
          <w:i/>
          <w:iCs/>
          <w:color w:val="595959"/>
          <w:sz w:val="18"/>
          <w:szCs w:val="18"/>
        </w:rPr>
        <w:t xml:space="preserve">国电南瑞科技股份有限公司关于以集中竞价交易方式回购股份方案的公告暨回购报告书 - 国电南瑞科技股份有限公司关于以集中竞价交易方式回购股份方案的公告暨回购报告书 — https://paper.cnstock.com/html/2026-08/15/content_2255172.htm#1</w:t>
      </w:r>
    </w:p>
    <w:p>
      <w:pPr>
        <w:spacing w:after="200"/>
      </w:pPr>
      <w:r>
        <w:rPr>
          <w:i/>
          <w:iCs/>
          <w:color w:val="595959"/>
          <w:sz w:val="18"/>
          <w:szCs w:val="18"/>
        </w:rPr>
        <w:t xml:space="preserve">国电南瑞:国电南瑞关于以集中竞价交易方式回购股份方案的公告暨回购报告书 _ 国电南瑞(600406) _ 公告正文 - 国电南瑞:国电南瑞关于以集中竞价交易方式回购股份方案的公告暨回购报告书 查看PDF原文 — https://data.eastmoney.com/notices/detail/600406/AN202608141827984205,%E5%9B%BD%E7%94%B5%E5%8D%97%E7%91%9E.html#1</w:t>
      </w:r>
    </w:p>
    <w:p>
      <w:pPr>
        <w:spacing w:after="200"/>
      </w:pPr>
      <w:r>
        <w:rPr>
          <w:i/>
          <w:iCs/>
          <w:color w:val="595959"/>
          <w:sz w:val="18"/>
          <w:szCs w:val="18"/>
        </w:rPr>
        <w:t xml:space="preserve">公司公告_国电南瑞：关于以集中竞价交易方式回购股份方案的公告暨回购报告书新浪财经_新浪网 - 读取中,请稍候 — https://vip.stock.finance.sina.com.cn/corp/view/vCB_AllBulletinDetail.php?stockid=&amp;id=12494085#1</w:t>
      </w:r>
    </w:p>
    <w:p>
      <w:pPr>
        <w:spacing w:after="200"/>
      </w:pPr>
      <w:r>
        <w:rPr>
          <w:i/>
          <w:iCs/>
          <w:color w:val="595959"/>
          <w:sz w:val="18"/>
          <w:szCs w:val="18"/>
        </w:rPr>
        <w:t xml:space="preserve">利好来了！600406，最高10亿元！又一批A股公司，宣布回购 - 利好来了！600406，最高10亿元！又一批A股公司，宣布回购 — https://m.21jingji.com/article/20260816/herald/2caf8cfeceb75c742e77493e4346e679.html#1</w:t>
      </w:r>
    </w:p>
    <w:p>
      <w:pPr>
        <w:spacing w:after="200"/>
      </w:pPr>
      <w:r>
        <w:rPr>
          <w:i/>
          <w:iCs/>
          <w:color w:val="595959"/>
          <w:sz w:val="18"/>
          <w:szCs w:val="18"/>
        </w:rPr>
        <w:t xml:space="preserve">600406，拟最高回购10亿元！又一批A股公司，集体公告 — https://stcn.com/article/detail/4077605.html</w:t>
      </w:r>
    </w:p>
    <w:p>
      <w:pPr>
        <w:spacing w:after="200"/>
      </w:pPr>
      <w:r>
        <w:rPr>
          <w:i/>
          <w:iCs/>
          <w:color w:val="595959"/>
          <w:sz w:val="18"/>
          <w:szCs w:val="18"/>
        </w:rPr>
        <w:t xml:space="preserve">国电南瑞科技股份有限公司关于以集中竞价交易方式股份回购进展情况的公告 — https://paper.cnstock.com/html/2026-09/03/content_2264801.htm</w:t>
      </w:r>
    </w:p>
    <w:p>
      <w:pPr>
        <w:spacing w:after="200"/>
      </w:pPr>
      <w:r>
        <w:rPr>
          <w:i/>
          <w:iCs/>
          <w:color w:val="595959"/>
          <w:sz w:val="18"/>
          <w:szCs w:val="18"/>
        </w:rPr>
        <w:t xml:space="preserve">国电南瑞: 国电南瑞关于以集中竞价交易方式股份回购进展情况的公告内容摘要-证券之星 — https://wap.stockstar.com/detail/AN2026090200030294</w:t>
      </w:r>
    </w:p>
    <w:p>
      <w:pPr>
        <w:spacing w:after="200"/>
      </w:pPr>
      <w:r>
        <w:rPr>
          <w:i/>
          <w:iCs/>
          <w:color w:val="595959"/>
          <w:sz w:val="18"/>
          <w:szCs w:val="18"/>
        </w:rPr>
        <w:t xml:space="preserve">国电南瑞：累计回购约387万股 — https://m.nbd.com.cn/articles/2026-09-02/4570210.html</w:t>
      </w:r>
    </w:p>
    <w:p>
      <w:pPr>
        <w:spacing w:after="200"/>
      </w:pPr>
      <w:r>
        <w:rPr>
          <w:i/>
          <w:iCs/>
          <w:color w:val="595959"/>
          <w:sz w:val="18"/>
          <w:szCs w:val="18"/>
        </w:rPr>
        <w:t xml:space="preserve">國電南瑞(600406.SH)：累計回購386.98萬股公司股份 — https://m.aastocks.com/tc/cnhk/news/china-hot-topic-content.aspx?id=GLH5304232N&amp;catg=4&amp;source=GLH</w:t>
      </w:r>
    </w:p>
    <w:p>
      <w:pPr>
        <w:spacing w:after="200"/>
      </w:pPr>
      <w:r>
        <w:rPr>
          <w:i/>
          <w:iCs/>
          <w:color w:val="595959"/>
          <w:sz w:val="18"/>
          <w:szCs w:val="18"/>
        </w:rPr>
        <w:t xml:space="preserve">国电南瑞(600406.SH)：累计回购386.98万股公司股份 — https://113.28.163.186/sc/cnhk/quote/stock-news-content/600406/GLH5304232N/GLH</w:t>
      </w:r>
    </w:p>
    <w:p>
      <w:pPr>
        <w:spacing w:after="200"/>
      </w:pPr>
      <w:r>
        <w:rPr>
          <w:i/>
          <w:iCs/>
          <w:color w:val="595959"/>
          <w:sz w:val="18"/>
          <w:szCs w:val="18"/>
        </w:rPr>
        <w:t xml:space="preserve">国电南瑞: 国电南瑞关于以集中竞价交易方式股份回购进展情况的公告 — http://stock.stockstar.com/SN2026090300000244.shtml</w:t>
      </w:r>
    </w:p>
    <w:p>
      <w:pPr>
        <w:spacing w:after="200"/>
      </w:pPr>
      <w:r>
        <w:rPr>
          <w:i/>
          <w:iCs/>
          <w:color w:val="595959"/>
          <w:sz w:val="18"/>
          <w:szCs w:val="18"/>
        </w:rPr>
        <w:t xml:space="preserve">国电南瑞(600406.SH)：累计回购386.98万股公司股份 — https://www.163.com/dy/article/L5R7DDUD0519D4UH.html?referFrom=</w:t>
      </w:r>
    </w:p>
    <w:p>
      <w:pPr>
        <w:spacing w:after="200"/>
      </w:pPr>
      <w:r>
        <w:rPr>
          <w:i/>
          <w:iCs/>
          <w:color w:val="595959"/>
          <w:sz w:val="18"/>
          <w:szCs w:val="18"/>
        </w:rPr>
        <w:t xml:space="preserve">国电南瑞公司公告 — http://news.stockstar.com/info/dstock_600406_c76.shtml</w:t>
      </w:r>
    </w:p>
    <w:p>
      <w:pPr>
        <w:spacing w:after="200"/>
      </w:pPr>
      <w:r>
        <w:rPr>
          <w:i/>
          <w:iCs/>
          <w:color w:val="595959"/>
          <w:sz w:val="18"/>
          <w:szCs w:val="18"/>
        </w:rPr>
        <w:t xml:space="preserve">https://finance.sina.com.cn/jjxw/2026-09-03/doc-iniqnyae1041444.shtml.md — https://finance.sina.com.cn/jjxw/2026-09-03/doc-iniqnyae1041444.shtml.md</w:t>
      </w:r>
    </w:p>
    <w:p>
      <w:pPr>
        <w:spacing w:after="200"/>
      </w:pPr>
      <w:r>
        <w:rPr>
          <w:i/>
          <w:iCs/>
          <w:color w:val="595959"/>
          <w:sz w:val="18"/>
          <w:szCs w:val="18"/>
        </w:rPr>
        <w:t xml:space="preserve">国电南瑞：2026年上半年净利30.73亿元，同比增4.08% — https://dxpress.gelonghui.com/live/2633529</w:t>
      </w:r>
    </w:p>
    <w:p>
      <w:pPr>
        <w:spacing w:after="200"/>
      </w:pPr>
      <w:r>
        <w:rPr>
          <w:i/>
          <w:iCs/>
          <w:color w:val="595959"/>
          <w:sz w:val="18"/>
          <w:szCs w:val="18"/>
        </w:rPr>
        <w:t xml:space="preserve">国电南瑞(600406.SH)：2026年中报净利润为30.73亿元、同比较去年同期上涨4.08% — https://finance.eastmoney.com/a/202608273855824277.html</w:t>
      </w:r>
    </w:p>
    <w:p>
      <w:pPr>
        <w:spacing w:after="200"/>
      </w:pPr>
      <w:r>
        <w:rPr>
          <w:i/>
          <w:iCs/>
          <w:color w:val="595959"/>
          <w:sz w:val="18"/>
          <w:szCs w:val="18"/>
        </w:rPr>
        <w:t xml:space="preserve">国电南瑞：上半年营收利润双增长，海外与储能业务双轮驱动 — https://finance.eastmoney.com/a/202608273856102977.html#1</w:t>
      </w:r>
    </w:p>
    <w:p>
      <w:pPr>
        <w:spacing w:after="200"/>
      </w:pPr>
      <w:r>
        <w:rPr>
          <w:i/>
          <w:iCs/>
          <w:color w:val="595959"/>
          <w:sz w:val="18"/>
          <w:szCs w:val="18"/>
        </w:rPr>
        <w:t xml:space="preserve">国电南瑞上半年营收277.67亿元 拟每股派现0.153元 — https://www.guandian.cn/article/20260826/591661.html</w:t>
      </w:r>
    </w:p>
    <w:p>
      <w:pPr>
        <w:spacing w:after="200"/>
      </w:pPr>
      <w:r>
        <w:rPr>
          <w:i/>
          <w:iCs/>
          <w:color w:val="595959"/>
          <w:sz w:val="18"/>
          <w:szCs w:val="18"/>
        </w:rPr>
        <w:t xml:space="preserve">国电南瑞：优势产业持续向好，新兴业务加快成长 — https://www.cnstock.com/commonDetail/775112</w:t>
      </w:r>
    </w:p>
    <w:p>
      <w:pPr>
        <w:spacing w:after="200"/>
      </w:pPr>
      <w:r>
        <w:rPr>
          <w:i/>
          <w:iCs/>
          <w:color w:val="595959"/>
          <w:sz w:val="18"/>
          <w:szCs w:val="18"/>
        </w:rPr>
        <w:t xml:space="preserve">国电南瑞(600406)_股票行情，行情首页_中财网 — https://quotedx.cfi.cn/quote_600406.html</w:t>
      </w:r>
    </w:p>
    <w:p>
      <w:pPr>
        <w:spacing w:after="200"/>
      </w:pPr>
      <w:r>
        <w:rPr>
          <w:i/>
          <w:iCs/>
          <w:color w:val="595959"/>
          <w:sz w:val="18"/>
          <w:szCs w:val="18"/>
        </w:rPr>
        <w:t xml:space="preserve">SH.600406 国电南瑞 NARI TECH - A股实时报价 RT Quote - 详细报价 Detailed Quote - etnet 经济通|香港新闻财经资讯和生活平台 — https://www.etnet.com.hk/www/sc/ashares/quote.php?code=600406</w:t>
      </w:r>
    </w:p>
    <w:p>
      <w:pPr>
        <w:spacing w:after="200"/>
      </w:pPr>
      <w:r>
        <w:rPr>
          <w:i/>
          <w:iCs/>
          <w:color w:val="595959"/>
          <w:sz w:val="18"/>
          <w:szCs w:val="18"/>
        </w:rPr>
        <w:t xml:space="preserve">NARI Technology Co Ltd股票技術分析 (600406) — https://hk.investing.com/equities/nari-tech-technical</w:t>
      </w:r>
    </w:p>
    <w:p>
      <w:pPr>
        <w:spacing w:after="200"/>
      </w:pPr>
      <w:r>
        <w:rPr>
          <w:i/>
          <w:iCs/>
          <w:color w:val="595959"/>
          <w:sz w:val="18"/>
          <w:szCs w:val="18"/>
        </w:rPr>
        <w:t xml:space="preserve">国电南瑞(600406)股票历史数据:历史行情,价格,走势图表_英为财情Investing.com — https://cn.investing.com/equities/nari-tech-historical-data</w:t>
      </w:r>
    </w:p>
    <w:p>
      <w:pPr>
        <w:spacing w:after="200"/>
      </w:pPr>
      <w:r>
        <w:rPr>
          <w:i/>
          <w:iCs/>
          <w:color w:val="595959"/>
          <w:sz w:val="18"/>
          <w:szCs w:val="18"/>
        </w:rPr>
        <w:t xml:space="preserve">国电南瑞涨0.18%，成交额4.99亿元，近5日主力净流入-1.67亿_新浪财经_新浪网 — https://finance.sina.com.cn/stock/aiassist/ggsp/2026-09-10/doc-inirinus8591835.shtml</w:t>
      </w:r>
    </w:p>
    <w:p>
      <w:pPr>
        <w:spacing w:after="200"/>
      </w:pPr>
      <w:r>
        <w:rPr>
          <w:i/>
          <w:iCs/>
          <w:color w:val="595959"/>
          <w:sz w:val="18"/>
          <w:szCs w:val="18"/>
        </w:rPr>
        <w:t xml:space="preserve">国电南瑞600406股票DDX实时资金趋势,主力资金流向,ddx,ddy,ddz分时数据_DDX查询网 — https://www.stockddx.com/ddx/600406.html?utm_source=openai</w:t>
      </w:r>
    </w:p>
    <w:p>
      <w:pPr>
        <w:spacing w:after="200"/>
      </w:pPr>
      <w:r>
        <w:rPr>
          <w:i/>
          <w:iCs/>
          <w:color w:val="595959"/>
          <w:sz w:val="18"/>
          <w:szCs w:val="18"/>
        </w:rPr>
        <w:t xml:space="preserve">国电南瑞(600406) - 流通股股东 - 股票行情中心 - 搜狐证券 — https://q.stock.sohu.com/cn/600406/ltgd.shtml?utm_source=openai</w:t>
      </w:r>
    </w:p>
    <w:p>
      <w:pPr>
        <w:spacing w:after="200"/>
      </w:pPr>
      <w:r>
        <w:rPr>
          <w:i/>
          <w:iCs/>
          <w:color w:val="595959"/>
          <w:sz w:val="18"/>
          <w:szCs w:val="18"/>
        </w:rPr>
        <w:t xml:space="preserve">国电南瑞(600406)个股分析_牛叉诊股_同花顺财经 — https://doctor.10jqka.com.cn/600406/</w:t>
      </w:r>
    </w:p>
    <w:p>
      <w:pPr>
        <w:spacing w:after="200"/>
      </w:pPr>
      <w:r>
        <w:rPr>
          <w:i/>
          <w:iCs/>
          <w:color w:val="595959"/>
          <w:sz w:val="18"/>
          <w:szCs w:val="18"/>
        </w:rPr>
        <w:t xml:space="preserve">本报告由AI基于公开渠道信息自动检索、整理并生成，信息截至 截至2026年9月11日收盘；部分均线、MACD和RSI数据为当日盘中数据，收盘后可能存在轻微变化，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2026-09-13T13:10:37.658Z</dcterms:created>
  <dcterms:modified xsi:type="dcterms:W3CDTF">2026-09-13T13:10:37.658Z</dcterms:modified>
</cp:coreProperties>
</file>

<file path=docProps/custom.xml><?xml version="1.0" encoding="utf-8"?>
<Properties xmlns="http://schemas.openxmlformats.org/officeDocument/2006/custom-properties" xmlns:vt="http://schemas.openxmlformats.org/officeDocument/2006/docPropsVTypes"/>
</file>