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北京华峰测控技术股份有限公司 (688200)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行业：半导体专用设备（ATE）</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数据截至2026年9月11日收盘（最近一个交易日）；长周期均线为Investing.com 2026年9月4日滞后数据；布林带为基于MA20与ATR的估算值，非官方公布值。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峰测控2026年半年报显示，营业收入7.38亿元，同比增长38.17%，归母净利润4.16亿元，同比大幅增长112.60%，但扣非归母净利润为2.43亿元，同比仅增长39.06%，两者相差约1.73亿元的非经常性损益，主要来自持有交易性金融资产公允价值变动及处置收益约1.99亿元，因此表观净利高增并非全由主营业务驱动，扣非增速与营收增速相近，才是真实的经营增速，这是判断公司当前业绩成色的关键事实。</w:t>
      </w:r>
    </w:p>
    <w:p>
      <w:pPr>
        <w:spacing w:after="160" w:line="300"/>
      </w:pPr>
      <w:r>
        <w:rPr>
          <w:sz w:val="22"/>
          <w:szCs w:val="22"/>
        </w:rPr>
        <w:t xml:space="preserve">公司主业为半导体自动化测试系统（ATE），主战场是模拟/混合信号/功率测试，正通过STS8600平台向SoC测试延伸，2026年半年报口径该平台已进入小批量装机阶段。2026H1毛利率74.70%，净利率56.15%（同比提升19.52个百分点），研发费用同比增长70.64%，研发投入占营收比重升至25.63%，继续维持高强度投入，2025年全年研发投入2.657亿元、占营收19.74%。</w:t>
      </w:r>
    </w:p>
    <w:p>
      <w:pPr>
        <w:spacing w:after="160" w:line="300"/>
      </w:pPr>
      <w:r>
        <w:rPr>
          <w:sz w:val="22"/>
          <w:szCs w:val="22"/>
        </w:rPr>
        <w:t xml:space="preserve">产业链位置上，公司对上游关键元器件基本是价格接受者，2025年原材料占成本比重达85.63%（2024年为82.69%），原材料成本同比增加51.55%，与收入增速48.72%基本同步；下游方面，2025年前五大客户占营收比升至40.12%（2023年为21.94%、2024年为33.59%），客户集中度连续两年上行，同时公司通过发行可转债募资约7.5亿元投向自研ASIC芯片测试系统，以降低对进口核心器件的依赖。</w:t>
      </w:r>
    </w:p>
    <w:p>
      <w:pPr>
        <w:spacing w:after="160" w:line="300"/>
      </w:pPr>
      <w:r>
        <w:rPr>
          <w:sz w:val="22"/>
          <w:szCs w:val="22"/>
        </w:rPr>
        <w:t xml:space="preserve">近期治理与资本运作层面：2026年3月1日一致行动人协议到期终止，公司变更为无实际控制人；控股股东天津芯华投资控股于2026年9月完成询价转让2,208,781股（占总股本1.10%），转让价格328.94元/股，持股由25.41%降至24.31%；可转债“华峰转债”于2026年7月上市，初始转股价336.12元/股，因股权激励归属连续三次小幅下调至335.33元/股，转股期自2026年12月29日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688200（上海证券交易所科创板）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北京华峰测控技术股份有限公司（英文 Accotest）</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上市时间与发行价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2020-02-18 上市，发行价107元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1993-02-01（海淀区工商核准）；2017年12月由有限公司整体变更为股份公司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北京市海淀区丰豪东路9号院5号楼</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专用设备制造业（C35）→ 半导体器件专用设备制造（C3562）；申万行业“电子—半导体”</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孙镪；总经理：蔡琳；审计机构：大信会计师事务所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2025年末 135,533,225股；2025年分配方案为10派11.9元+10转4.8股，转增后总股本200,575,083股（2026年4-6月实施）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股权结构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控股股东天津芯华投资控股25.47%（2025年末），中国时代远望科技（国有法人）10.92%，香港中央结算8.35%；2026年3月1日孙镪/蔡琳/徐捷爽/周鹏四人《一致行动人协议》到期终止，公司变更为“无实际控制人”（2026-03-03公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研发强度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2025年研发投入2.657亿元，同比+54.16%，占营收19.74%（2024年19.04%，2023年19.10%）；研发人员486人，占员工总数51.32%；2025年末员工合计947人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知识产权</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2025年累计申请专利455件、获授权279件（发明75件）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国家级专精特新“小巨人”（2022年认定）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装机量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截至2025年末全球累计装机量超8,000台（2024年5月底为7,000台，2022年7月底为5,000台）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数据来源与时效</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2025年度报告（上交所，2026-04-29）；2024年年报摘要（2025-03-14）；2026年半年度报告（约2026-08-31/09-03披露，证券之星转载）；etnet/中银香港公司资料页；华西证券F10页面。数据截至2026年9月中旬</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STS8200平台：电源管理、信号链、智能功率模块（PIM）、第三代化合物半导体GaN等模拟/混合/功率IC测试——公司基本盘，功率测试领域优势显著</w:t>
      </w:r>
    </w:p>
    <w:p>
      <w:pPr>
        <w:pStyle w:val="ListParagraph"/>
        <w:numPr>
          <w:ilvl w:val="0"/>
          <w:numId w:val="2"/>
        </w:numPr>
        <w:spacing w:after="80" w:line="280"/>
      </w:pPr>
      <w:r>
        <w:rPr>
          <w:sz w:val="22"/>
          <w:szCs w:val="22"/>
        </w:rPr>
        <w:t xml:space="preserve">STS8300平台：更高引脚数、更高性能、更多工位的电源管理与混合信号IC测试——已批量装机</w:t>
      </w:r>
    </w:p>
    <w:p>
      <w:pPr>
        <w:pStyle w:val="ListParagraph"/>
        <w:numPr>
          <w:ilvl w:val="0"/>
          <w:numId w:val="2"/>
        </w:numPr>
        <w:spacing w:after="80" w:line="280"/>
      </w:pPr>
      <w:r>
        <w:rPr>
          <w:sz w:val="22"/>
          <w:szCs w:val="22"/>
        </w:rPr>
        <w:t xml:space="preserve">功率模块测试产品：基于STS8200平台的PIM专用方案，面向大功率IGBT/SiC功率模块及KGD测试</w:t>
      </w:r>
    </w:p>
    <w:p>
      <w:pPr>
        <w:pStyle w:val="ListParagraph"/>
        <w:numPr>
          <w:ilvl w:val="0"/>
          <w:numId w:val="2"/>
        </w:numPr>
        <w:spacing w:after="80" w:line="280"/>
      </w:pPr>
      <w:r>
        <w:rPr>
          <w:sz w:val="22"/>
          <w:szCs w:val="22"/>
        </w:rPr>
        <w:t xml:space="preserve">STS8600平台：新一代SoC测试系统（高速数字、高性能混合、微波/射频、通讯接口、CPU芯片）——2023年推出，2025年报口径为“客户验证阶段”，2026年半年报口径为“已进入小批量装机阶段”</w:t>
      </w:r>
    </w:p>
    <w:p>
      <w:pPr>
        <w:pStyle w:val="ListParagraph"/>
        <w:numPr>
          <w:ilvl w:val="0"/>
          <w:numId w:val="2"/>
        </w:numPr>
        <w:spacing w:after="80" w:line="280"/>
      </w:pPr>
      <w:r>
        <w:rPr>
          <w:sz w:val="22"/>
          <w:szCs w:val="22"/>
        </w:rPr>
        <w:t xml:space="preserve">STS8200AXE（2025年新增，2026半年报）：面向算力板卡/数据中心大功率供电的归一化功率测试方案</w:t>
      </w:r>
    </w:p>
    <w:p>
      <w:pPr>
        <w:pStyle w:val="ListParagraph"/>
        <w:numPr>
          <w:ilvl w:val="0"/>
          <w:numId w:val="2"/>
        </w:numPr>
        <w:spacing w:after="80" w:line="280"/>
      </w:pPr>
      <w:r>
        <w:rPr>
          <w:sz w:val="22"/>
          <w:szCs w:val="22"/>
        </w:rPr>
        <w:t xml:space="preserve">测试系统配件销售</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国内半导体自动化测试系统（ATE）本土龙头，主战场是模拟/混合信号/功率测试，正在向SoC测试延伸。上游为关键元器件（芯片类/电子设备/结构件）的价格接受者，下游为大型封测厂/IDM/设计公司，行业结构性议价动态为“设备认证壁垒+客户资本开支周期”，而非汽车零部件式的年降条款。</w:t>
      </w:r>
    </w:p>
    <w:p>
      <w:pPr>
        <w:pStyle w:val="ListParagraph"/>
        <w:numPr>
          <w:ilvl w:val="0"/>
          <w:numId w:val="2"/>
        </w:numPr>
        <w:spacing w:after="80" w:line="280"/>
      </w:pPr>
      <w:r>
        <w:rPr>
          <w:sz w:val="22"/>
          <w:szCs w:val="22"/>
        </w:rPr>
        <w:t xml:space="preserve">真实采购品类：主要采购原材料为元器件、电子设备、结构件（可转债募集说明书口径）。元器件采购额：2025年25,539.08万元（占采购总额52.62%）、2024年11,134.70万元（占40.27%）、2023年5,670.97万元（占34.35%）。</w:t>
      </w:r>
    </w:p>
    <w:p>
      <w:pPr>
        <w:pStyle w:val="ListParagraph"/>
        <w:numPr>
          <w:ilvl w:val="0"/>
          <w:numId w:val="2"/>
        </w:numPr>
        <w:spacing w:after="80" w:line="280"/>
      </w:pPr>
      <w:r>
        <w:rPr>
          <w:sz w:val="22"/>
          <w:szCs w:val="22"/>
        </w:rPr>
        <w:t xml:space="preserve">成本结构（年报“成本分析表”）：2025年半导体器件专用设备制造总成本3.510亿元中，原材料3.0056亿元、占85.63%；人工和费用5,044万元、占14.37%。（2024年原材料占比82.69%）</w:t>
      </w:r>
    </w:p>
    <w:p>
      <w:pPr>
        <w:pStyle w:val="ListParagraph"/>
        <w:numPr>
          <w:ilvl w:val="0"/>
          <w:numId w:val="2"/>
        </w:numPr>
        <w:spacing w:after="80" w:line="280"/>
      </w:pPr>
      <w:r>
        <w:rPr>
          <w:sz w:val="22"/>
          <w:szCs w:val="22"/>
        </w:rPr>
        <w:t xml:space="preserve">采购总额交叉验证（内部自洽）：2025年约4.85亿元 = 25,539.08÷52.62%；前五大供应商1.2317亿元÷4.85亿 = 25.38%，与年报披露一致；2024年推导采购总额约2.77亿元、2023年约1.65亿元，前五占比分别校验为24.60%、33.10%，均自洽。</w:t>
      </w:r>
    </w:p>
    <w:p>
      <w:pPr>
        <w:pStyle w:val="ListParagraph"/>
        <w:numPr>
          <w:ilvl w:val="0"/>
          <w:numId w:val="2"/>
        </w:numPr>
        <w:spacing w:after="80" w:line="280"/>
      </w:pPr>
      <w:r>
        <w:rPr>
          <w:sz w:val="22"/>
          <w:szCs w:val="22"/>
        </w:rPr>
        <w:t xml:space="preserve">供应商集中度（同一控制口径合并）：2023年33.10% → 2024年24.60% → 2025年25.38%；更早：2019年36.58%、2020年约32.4%、2021年31.57%、2022年35.57%。不存在单家供应商采购占比超30%、前五合计超50%的情形，无关联方采购。2025年相较2024年，前五大供应商中“供应商13、供应商14”为新进入，印证公司2025年“重建供应链体系”的动作。</w:t>
      </w:r>
    </w:p>
    <w:p>
      <w:pPr>
        <w:pStyle w:val="ListParagraph"/>
        <w:numPr>
          <w:ilvl w:val="0"/>
          <w:numId w:val="2"/>
        </w:numPr>
        <w:spacing w:after="80" w:line="280"/>
      </w:pPr>
      <w:r>
        <w:rPr>
          <w:sz w:val="22"/>
          <w:szCs w:val="22"/>
        </w:rPr>
        <w:t xml:space="preserve">定价权判断：对上游关键元器件（集成电路/芯片类）基本是价格接受者。证据：①2025年原材料成本同比+51.55%，与收入增速48.72%基本同步，原材料占成本比重还从82.69%升至85.63%；②2025年报风险因素明确列出“供应链紧张的风险”（不可抗力、贸易摩擦、关税增加可能影响原材料供应稳定性、及时性和价格）；③2025年年报经营管理主线写明“保供应、稳交付、强替代”，路径为“短期保供、中期去管控物料、长期自主可控”，并推进风险物料替代与国产供应商引入。</w:t>
      </w:r>
    </w:p>
    <w:p>
      <w:pPr>
        <w:pStyle w:val="ListParagraph"/>
        <w:numPr>
          <w:ilvl w:val="0"/>
          <w:numId w:val="2"/>
        </w:numPr>
        <w:spacing w:after="80" w:line="280"/>
      </w:pPr>
      <w:r>
        <w:rPr>
          <w:sz w:val="22"/>
          <w:szCs w:val="22"/>
        </w:rPr>
        <w:t xml:space="preserve">关键战略动作（产业链自主化）：向不特定对象发行可转债，募资约7.5亿元，投向“基于自研ASIC芯片测试系统的研发创新项目”，以降低对进口核心器件的依赖。2025年报称已获证监会注册批复、后续推进发行；国金证券2026-07-20报告称2026年6月已完成发行、募资7.49亿元（两个时点口径差异，以最新公告为准）。</w:t>
      </w:r>
    </w:p>
    <w:p>
      <w:pPr>
        <w:pStyle w:val="ListParagraph"/>
        <w:numPr>
          <w:ilvl w:val="0"/>
          <w:numId w:val="2"/>
        </w:numPr>
        <w:spacing w:after="80" w:line="280"/>
      </w:pPr>
      <w:r>
        <w:rPr>
          <w:sz w:val="22"/>
          <w:szCs w:val="22"/>
        </w:rPr>
        <w:t xml:space="preserve">客户结构：集成电路设计公司、IDM、晶圆制造厂、封装测试厂四大类。</w:t>
      </w:r>
    </w:p>
    <w:p>
      <w:pPr>
        <w:pStyle w:val="ListParagraph"/>
        <w:numPr>
          <w:ilvl w:val="0"/>
          <w:numId w:val="2"/>
        </w:numPr>
        <w:spacing w:after="80" w:line="280"/>
      </w:pPr>
      <w:r>
        <w:rPr>
          <w:sz w:val="22"/>
          <w:szCs w:val="22"/>
        </w:rPr>
        <w:t xml:space="preserve">前五大客户占营收比（同一控制合并口径）：2021年31.12%（前五销售额2.728亿元）；2022年22.35%（2.3869亿元）；2023年21.94%（1.5086亿元）；2024年33.59%（3.0267亿元）；2025年40.12%（5.4016亿元；客户A 10.97%、客户B 9.67%、客户C 8.76%、客户D 7.16%、客户E 3.56%）。更早（华金证券）：2016年49% → 2021年31%。趋势提示：2024-2025年客户集中度连续两年明显上行，与本轮AI/功率半导体景气、头部客户扩产集中采购有关，但也削弱了2021-2023年“客户分散化”的叙事。</w:t>
      </w:r>
    </w:p>
    <w:p>
      <w:pPr>
        <w:pStyle w:val="ListParagraph"/>
        <w:numPr>
          <w:ilvl w:val="0"/>
          <w:numId w:val="2"/>
        </w:numPr>
        <w:spacing w:after="80" w:line="280"/>
      </w:pPr>
      <w:r>
        <w:rPr>
          <w:sz w:val="22"/>
          <w:szCs w:val="22"/>
        </w:rPr>
        <w:t xml:space="preserve">公司明确表示不存在单客户销售占比超30%/前五超50%的情形，前五大客户无关联关系。</w:t>
      </w:r>
    </w:p>
    <w:p>
      <w:pPr>
        <w:pStyle w:val="ListParagraph"/>
        <w:numPr>
          <w:ilvl w:val="0"/>
          <w:numId w:val="2"/>
        </w:numPr>
        <w:spacing w:after="80" w:line="280"/>
      </w:pPr>
      <w:r>
        <w:rPr>
          <w:sz w:val="22"/>
          <w:szCs w:val="22"/>
        </w:rPr>
        <w:t xml:space="preserve">已公开的客户名单（注意时效与来源）：年报口径——公司是国内前三大半导体封测厂商在模拟混合测试领域的主力测试设备供应商；已进入国际封测市场供应商体系；意法半导体（ST）、安森美（onsemi）、安世半导体（Nexperia）已成为公司客户（2025年报、2024年报摘要）。2019年IPO问询期报道——应收账款前五大客户中包含长电科技、通富微电，两者合计占当时总应收账款的33.08%；该信息为2019年投资者时报/中国经济网报道，时效较旧，未能交叉核实其是否仍为当前前五大客户。自媒体（电子发烧友，2026-05-13）称公司“深度绑定卓胜微、圣邦股份、士兰微、比亚迪半导体”——单一自媒体来源，未获年报或券商报告交叉印证，建议不作为确证事实引用。</w:t>
      </w:r>
    </w:p>
    <w:p>
      <w:pPr>
        <w:pStyle w:val="ListParagraph"/>
        <w:numPr>
          <w:ilvl w:val="0"/>
          <w:numId w:val="2"/>
        </w:numPr>
        <w:spacing w:after="80" w:line="280"/>
      </w:pPr>
      <w:r>
        <w:rPr>
          <w:sz w:val="22"/>
          <w:szCs w:val="22"/>
        </w:rPr>
        <w:t xml:space="preserve">行业结构性议价动态：本行业实际适用的是“设备认证壁垒+客户资本开支周期”，不是汽车零部件式的年降条款。测试机导入需通过长周期、高标准的供应商认证与产线验证（公司列为客户认证壁垒），一旦导入即高粘性、后续靠配件复购；但下游是体量远大于自身的大型封测厂/IDM，设备款通常分阶段验收结算，公司须承担较长账期。</w:t>
      </w:r>
    </w:p>
    <w:p>
      <w:pPr>
        <w:pStyle w:val="ListParagraph"/>
        <w:numPr>
          <w:ilvl w:val="0"/>
          <w:numId w:val="2"/>
        </w:numPr>
        <w:spacing w:after="80" w:line="280"/>
      </w:pPr>
      <w:r>
        <w:rPr>
          <w:sz w:val="22"/>
          <w:szCs w:val="22"/>
        </w:rPr>
        <w:t xml:space="preserve">客户扩张动作：马来西亚本地供应链与生产（ACCOTEST ELECTRONICS (MALAYSIA) 为“生产制造销售”）、日本/东南亚/欧洲销售服务网络；2025年境外收入9,225万元，同比+65.23%，毛利率77.42%（高于境内73.54%）。</w:t>
      </w:r>
    </w:p>
    <w:p>
      <w:pPr>
        <w:pStyle w:val="ListParagraph"/>
        <w:numPr>
          <w:ilvl w:val="0"/>
          <w:numId w:val="2"/>
        </w:numPr>
        <w:spacing w:after="80" w:line="280"/>
      </w:pPr>
      <w:r>
        <w:rPr>
          <w:sz w:val="22"/>
          <w:szCs w:val="22"/>
        </w:rPr>
        <w:t xml:space="preserve">研究纪要中“3.3 营运资金占用”一节仅以“以2025年度报告合并报表数据为准”起头列出指标表头（指标 | 2025年末），未给出应收账款、应收账款周转天数、预付款/应付账款等任何具体数值，该部分数据缺失，无法据此评估营运资金占用情况。另可参考的间接信息：2016年至2019年1-6月，华峰测控应收账款周转率分别为3.13、3.49、5.55和2.03，同行可比公司长川科技分别为1.44、1.58、1.79、0.74（来源为2019年媒体报道，时效较旧，未能交叉核实）；2019年IPO问询期报道称应收账款前五大客户中长电科技、通富微电合计占当时总应收账款的33.08%，同样为旧数据，需以最新年报为准。</w:t>
      </w:r>
    </w:p>
    <w:p>
      <w:pPr>
        <w:pStyle w:val="ListParagraph"/>
        <w:numPr>
          <w:ilvl w:val="0"/>
          <w:numId w:val="2"/>
        </w:numPr>
        <w:spacing w:after="80" w:line="280"/>
      </w:pPr>
      <w:r>
        <w:rPr>
          <w:sz w:val="22"/>
          <w:szCs w:val="22"/>
        </w:rPr>
        <w:t xml:space="preserve">客户集中度（同一控制合并口径，来源年份已标注）：2021年31.12%、2022年22.35%、2023年21.94%、2024年33.59%、2025年40.12%；2025年前五大客户分别为客户A 10.97%、客户B 9.67%、客户C 8.76%、客户D 7.16%、客户E 3.56%。公司称不存在单一客户超30%、前五超50%情形，前五大客户无关联关系。2024-2025年集中度连续两年上行，与本轮AI/功率半导体景气、头部客户扩产集中采购有关，削弱了2021-2023年“客户分散化”叙事。局限性说明：更早年份数据（2016年49%→2021年31%）来源为华金证券；客户名单中长电科技、通富微电为2019年IPO问询期报道口径、时效较旧未能交叉核实；卓胜微、圣邦股份、士兰微、比亚迪半导体为单一自媒体来源、未能交叉核实，具体以最新年报为准。供应商集中度（同一控制口径合并）：2023年33.10% → 2024年24.60% → 2025年25.38%；更早：2019年36.58%、2020年约32.4%、2021年31.57%、2022年35.57%；不存在单家超30%、前五合计超50%情形，无关联方采购。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数据缺失（研究纪要未给出2023年整体毛利率数值，仅提及研发费用率19.10%及2023年元器件采购占比34.35%）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研究纪要未提供2023年毛利率/净利率具体值，无法给出当年变动归因。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数据缺失（研究纪要未给出2024年整体毛利率数值；仅提及原材料占成本比重82.69%、研发费用率19.04%）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研究纪要未提供2024年毛利率/净利率具体值，无法给出当年变动归因；可观察到原材料占成本比重由2025年的85.63%回落至82.69%所对应的年度对比关系。</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数据缺失（研究纪要未给出2025年整体毛利率数值；仅给出境外业务毛利率77.42%、境内业务毛利率73.54%）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2025年收入同比+48.72%、归母净利润同比+48%以上（证券之星口径“营收净利双增超48%”）；原材料成本同比+51.55%、与收入增速基本同步，原材料占成本比重从82.69%升至85.63%，即上游元器件涨价对成本端形成压力；境外收入9,225万元、同比+65.23%、毛利率77.42%高于境内73.54%，为结构性正向因素。</w:t>
            </w:r>
          </w:p>
        </w:tc>
      </w:tr>
    </w:tbl>
    <w:p>
      <w:pPr>
        <w:spacing w:before="200"/>
      </w:pPr>
    </w:p>
    <w:p>
      <w:pPr>
        <w:spacing w:after="160" w:line="300"/>
      </w:pPr>
      <w:r>
        <w:rPr>
          <w:sz w:val="22"/>
          <w:szCs w:val="22"/>
        </w:rPr>
        <w:t xml:space="preserve">公司位于微笑曲线的中游偏上位置：作为半导体专用设备（ATE）厂商，公司自身不掌握上游芯片/元器件资源，对关键元器件基本是价格接受者（原材料占成本85%以上、2025年占比进一步上升），但凭借设备认证壁垒与高客户粘性，在产品端具备一定的技术溢价能力（境外业务毛利率77.42%）。进一步改善毛利率的驱动因素主要是：①产品结构升级（STS8600 SoC测试系统由客户验证阶段进入小批量装机、STS8200AXE面向算力板卡/数据中心大功率供电的新方案放量）；②高毛利境外收入占比提升（2025年境外收入同比+65.23%）；③供应链自主化（可转债募资约7.5亿元投向自研ASIC芯片测试系统，降低对进口核心器件依赖、推进风险物料替代与国产供应商引入）带来的成本控制；④规模效应（截至2025年末全球累计装机超8,000台，配件复购具备粘性）。风险侧压力来自下游客户集中度快速回升（2025年前五大客户占营收40.12%）带来的议价压力，以及上游元器件价格波动。</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7.38亿元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+38.17%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4.16亿元（归母净利润）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+112.60%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+38.55%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3.22亿元（归母净利润）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+140.58%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+37.52%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0.94亿元（归母净利润）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+52.1%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+48.72%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5.36亿元（归母净利润，快报5.38亿）</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+60.55%（快报+61.22%）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9.053亿元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+31.05%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3.348亿元（归母净利润，快报3.35亿）</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+32.69%（快报+33.05%）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6.909亿元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2.517亿元（归母净利润）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财务数据截至2026年半年报（2026-08-30披露）；2026H1营收7.38亿元（738,465,234.17元）、归母净利润4.16亿元（416,226,570.89元）、扣非归母净利润2.43亿元（243,138,836.86元）、基本每股收益2.08元、加权平均ROE 7.26%、利润总额4.56亿元、经营活动现金流净额1.07亿元、研发投入1.89亿元（占营收25.63%）；2026H1末归母净资产73.28亿元、总资产90.02亿元。2026Q2毛利率74.35%，2026Q1毛利率75.3%；2025年毛利率73.79%、2024年毛利率73.31%。2026H1数据来自半年报摘要等多来源交叉确认；2023年数据来自东财F10，同比数据缺失。</w:t>
      </w:r>
    </w:p>
    <w:p>
      <w:pPr>
        <w:spacing w:after="160" w:line="300"/>
      </w:pPr>
      <w:r>
        <w:rPr>
          <w:sz w:val="22"/>
          <w:szCs w:val="22"/>
        </w:rPr>
        <w:t xml:space="preserve">2026H1归母净利润同比+112.60%与扣非归母净利润同比+39.06%之间存在约1.73亿元非经常性损益（倒算），半年报未在检索结果中列明非经常项具体构成，推测与理财/大额存单公允价值变动或投资收益有关，未交叉核实。因此表观净利润翻倍主要由非经常项驱动，扣非口径（+39%）才是与营收增速（+38.17%）相近的真实经营增速，请勿用表观净利润增速。2026Q2单季营收环比+71.69%、归母净利环比+241.82%，扣非同比+37.68%。</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研究纪要中未提供具体年度盈利预测数值（营收、净利润、增速、EPS），相关预测数据缺失，无法整理成结构化预测表。</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2026-05-01前后（来源标注20260501）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未给出目标价；研报称业绩稳健增长，维持增持评级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2026-05-11前后（来源标注20260511）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未提供目标价等更多细节</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2026-08-11前后（来源标注20260811）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bl>
    <w:p>
      <w:pPr>
        <w:spacing w:before="200"/>
      </w:pPr>
    </w:p>
    <w:p>
      <w:pPr>
        <w:spacing w:after="160" w:line="300"/>
      </w:pPr>
      <w:r>
        <w:rPr>
          <w:sz w:val="22"/>
          <w:szCs w:val="22"/>
        </w:rPr>
        <w:t xml:space="preserve">研究纪要未提供估值数据（如PE、PB、市值、目标价等），仅列示了机构评级。行情/估值数据主要截至2026-09-11（财联社），但未检索到具体估值指标数值。研报口径截至2026年8–9月。</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控股股东芯华控股询价转让1.10%股份</w:t>
      </w:r>
    </w:p>
    <w:p>
      <w:pPr>
        <w:spacing w:after="160" w:line="300"/>
      </w:pPr>
      <w:r>
        <w:rPr>
          <w:sz w:val="22"/>
          <w:szCs w:val="22"/>
        </w:rPr>
        <w:t xml:space="preserve">2026年9月7日消息，控股股东天津芯华投资控股有限公司（芯华控股）拟通过询价转让方式减持2,208,781股，占总股本1.10%，原因为自身资金需求；为非公开转让，不属二级市场减持，受让方锁定6个月。2026年9月8/9日公告（编号2026-068，定价情况提示性公告）初步确定转让价格328.94元/股；参与报价机构33家，合计有效认购3,286,000股，有效认购倍数1.5倍；21家机构全额认购2,208,781股。2026年9月11日消息，转让完成，芯华控股持股由51,099,102股（25.41%）降至48,890,321股（24.31%），触及5%整数倍；以2026年9月11日总股本201,117,417股为基数计算。不导致控股股东/实际控制人变化；除本次外未收到未来12个月内增减持计划。2026年9月12日公告（编号2026-071，结果报告书）官方正式披露，数据同上。值得标注的对比：本次转让价328.94元/股，而2025年12月18日上一轮股东询价转让（时代远望）价格仅162.82元/股，9个月内价格约翻倍（两轮均由不同股东发起，非同一交易）。</w:t>
      </w:r>
    </w:p>
    <w:p>
      <w:pPr>
        <w:pStyle w:val="Heading2"/>
        <w:spacing w:after="120" w:before="240"/>
      </w:pPr>
      <w:r>
        <w:rPr>
          <w:b/>
          <w:bCs/>
          <w:color w:val="2E74B5"/>
          <w:sz w:val="24"/>
          <w:szCs w:val="24"/>
        </w:rPr>
        <w:t xml:space="preserve">4.2 可转债“华峰转债”（118071）发行与上市</w:t>
      </w:r>
    </w:p>
    <w:p>
      <w:pPr>
        <w:spacing w:after="160" w:line="300"/>
      </w:pPr>
      <w:r>
        <w:rPr>
          <w:sz w:val="22"/>
          <w:szCs w:val="22"/>
        </w:rPr>
        <w:t xml:space="preserve">2026年6月23日向不特定对象发行7,494,750张，每张面值100元，募资总额7.49475亿元（74,947.50万元）；6年期（2026年6月23日至2032年6月22日）；不提供担保；募资用于“基于自研ASIC芯片测试系统的研发创新项目”。证监会注册批复为证监许可〔2025〕2904号。2026年7月17日在上交所上市，初始转股价336.12元/股。2026年6月22日举行可转债网上路演（上证路演中心）。</w:t>
      </w:r>
    </w:p>
    <w:p>
      <w:pPr>
        <w:pStyle w:val="Heading2"/>
        <w:spacing w:after="120" w:before="240"/>
      </w:pPr>
      <w:r>
        <w:rPr>
          <w:b/>
          <w:bCs/>
          <w:color w:val="2E74B5"/>
          <w:sz w:val="24"/>
          <w:szCs w:val="24"/>
        </w:rPr>
        <w:t xml:space="preserve">4.3 “华峰转债”交易异常波动公告（编号2026-050）</w:t>
      </w:r>
    </w:p>
    <w:p>
      <w:pPr>
        <w:spacing w:after="160" w:line="300"/>
      </w:pPr>
      <w:r>
        <w:rPr>
          <w:sz w:val="22"/>
          <w:szCs w:val="22"/>
        </w:rPr>
        <w:t xml:space="preserve">2026年7月24日公告：华峰转债于2026年7月20日、7月21日连续两个交易日收盘价涨幅偏离值累计超30%；截至2026年7月23日收盘价214.810元/张，较面值溢价114.81%；按转股价336.12元/股及当日正股收盘价359.75元/股静态测算，转股价值约107.030元/张，转股溢价率约100.70%。尚未进入转股期。关键表述：截至该公告日“公司目前无实际控制人”。转股期：自2026年12月29日起至2032年6月22日。</w:t>
      </w:r>
    </w:p>
    <w:p>
      <w:pPr>
        <w:pStyle w:val="Heading2"/>
        <w:spacing w:after="120" w:before="240"/>
      </w:pPr>
      <w:r>
        <w:rPr>
          <w:b/>
          <w:bCs/>
          <w:color w:val="2E74B5"/>
          <w:sz w:val="24"/>
          <w:szCs w:val="24"/>
        </w:rPr>
        <w:t xml:space="preserve">4.4 “华峰转债”转股价连续三次因股权激励归属下调</w:t>
      </w:r>
    </w:p>
    <w:p>
      <w:pPr>
        <w:spacing w:after="160" w:line="300"/>
      </w:pPr>
      <w:r>
        <w:rPr>
          <w:sz w:val="22"/>
          <w:szCs w:val="22"/>
        </w:rPr>
        <w:t xml:space="preserve">均为增发新股调整，非分红调整：1）336.12元/股→335.86元/股，2026年7月31日生效（28名激励对象归属176,114股，增发价44.23元/股，总股本200,575,083股→200,751,197股）；2）335.86元/股→335.79元/股，2026年8月11日生效（2024年激励计划首次授予第二归属期及预留第一归属期部分归属，6名激励对象47,072股，增发价36.37元/股，总股本200,751,197股→200,798,269股）；3）335.79元/股→335.33元/股，2026年9月9日生效（2025年激励计划首次授予第一个归属期，164名激励对象319,148股，增发价47.94元/股，总股本200,798,269股→201,117,417股）。</w:t>
      </w:r>
    </w:p>
    <w:p>
      <w:pPr>
        <w:pStyle w:val="Heading2"/>
        <w:spacing w:after="120" w:before="240"/>
      </w:pPr>
      <w:r>
        <w:rPr>
          <w:b/>
          <w:bCs/>
          <w:color w:val="2E74B5"/>
          <w:sz w:val="24"/>
          <w:szCs w:val="24"/>
        </w:rPr>
        <w:t xml:space="preserve">4.5 2026年半年度报告（2026年8月30/31日披露）</w:t>
      </w:r>
    </w:p>
    <w:p>
      <w:pPr>
        <w:spacing w:after="160" w:line="300"/>
      </w:pPr>
      <w:r>
        <w:rPr>
          <w:sz w:val="22"/>
          <w:szCs w:val="22"/>
        </w:rPr>
        <w:t xml:space="preserve">营业收入7.38亿元，同比+38.17%；归母净利润4.16亿元，同比+112.60%；扣非归母净利润2.43亿元，同比+39.06%；基本每股收益2.08元。经营性现金流净额1.07亿元，同比+51.25%。单季度看：Q2营收4.67亿元（同比+38.55%，环比+71.69%）；Q2归母净利3.22亿元（同比+140.58%，环比+241.82%）。归母净利高增长主要因非经常性损益1.73亿元，其中持有交易性金融资产公允价值变动及处置收益约1.99亿元（税影响约-3,060万元）——即含较大一次性/投资性收益，扣非增速（+39.06%）明显低于表观净利增速（+112.60%）。公司披露持股苏州联讯仪器有限公司股权大幅升值，其他权益工具投资较年初+1,549.4%。2026H1毛利率74.70%；净利率56.15%（同比+19.52pct）；加权平均ROE 7.26%。研发费用同比+70.64%。</w:t>
      </w:r>
    </w:p>
    <w:p>
      <w:pPr>
        <w:pStyle w:val="Heading2"/>
        <w:spacing w:after="120" w:before="240"/>
      </w:pPr>
      <w:r>
        <w:rPr>
          <w:b/>
          <w:bCs/>
          <w:color w:val="2E74B5"/>
          <w:sz w:val="24"/>
          <w:szCs w:val="24"/>
        </w:rPr>
        <w:t xml:space="preserve">4.6 其他近期公告（2025年11月—2026年6月）</w:t>
      </w:r>
    </w:p>
    <w:p>
      <w:pPr>
        <w:spacing w:after="160" w:line="300"/>
      </w:pPr>
      <w:r>
        <w:rPr>
          <w:sz w:val="22"/>
          <w:szCs w:val="22"/>
        </w:rPr>
        <w:t xml:space="preserve">2025年11月2日：控股股东芯华控股拟减持不超2.00%（271万股）；实际控制人/董事/高管徐捷爽拟减持不超11,400股（0.01%）。2025年11月13日：向不特定对象发行可转债申请获上交所审核通过（2025年第53次上市审核委会议）。2025年11月25日：芯华控股通过大宗交易减持135.5万股（1.00%），持股27.47%→26.47%。2025年12月18日：股东中国时代远望科技有限公司询价转让1,355,333股，价格162.82元/股，持股11.93%→10.92%；11家机构获配（诺德基金、UBS AG、J.P.Morgan、国泰君安、财通基金、广发证券等），中信证券组织。2025年12月29日：2025年第三次临时股东大会——通过取消监事会并修订公司章程、延长可转债决议有效期（特别决议）、增选高滨为独立董事；董事会由6名调整为8名、新设职工董事1名（赵运坤）。2026年5月20日：2025年年度股东会——通过《2025年度利润分配及资本公积转增股本预案》、续聘审计机构等。激励：2025年6月30日披露2025年限制性股票激励计划（草案），拟授88.8万股（占当时股本0.66%），首次授予72.42万股给166人，授予价72.14元/股。2025年报参考（路演资料）：2025年营收13.46亿元（+48.72%），归母净利5.36亿元（+60.55%）。</w:t>
      </w:r>
    </w:p>
    <w:p>
      <w:pPr>
        <w:pStyle w:val="Heading2"/>
        <w:spacing w:after="120" w:before="240"/>
      </w:pPr>
      <w:r>
        <w:rPr>
          <w:b/>
          <w:bCs/>
          <w:color w:val="2E74B5"/>
          <w:sz w:val="24"/>
          <w:szCs w:val="24"/>
        </w:rPr>
        <w:t xml:space="preserve">4.7 需要标注的不确定性/局限</w:t>
      </w:r>
    </w:p>
    <w:p>
      <w:pPr>
        <w:spacing w:after="160" w:line="300"/>
      </w:pPr>
      <w:r>
        <w:rPr>
          <w:sz w:val="22"/>
          <w:szCs w:val="22"/>
        </w:rPr>
        <w:t xml:space="preserve">1）实际控制人表述前后不一致：2026年7月24日公告明确“公司目前无实际控制人”，控股股东为天津芯华投资控股；但较早的行情页面（hx168、etnet）曾列出实控人为蔡琳/孙镪/徐捷爽/周鹏（且日期较旧）。以最新公告为准：现阶段无实际控制人，建议以后续年报/最新公告再确认。2）减持价格跨期不可直接比较：2025年12月的162.82元/股与2026年9月的328.94元/股属不同股东、不同时点，不能简单视为同一趋势，但可反映期间正股价格大幅上行。3）未完成的检索：因工具调用步数上限，以下角度未能完成交叉核实，本纪要未采信任何单一来源说法，需后续补充：(a)是否有股份回购计划；(b)2026年8—9月机构调研记录；(c)9月主力资金/北向资金流向；(d)2026年三季报业绩预告（截至9月中旬尚未见披露）；(e)最新的行业/监管政策针对性消息。4）口径提示：本文营收/净利均为公司正式披露的半年报口径（非预告、非机构预测）；询价转让受让方明细、最终登记以中登上海分公司结果为准（公司公告亦提示存在被冻结/扣划风险）。总股本因股权激励归属在7—9月多次变动（200,575,083股→200,751,197股→200,798,269股→201,117,417股），涉及比例计算时需注意基准日。</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349.11元（涨跌 -6.44元，-1.81%）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前收 / 今开 / 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前收355.55元；今开353.88元；最高353.88元；最低334.99元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振幅5.31%；量比0.90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成交量3.46万手（346.49万股）；成交额11.99亿元（119,881.97万元）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2.0117亿股（201,117,417股），100%流通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702.12亿元 / 702.12亿元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市盈率(静态)130.97倍；市盈率(TTM)92.81倍；动态市盈率84.34倍；市净率9.60~9.61倍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426.66元 / 284.44元（科创板20%）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阶段涨幅（截至9/11）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今日 -1.81%；3日 -3.04%；5日 -1.58%；6日 -6.56%；10日 -10.26%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对照半导体设备板块</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今日 -2.38%；3日 -3.06%；5日 -0.77%；10日 -10.44%</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MA20（九方智投，前复权，9/11）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MA5=359.70；MA10=369.32；MA20=388.12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收盘价349.11低于MA5/MA10/MA20，短期均线呈空头排列（价格在均线之下）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 / MA100 / MA200（Investing.com，2026-09-04，简单均线，滞后值）</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MA50≈385.81；MA100≈401.47；MA200≈395.33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价格同样在中长期均线之下；不同平台MA因复权口径/采样日不同存在差异，长周期均线为9/4滞后值，需谨慎使用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MACD（九方智投，9/11）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 -11.89；DEA -7.32；MACD柱 -9.15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结构信号：8月25日出现0轴上方死叉，9月3日双线下穿0轴，目前持续弱势下降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MACD（Investing.com，9/11 09:06 GMT）</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MACD(12,26) ≈ -6.66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与九方口径数值不同（-9.15 vs -6.66），但方向一致：DIF/DEA均为负、MACD柱为负、处于0轴下方，属偏空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RSI（Investing.com RSI(14)，9/11 09:06 GMT）</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41.614（判读“卖出”）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9月4日RSI(14)曾低至28.971，9/11回升至41.6，短期超卖有所修复但仍在中性偏弱区；九方文字：8月21日RSI死叉且短期RSI下穿50</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其他振荡指标（Investing.com，9/11）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STOCH(9,6)=44.264；Williams %R=-45.742（中性）；CCI(14)=-47.75（中性）；ADX(14)=35.777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ADX显示下行趋势强度较高；其余振荡指标处中性区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D值19.73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处超卖区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未能取到确切上/中/下轨数值；仅能依据已验证数据近似推断：中轨≈MA20≈388元；结合ATR(14)约6.5~7.5元（Investing 9/11 ATR=6.4714、9/4 ATR=7.485），下轨大致落在330~345元区间、上轨大致在425~435元区间</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此为本纪要基于MA20与ATR的估算，非官方公布值，使用时须谨慎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综合技术评级（Investing.com，9/11 日线总结）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强力卖出（买入0 / 中性3 / 卖出7）；均线系统2买10卖，均线展望“强力卖出”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综合技术评级（东方财富千股千评，9/11 16:00）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综合评分61.52分（另有快照65.71分）</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“短期呈现震荡趋势”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综合技术评级（九方智投，9/11）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综合表述</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“自08月25日从持仓区下穿到观望区，短期已进入空头行情，下跌动能仍未衰竭”</w:t>
            </w:r>
          </w:p>
        </w:tc>
      </w:tr>
    </w:tbl>
    <w:p>
      <w:pPr>
        <w:spacing w:before="200"/>
      </w:pPr>
    </w:p>
    <w:p>
      <w:pPr>
        <w:spacing w:after="160" w:line="300"/>
      </w:pPr>
      <w:r>
        <w:rPr>
          <w:sz w:val="22"/>
          <w:szCs w:val="22"/>
        </w:rPr>
        <w:t xml:space="preserve">近7个交易日（9/03至9/11）呈“高位宽幅震荡后重心下移”：9/03收373.60（-2.06%）、9/04收354.71（-5.06%）、9/07收379.81（+7.08%）、9/08收360.06（-5.20%）、9/09收353.99（-1.69%）、9/10收355.55（+0.44%）、9/11收349.11（-1.81%），9/7单日大涨后连续回落，9/11盘中创近期新低334.99。更早结构（onvista，截至2026-08-28）：8/3盘中最低307.00元、收盘319.88元；8/17收437.10、8/18收437.90、盘中最高441.45元；8/24收405.99→8/25收382.73→8/26收381.41→8/27收400.00→8/28收389.03。即8月初见307附近低点后反弹至440附近，8月中下旬起再度回落，9月重心继续下移至349，目前位于8月震荡区间下半部。技术面整体偏空：价格位于MA5/10/20及中长期均线之下，MACD在0轴下方且柱为负，ADX显示下行趋势强度较高，多源综合评级为偏空/震荡；短期超卖有所修复（RSI由9/4的28.971回升至9/11的41.614，D值19.73处超卖区）。筹码分布（九方智投，2026-09-11）：获利比例15.57%（约84%筹码处于成本之上，套牢盘较重）；持仓均价391.03元；阻力位406.39元；支撑位307.74元；90%成本区间302.52~505.88元，集中度25.16%；70%成本区间347.41~439.58元，集中度11.71%。含义：当前价已跌破70%成本区下沿（347.41）之下边缘，上方388~440为密集成交/套牢区，反弹面临套牢盘压力；下方307一带是筹码支撑与8月低点重合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权重为基于当前技术与资金面格局的主观启发式判断，非统计概率，不构成投资建议，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388~406元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该区间为MA20（388.12）与筹码阻力位（406.39）叠加区，亦接近70%成本区上沿（439.58）下方；若有效放量突破406附近，上方将看向8月中下旬密集成交区（约410~440），进一步为8/18盘中高点441.45</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334~347元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该区间包含9/11盘中低点（334.99）、估算布林下轨（约330~345）及70%成本区下沿（347.41）；若跌破该区间下沿，将打开向307一带的下行空间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302~308元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该区间为筹码支撑位（307.74）、90%成本区下沿（302.52）与8月初低点（307.00）重合区；若有效跌破，将下探90%成本区下沿下方，并可能进一步指向更低区间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价格在334~360元区间内反复震荡、缩量整理，多空力量在9/11低点上方暂时均衡。触发条件：半导体设备板块整体走稳、无新增强负面催化、量能维持当前偏低水平（量比在1附近）。此情景下价格可能反复试探334~340一带支撑但未有效跌破，上方在355~360一线（MA5附近）遇阻。</w:t>
      </w:r>
    </w:p>
    <w:p>
      <w:pPr>
        <w:pStyle w:val="ListParagraph"/>
        <w:numPr>
          <w:ilvl w:val="0"/>
          <w:numId w:val="2"/>
        </w:numPr>
        <w:spacing w:after="80" w:line="280"/>
      </w:pPr>
      <w:r>
        <w:rPr>
          <w:sz w:val="22"/>
          <w:szCs w:val="22"/>
        </w:rPr>
        <w:t xml:space="preserve">偏弱下行（权重中等（主观判断，非统计概率））：若板块延续弱势、主力资金继续净流出（近10日主力资金累计约-4.88亿元、北向连续流出12天），价格有效跌破334元一带（9/11低点），将下探307~310元强支撑区；若该区亦失守，则看向302元以下的90%成本区下沿。触发条件：放量跌破334元、板块同步走弱或出现新利空。</w:t>
      </w:r>
    </w:p>
    <w:p>
      <w:pPr>
        <w:pStyle w:val="ListParagraph"/>
        <w:numPr>
          <w:ilvl w:val="0"/>
          <w:numId w:val="2"/>
        </w:numPr>
        <w:spacing w:after="80" w:line="280"/>
      </w:pPr>
      <w:r>
        <w:rPr>
          <w:sz w:val="22"/>
          <w:szCs w:val="22"/>
        </w:rPr>
        <w:t xml:space="preserve">反弹走强（权重偏低（主观判断，非统计概率））：若出现半导体设备板块整体反弹、资金面转为净流入或消息面催化（公司层面可关注近期股东询价转让进展及可转债相关公告），价格自334~350元区间放量反弹，首先挑战355~360元（MA5）一线，进而试探388元（MA20）压力区。触发条件：单日主力资金由净流出转为净流入、成交额明显放大，且有效站上MA5。</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换手率9/11为1.72%（9/10为1.31%、9/9约1.6%、9/8约2.5%），成交额9/11约11.99亿元、9/9约为11.52亿元（新浪财经稿），近期成交额大体在10亿~12亿元量级（不同来源个别交易日数值另有差异，如新浪9/7稿提及成交额9306.99万元，与当日其他口径不一致，使用时需留意）。主力资金净流入（东方财富+证券之星口径）：9/03约-2909.74万元、9/04约-1.84亿元、9/07约+7328.74万元、9/08约-1.14亿元、9/09约-1.08亿元、9/10约-4920.25万元、9/11约-1148万元；近10日主力资金累计约-4.88亿元（九方智投，9/11）。⚠️ 口径差异：新浪财经9/11显示“主力买入42607.94万、卖出46337.17万”净额约-3730万元，与东财-1148万元方向一致但金额差约3倍，源于“主力”定义不同，不宜单取一家。北向资金（九方智投，9/11）：最新减持4.93万股，合计持有788.65万股，“近10日北向流出10天，最近连续流出12天”。两融：融资余额9/11为2.97亿元，此前3.24亿(9/10)、3.31亿(9/9)、3.41亿(9/8)、3.20亿(9/7)、3.11亿(9/4)，9/8见顶后连续4日下降；融券余量4.80万股（9/11），融券余额约1676万元；融资融券差额约3.05亿元（东财千股千评，9/10口径）。机构参与度（东方财富千股千评）：约30.91%（另一快照29.91%），“属于中度控盘”；最近1日主力成本345.99元，最近20日主力成本387.95元（即近20日进场资金整体浮亏）。⚠️ 以上股东/筹码结构类数据（如筹码分布、机构参与度）多为第三方平台截至2026-09-11的测算或披露，部分数据（如股东结构）通常存在季度以上披露滞后，实际结构可能已发生变化，使用时须留意。综合看，该股属科创板半导体设备标的，流通市值约702亿元，单日成交额维持在10亿元量级，但换手率偏低（1.72%）且近期主力、北向资金以净流出为主，盘面承接力度有限，短线波动可能放大。</w:t>
      </w:r>
    </w:p>
    <w:p>
      <w:pPr>
        <w:spacing w:after="160" w:line="300"/>
      </w:pPr>
      <w:r>
        <w:rPr>
          <w:sz w:val="22"/>
          <w:szCs w:val="22"/>
        </w:rPr>
        <w:t xml:space="preserve">若后续单日成交额持续放大至明显高于近期10亿~12亿元的常态水平（例如连续出现单日成交额显著高于当前均值且伴随主力资金由净流出转为净流入），可视为资金介入的观察信号。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关注334~347元第一支撑区间（含9/11低点334.99、估算布林下轨330~345、70%成本区下沿347.41）是否被有效跌破，其下方为307~308元强支撑区（含筹码支撑位307.74、8月初低点307.00、90%成本区下沿302.52）。</w:t>
      </w:r>
    </w:p>
    <w:p>
      <w:pPr>
        <w:pStyle w:val="ListParagraph"/>
        <w:numPr>
          <w:ilvl w:val="0"/>
          <w:numId w:val="2"/>
        </w:numPr>
        <w:spacing w:after="80" w:line="280"/>
      </w:pPr>
      <w:r>
        <w:rPr>
          <w:sz w:val="22"/>
          <w:szCs w:val="22"/>
        </w:rPr>
        <w:t xml:space="preserve">关注上方355~360元（MA5）与388~406元（MA20及筹码阻力位406.39）压力区的突破情况，突破需量能配合。</w:t>
      </w:r>
    </w:p>
    <w:p>
      <w:pPr>
        <w:pStyle w:val="ListParagraph"/>
        <w:numPr>
          <w:ilvl w:val="0"/>
          <w:numId w:val="2"/>
        </w:numPr>
        <w:spacing w:after="80" w:line="280"/>
      </w:pPr>
      <w:r>
        <w:rPr>
          <w:sz w:val="22"/>
          <w:szCs w:val="22"/>
        </w:rPr>
        <w:t xml:space="preserve">关注成交额能否自近期10亿~12亿元量级持续放大，以及主力资金、北向资金能否由持续净流出转为净流入——以上均为观察思路，非操作指令。</w:t>
      </w:r>
    </w:p>
    <w:p>
      <w:pPr>
        <w:pStyle w:val="ListParagraph"/>
        <w:numPr>
          <w:ilvl w:val="0"/>
          <w:numId w:val="2"/>
        </w:numPr>
        <w:spacing w:after="80" w:line="280"/>
      </w:pPr>
      <w:r>
        <w:rPr>
          <w:sz w:val="22"/>
          <w:szCs w:val="22"/>
        </w:rPr>
        <w:t xml:space="preserve">关注公司层面近期事项（如股东询价转让结果及可转债相关公告）对情绪面的潜在影响，以及半导体设备板块整体走势的联动效应。</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的半导体自动化测试系统（ATE）行业属于半导体专用设备制造业（C3562），是集成电路制造与封测环节的关键设备。研究纪要未单独提供行业整体规模、增速与份额的权威统计数据；从公司自身数据看，2025年营业收入13.5亿元、同比增长48.72%（来源：电子发烧友转载，2026年），2025年研发投入2.657亿元、占营收19.74%，全球累计装机量截至2025年末超8,000台。行业结构性特征：测试机导入需通过长周期、高标准的供应商认证与产线验证，一旦导入即高粘性、后续靠配件复购；下游为大型封测厂/IDM，设备款通常分阶段验收结算，设备商须承担较长账期。</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公司定位：国内半导体自动化测试系统（ATE）本土龙头，主战场是模拟/混合信号/功率测试，正在向SoC测试延伸。</w:t>
      </w:r>
    </w:p>
    <w:p>
      <w:pPr>
        <w:pStyle w:val="ListParagraph"/>
        <w:numPr>
          <w:ilvl w:val="0"/>
          <w:numId w:val="2"/>
        </w:numPr>
        <w:spacing w:after="80" w:line="280"/>
      </w:pPr>
      <w:r>
        <w:rPr>
          <w:sz w:val="22"/>
          <w:szCs w:val="22"/>
        </w:rPr>
        <w:t xml:space="preserve">客户覆盖：集成电路设计公司、IDM、晶圆制造厂、封装测试厂四大类；年报口径称公司是国内前三大半导体封测厂商在模拟混合测试领域的主力测试设备供应商，已进入国际封测市场供应商体系。</w:t>
      </w:r>
    </w:p>
    <w:p>
      <w:pPr>
        <w:pStyle w:val="ListParagraph"/>
        <w:numPr>
          <w:ilvl w:val="0"/>
          <w:numId w:val="2"/>
        </w:numPr>
        <w:spacing w:after="80" w:line="280"/>
      </w:pPr>
      <w:r>
        <w:rPr>
          <w:sz w:val="22"/>
          <w:szCs w:val="22"/>
        </w:rPr>
        <w:t xml:space="preserve">已披露的国际客户：意法半导体（ST）、安森美（onsemi）、安世半导体（Nexperia）已成为公司客户（2025年报、2024年报摘要）。</w:t>
      </w:r>
    </w:p>
    <w:p>
      <w:pPr>
        <w:pStyle w:val="ListParagraph"/>
        <w:numPr>
          <w:ilvl w:val="0"/>
          <w:numId w:val="2"/>
        </w:numPr>
        <w:spacing w:after="80" w:line="280"/>
      </w:pPr>
      <w:r>
        <w:rPr>
          <w:sz w:val="22"/>
          <w:szCs w:val="22"/>
        </w:rPr>
        <w:t xml:space="preserve">产品线延伸：STS8600 新一代SoC测试系统2023年推出，2025年报口径为“客户验证阶段”，2026年半年报口径为“已进入小批量装机阶段”，是公司打开SoC测试新成长空间的关键。</w:t>
      </w:r>
    </w:p>
    <w:p>
      <w:pPr>
        <w:pStyle w:val="ListParagraph"/>
        <w:numPr>
          <w:ilvl w:val="0"/>
          <w:numId w:val="2"/>
        </w:numPr>
        <w:spacing w:after="80" w:line="280"/>
      </w:pPr>
      <w:r>
        <w:rPr>
          <w:sz w:val="22"/>
          <w:szCs w:val="22"/>
        </w:rPr>
        <w:t xml:space="preserve">供应链自主化：向不特定对象发行可转债募资约7.5亿元，投向“基于自研ASIC芯片测试系统的研发创新项目”，以降低对进口核心器件的依赖；2025年报称已获证监会注册批复、后续推进发行，国金证券2026-07-20报告称2026年6月已完成发行、募资7.49亿元（两个时点口径差异，以最新公告为准）。</w:t>
      </w:r>
    </w:p>
    <w:p>
      <w:pPr>
        <w:pStyle w:val="ListParagraph"/>
        <w:numPr>
          <w:ilvl w:val="0"/>
          <w:numId w:val="2"/>
        </w:numPr>
        <w:spacing w:after="80" w:line="280"/>
      </w:pPr>
      <w:r>
        <w:rPr>
          <w:sz w:val="22"/>
          <w:szCs w:val="22"/>
        </w:rPr>
        <w:t xml:space="preserve">国际化布局：马来西亚本地供应链与生产（ACCOTEST ELECTRONICS (MALAYSIA) 为“生产制造销售”）、日本/东南亚/欧洲销售服务网络；销售区域覆盖中国大陆、中国台湾、美国、欧洲、日本、韩国、东南亚、印度（年报另提及南非、北非有装机）；2025年境外收入9,225万元、同比+65.23%。</w:t>
      </w:r>
    </w:p>
    <w:p>
      <w:pPr>
        <w:pStyle w:val="ListParagraph"/>
        <w:numPr>
          <w:ilvl w:val="0"/>
          <w:numId w:val="2"/>
        </w:numPr>
        <w:spacing w:after="80" w:line="280"/>
      </w:pPr>
      <w:r>
        <w:rPr>
          <w:sz w:val="22"/>
          <w:szCs w:val="22"/>
        </w:rPr>
        <w:t xml:space="preserve">竞争格局数据缺失说明：研究纪要未提供ATE行业整体市场规模、增速、公司市占率的具体数值，亦未提供除长川科技外的完整可比公司清单及财务对比数据，具体以最新年报与第三方行业报告为准。</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长川科技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国内半导体测试设备同行可比公司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仅出现其应收账款周转率数据（2016年至2019年1-6月分别为1.44、1.58、1.79、0.74，同期华峰测控为3.13、3.49、5.55和2.03），来源为2019年媒体报道，时效较旧、未能交叉核实；未提供其营收、毛利率、市占率等其他对比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华峰测控（688200）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国内半导体自动化测试系统（ATE）本土龙头，主战场模拟/混合信号/功率测试，正向SoC测试延伸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2025年营业收入13.5亿元、同比+48.72%（来源：电子发烧友转载，2026年）；2025年研发投入2.657亿元、占营收19.74%；截至2025年末全球累计装机超8,000台。</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国际ATE厂商（如泰瑞达、爱德万等）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公司年报口径提及“已进入国际封测市场供应商体系”，但研究纪要未点名列出具体国际竞争对手或给出市占率数据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研究纪要未提供国际竞争对手的具体名称、财务数据或市场份额对比，该部分数据缺失。</w:t>
            </w:r>
          </w:p>
        </w:tc>
      </w:tr>
    </w:tbl>
    <w:p>
      <w:pPr>
        <w:spacing w:before="200"/>
      </w:pPr>
    </w:p>
    <w:p>
      <w:pPr>
        <w:spacing w:after="160" w:line="300"/>
      </w:pPr>
      <w:r>
        <w:rPr>
          <w:sz w:val="22"/>
          <w:szCs w:val="22"/>
        </w:rPr>
        <w:t xml:space="preserve">研究纪要未提供公司与其他ATE厂商在营收规模、毛利率、市占率等维度的完整横向对比数据，仅能勾勒出以下相对位置：公司为国内ATE本土龙头，主战场为模拟/混合信号/功率测试，并正通过STS8600向SoC测试延伸（2026年半年报口径已进入小批量装机阶段）；产业链位置上属于微笑曲线中游偏上——上游关键元器件基本为价格接受者（原材料占成本85%以上、2025年占比进一步上升），下游面对体量远大于自身的大型封测厂/IDM，但凭借设备认证壁垒与高客户粘性具备一定技术溢价（境外业务毛利率77.42%），同时2024-2025年客户集中度快速回升（前五大客户占营收比从2023年21.94%升至2024年33.59%、2025年40.12%）带来议价压力。与同业长川科技的对比仅见应收周转率数据（2019年媒体报道、时效较旧），无法形成可靠对比结论。同业财务与市占率对比数据缺失，具体以最新年报及第三方行业报告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2026H1归母净利润4.16亿元中约1.73亿元为非经常性损益（主要来自交易性金融资产公允价值变动及处置收益约1.99亿元），扣非归母净利润仅2.43亿元、同比+39.06%，若未来资本市场波动导致该类投资收益不可持续或转负，表观利润增速将大幅回落，利润质量存在与经营脱节的风险。</w:t>
      </w:r>
    </w:p>
    <w:p>
      <w:pPr>
        <w:pStyle w:val="ListParagraph"/>
        <w:numPr>
          <w:ilvl w:val="0"/>
          <w:numId w:val="2"/>
        </w:numPr>
        <w:spacing w:after="80" w:line="280"/>
      </w:pPr>
      <w:r>
        <w:rPr>
          <w:sz w:val="22"/>
          <w:szCs w:val="22"/>
        </w:rPr>
        <w:t xml:space="preserve">上游关键元器件基本为价格接受者，2025年原材料占成本比重升至85.63%（2024年82.69%），原材料成本同比+51.55%，且2025年报明确列示“供应链紧张的风险”（不可抗力、贸易摩擦、关税增加可能影响原材料供应稳定性、及时性和价格），若元器件涨价或供应中断，将直接侵蚀毛利率。</w:t>
      </w:r>
    </w:p>
    <w:p>
      <w:pPr>
        <w:pStyle w:val="ListParagraph"/>
        <w:numPr>
          <w:ilvl w:val="0"/>
          <w:numId w:val="2"/>
        </w:numPr>
        <w:spacing w:after="80" w:line="280"/>
      </w:pPr>
      <w:r>
        <w:rPr>
          <w:sz w:val="22"/>
          <w:szCs w:val="22"/>
        </w:rPr>
        <w:t xml:space="preserve">下游客户集中度连续两年快速上行，前五大客户占营收比由2023年21.94%升至2024年33.59%、2025年40.12%；公司面对体量远大于自身的大型封测厂/IDM，设备款分阶段验收结算、账期较长，若头部客户资本开支放缓或订单集中度反向变动，收入与回款波动风险较大。</w:t>
      </w:r>
    </w:p>
    <w:p>
      <w:pPr>
        <w:pStyle w:val="ListParagraph"/>
        <w:numPr>
          <w:ilvl w:val="0"/>
          <w:numId w:val="2"/>
        </w:numPr>
        <w:spacing w:after="80" w:line="280"/>
      </w:pPr>
      <w:r>
        <w:rPr>
          <w:sz w:val="22"/>
          <w:szCs w:val="22"/>
        </w:rPr>
        <w:t xml:space="preserve">STS8600 SoC测试系统2025年报口径尚处“客户验证阶段”、2026年半年报口径仅进入“小批量装机阶段”，若后续验证或放量进度不及预期，公司向SoC测试延伸的成长逻辑将推迟兑现，前期高强度研发投入（2026H1研发费用同比+70.64%、占营收25.63%）的回报周期相应拉长。</w:t>
      </w:r>
    </w:p>
    <w:p>
      <w:pPr>
        <w:pStyle w:val="ListParagraph"/>
        <w:numPr>
          <w:ilvl w:val="0"/>
          <w:numId w:val="2"/>
        </w:numPr>
        <w:spacing w:after="80" w:line="280"/>
      </w:pPr>
      <w:r>
        <w:rPr>
          <w:sz w:val="22"/>
          <w:szCs w:val="22"/>
        </w:rPr>
        <w:t xml:space="preserve">公司自2026年3月1日起变更为无实际控制人，控股股东天津芯华投资控股2026年9月完成询价转让1.10%股份后持股降至24.31%，且2025年11月已有大宗减持1.00%记录，股东层面减持行为与无实控人治理结构可能对经营决策连续性与市场情绪形成扰动。</w:t>
      </w:r>
    </w:p>
    <w:p>
      <w:pPr>
        <w:pStyle w:val="ListParagraph"/>
        <w:numPr>
          <w:ilvl w:val="0"/>
          <w:numId w:val="2"/>
        </w:numPr>
        <w:spacing w:after="80" w:line="280"/>
      </w:pPr>
      <w:r>
        <w:rPr>
          <w:sz w:val="22"/>
          <w:szCs w:val="22"/>
        </w:rPr>
        <w:t xml:space="preserve">公司主业属半导体专用设备，2025年营业收入13.46亿元、同比+48.72%的高增长与下游AI/功率半导体景气及头部客户扩产集中采购相关，若行业资本开支周期转向或半导体设备板块整体走弱，公司订单与业绩增速面临同步回落风险。</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上，公司作为国内ATE本土龙头，基本盘模拟/混合信号/功率测试需求受益于功率半导体与AI相关芯片景气，截至2025年末全球累计装机量超8,000台，配件复购提供粘性；STS8600由客户验证阶段进入小批量装机阶段，若后续放量，有望打开SoC测试新成长空间；境外业务2025年收入9,225万元、同比增长65.23%、毛利率77.42%高于境内73.54%，产品结构升级与海外占比提升是毛利率继续改善的潜在驱动力；可转债募资约7.5亿元投向自研ASIC芯片测试系统，若顺利推进将增强供应链自主可控能力。</w:t>
      </w:r>
    </w:p>
    <w:p>
      <w:pPr>
        <w:spacing w:after="160" w:line="300"/>
      </w:pPr>
      <w:r>
        <w:rPr>
          <w:sz w:val="22"/>
          <w:szCs w:val="22"/>
        </w:rPr>
        <w:t xml:space="preserve">需要同时看到制约因素：2026H1扣非增速（+39.06%）与营收增速（+38.17%）相近，说明经营层面增长与营收同步，并未出现表观净利那般的加速；上游元器件价格波动压力仍在，2025年原材料占成本比重升至85.63%；下游客户集中度2024-2025年连续上行至40.12%，削弱了此前客户分散化的叙事，议价与订单波动风险相应上升。</w:t>
      </w:r>
    </w:p>
    <w:p>
      <w:pPr>
        <w:spacing w:after="160" w:line="300"/>
      </w:pPr>
      <w:r>
        <w:rPr>
          <w:sz w:val="22"/>
          <w:szCs w:val="22"/>
        </w:rPr>
        <w:t xml:space="preserve">整体而言，公司处于模拟测试基本盘稳健、SoC新平台导入、供应链自主化推进的成长阶段，但表观利润高增含较大非经常性损益、经营现金流增速与利润增速存在差距（2026H1经营现金流净额1.07亿元、归母净利4.16亿元），叠加无实际控制人、控股股东询价转让等治理与股东行为因素，其成长兑现节奏与利润质量需持续跟踪，不给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688200 华峰测控 - 核心题材 — https://emweb.securities.eastmoney.com/CoreConception/index?type=soft&amp;code=SH688200&amp;color=b#hxgn-0#1#1</w:t>
      </w:r>
    </w:p>
    <w:p>
      <w:pPr>
        <w:spacing w:after="200"/>
      </w:pPr>
      <w:r>
        <w:rPr>
          <w:i/>
          <w:iCs/>
          <w:color w:val="595959"/>
          <w:sz w:val="18"/>
          <w:szCs w:val="18"/>
        </w:rPr>
        <w:t xml:space="preserve">华峰测控（688200）2026年半年度管理层讨论与分析 - 华峰测控（688200）2026年半年度管理层讨论与分析 — http://stock.stockstar.com/RB2026090300020709.shtml#1</w:t>
      </w:r>
    </w:p>
    <w:p>
      <w:pPr>
        <w:spacing w:after="200"/>
      </w:pPr>
      <w:r>
        <w:rPr>
          <w:i/>
          <w:iCs/>
          <w:color w:val="595959"/>
          <w:sz w:val="18"/>
          <w:szCs w:val="18"/>
        </w:rPr>
        <w:t xml:space="preserve">688200 华峰测控 — https://emweb.securities.eastmoney.com/BusinessAnalysis/Index?code=sh688200</w:t>
      </w:r>
    </w:p>
    <w:p>
      <w:pPr>
        <w:spacing w:after="200"/>
      </w:pPr>
      <w:r>
        <w:rPr>
          <w:i/>
          <w:iCs/>
          <w:color w:val="595959"/>
          <w:sz w:val="18"/>
          <w:szCs w:val="18"/>
        </w:rPr>
        <w:t xml:space="preserve">华峰测控(688200)：国产ATE龙头技术筑壁垒业绩高增可期_九方智投 — https://www.9fzt.com/detail/sh_688200_10_829759650009.html</w:t>
      </w:r>
    </w:p>
    <w:p>
      <w:pPr>
        <w:spacing w:after="200"/>
      </w:pPr>
      <w:r>
        <w:rPr>
          <w:i/>
          <w:iCs/>
          <w:color w:val="595959"/>
          <w:sz w:val="18"/>
          <w:szCs w:val="18"/>
        </w:rPr>
        <w:t xml:space="preserve">华峰测控(688200)_个股概览_股票价格_实时行情_走势图_新闻资讯_股评_财报_FinScope-AI让投资更简单 — https://finance.baidu.com/stock/ab-688200?mainTab=%E7%AE%80%E5%86%B5</w:t>
      </w:r>
    </w:p>
    <w:p>
      <w:pPr>
        <w:spacing w:after="200"/>
      </w:pPr>
      <w:r>
        <w:rPr>
          <w:i/>
          <w:iCs/>
          <w:color w:val="595959"/>
          <w:sz w:val="18"/>
          <w:szCs w:val="18"/>
        </w:rPr>
        <w:t xml:space="preserve">北京华峰测控技术股份有限公司2024年年度报告摘要 - 北京华峰测控技术股份有限公司2024年年度报告摘要 — https://paper.cnstock.com/html/2025-03/14/content_2036417.htm#1</w:t>
      </w:r>
    </w:p>
    <w:p>
      <w:pPr>
        <w:spacing w:after="200"/>
      </w:pPr>
      <w:r>
        <w:rPr>
          <w:i/>
          <w:iCs/>
          <w:color w:val="595959"/>
          <w:sz w:val="18"/>
          <w:szCs w:val="18"/>
        </w:rPr>
        <w:t xml:space="preserve">华峰测控上市公司信息 — https://m.hx168.com.cn/stock/F10/688200.html</w:t>
      </w:r>
    </w:p>
    <w:p>
      <w:pPr>
        <w:spacing w:after="200"/>
      </w:pPr>
      <w:r>
        <w:rPr>
          <w:i/>
          <w:iCs/>
          <w:color w:val="595959"/>
          <w:sz w:val="18"/>
          <w:szCs w:val="18"/>
        </w:rPr>
        <w:t xml:space="preserve">中国银行(香港)有限公司 — http://bochk.etnet.com.hk/content/bochkweb/asharecontent/sc/ashare_quote_ci_brief.php?code=688200</w:t>
      </w:r>
    </w:p>
    <w:p>
      <w:pPr>
        <w:spacing w:after="200"/>
      </w:pPr>
      <w:r>
        <w:rPr>
          <w:i/>
          <w:iCs/>
          <w:color w:val="595959"/>
          <w:sz w:val="18"/>
          <w:szCs w:val="18"/>
        </w:rPr>
        <w:t xml:space="preserve">SH.688200 華峰測控 HUAFENG TEST - A股即時報價 RT Quote - 公司資料 Company Information — http://202.62.215.13/www/tc/ashares/quote_ci_brief.php?code=688200</w:t>
      </w:r>
    </w:p>
    <w:p>
      <w:pPr>
        <w:spacing w:after="200"/>
      </w:pPr>
      <w:r>
        <w:rPr>
          <w:i/>
          <w:iCs/>
          <w:color w:val="595959"/>
          <w:sz w:val="18"/>
          <w:szCs w:val="18"/>
        </w:rPr>
        <w:t xml:space="preserve">华峰测控(688200)公司深度研究：筑牢模拟测试基本盘 SOC打开成长新空间 — https://stock.finance.sina.com.cn/stock/view/paper.php?symbol=sh000001&amp;reportid=837917450292&amp;autocallup=no&amp;isfromsina=no</w:t>
      </w:r>
    </w:p>
    <w:p>
      <w:pPr>
        <w:spacing w:after="200"/>
      </w:pPr>
      <w:r>
        <w:rPr>
          <w:i/>
          <w:iCs/>
          <w:color w:val="595959"/>
          <w:sz w:val="18"/>
          <w:szCs w:val="18"/>
        </w:rPr>
        <w:t xml:space="preserve">688200 华峰测控 - 主营范围 — https://emweb.securities.eastmoney.com/BusinessAnalysis/Index?code=sh688200#1</w:t>
      </w:r>
    </w:p>
    <w:p>
      <w:pPr>
        <w:spacing w:after="200"/>
      </w:pPr>
      <w:r>
        <w:rPr>
          <w:i/>
          <w:iCs/>
          <w:color w:val="595959"/>
          <w:sz w:val="18"/>
          <w:szCs w:val="18"/>
        </w:rPr>
        <w:t xml:space="preserve">华峰测控(688200.SH)经营分析-PC_HSF10资料 - 主营范围 — https://emweb.securities.eastmoney.com/BusinessAnalysis/Index?type=web&amp;code=SH688200#1</w:t>
      </w:r>
    </w:p>
    <w:p>
      <w:pPr>
        <w:spacing w:after="200"/>
      </w:pPr>
      <w:r>
        <w:rPr>
          <w:i/>
          <w:iCs/>
          <w:color w:val="595959"/>
          <w:sz w:val="18"/>
          <w:szCs w:val="18"/>
        </w:rPr>
        <w:t xml:space="preserve">华峰测控 (688200.SH) - 美股 — https://www.aastocks.com/sc/cnhk/analysis/company-fundamental/business-components?shsymbol=688200#1</w:t>
      </w:r>
    </w:p>
    <w:p>
      <w:pPr>
        <w:spacing w:after="200"/>
      </w:pPr>
      <w:r>
        <w:rPr>
          <w:i/>
          <w:iCs/>
          <w:color w:val="595959"/>
          <w:sz w:val="18"/>
          <w:szCs w:val="18"/>
        </w:rPr>
        <w:t xml:space="preserve">华峰测控 (688200) 收入构成 — https://www.moomoocn.com/hans/stock/688200-SH/financials-revenue?chain_id=Lp7Anpx5U-N4nb.1k9b53h&amp;global_content=%7B%22promote_id%22%3A13643,%22sub_promote_id%22%3A64,%22f%22%3A%22www.moomoo.com%2Fcommunity%2Ffeed%2Fpolicy-boost-physical-ai-tech-s-double-catalyst-114890674536454%22%7D</w:t>
      </w:r>
    </w:p>
    <w:p>
      <w:pPr>
        <w:spacing w:after="200"/>
      </w:pPr>
      <w:r>
        <w:rPr>
          <w:i/>
          <w:iCs/>
          <w:color w:val="595959"/>
          <w:sz w:val="18"/>
          <w:szCs w:val="18"/>
        </w:rPr>
        <w:t xml:space="preserve">688200 2026.03.31营业收入 - 股票 — https://m.iwencai.com/stockpick/search?preParams=&amp;ts=1&amp;f=1&amp;qs=zgxgrh_yysr=&amp;tid=stockpick&amp;w=688200+2026.03.31%E8%90%A5%E4%B8%9A%E6%94%B6%E5%85%A5</w:t>
      </w:r>
    </w:p>
    <w:p>
      <w:pPr>
        <w:spacing w:after="200"/>
      </w:pPr>
      <w:r>
        <w:rPr>
          <w:i/>
          <w:iCs/>
          <w:color w:val="595959"/>
          <w:sz w:val="18"/>
          <w:szCs w:val="18"/>
        </w:rPr>
        <w:t xml:space="preserve">财报快递｜华峰测控(688200)2025年度营收净利双增超48%，但经营现金流增速远逊利润-证券之星 — https://wap.stockstar.com/detail/RB2026042900001217</w:t>
      </w:r>
    </w:p>
    <w:p>
      <w:pPr>
        <w:spacing w:after="200"/>
      </w:pPr>
      <w:r>
        <w:rPr>
          <w:i/>
          <w:iCs/>
          <w:color w:val="595959"/>
          <w:sz w:val="18"/>
          <w:szCs w:val="18"/>
        </w:rPr>
        <w:t xml:space="preserve">2025年华峰测控（688200）资产负债、营收、成本利润及主营产品（测试系统、测试系统配件）数据统计 — https://www.huaon.com/channel/comdata/1174460.html</w:t>
      </w:r>
    </w:p>
    <w:p>
      <w:pPr>
        <w:spacing w:after="200"/>
      </w:pPr>
      <w:r>
        <w:rPr>
          <w:i/>
          <w:iCs/>
          <w:color w:val="595959"/>
          <w:sz w:val="18"/>
          <w:szCs w:val="18"/>
        </w:rPr>
        <w:t xml:space="preserve">华峰测控(688200)_个股概览_股票价格_实时行情_走势图_新闻资讯_股评_财报_FinScope-AI让投资更简单 — https://finance.baidu.com/stock/ab-688200?mainTab=%E8%B4%A2%E5%8A%A1</w:t>
      </w:r>
    </w:p>
    <w:p>
      <w:pPr>
        <w:spacing w:after="200"/>
      </w:pPr>
      <w:r>
        <w:rPr>
          <w:i/>
          <w:iCs/>
          <w:color w:val="595959"/>
          <w:sz w:val="18"/>
          <w:szCs w:val="18"/>
        </w:rPr>
        <w:t xml:space="preserve">华峰测控：2025年上半年净利润1.96亿元 同比增长74.04% - 华峰测控：2025年上半年净利润1.96亿元 同比增长74.04% — https://newzzbcx.cs.com.cn/cxnews_m.html?random=o7Y6xKXT&amp;name=new20250902010058dcmkglvi#1</w:t>
      </w:r>
    </w:p>
    <w:p>
      <w:pPr>
        <w:spacing w:after="200"/>
      </w:pPr>
      <w:r>
        <w:rPr>
          <w:i/>
          <w:iCs/>
          <w:color w:val="595959"/>
          <w:sz w:val="18"/>
          <w:szCs w:val="18"/>
        </w:rPr>
        <w:t xml:space="preserve">华峰测控：华峰测控2022年年度报告 - □适用 √不适用 — https://q.stock.sohu.com/cn/news.html?textId=1216596682&amp;tab=130&amp;type=130&amp;code=cn_688200&amp;date=2023/0426#5</w:t>
      </w:r>
    </w:p>
    <w:p>
      <w:pPr>
        <w:spacing w:after="200"/>
      </w:pPr>
      <w:r>
        <w:rPr>
          <w:i/>
          <w:iCs/>
          <w:color w:val="595959"/>
          <w:sz w:val="18"/>
          <w:szCs w:val="18"/>
        </w:rPr>
        <w:t xml:space="preserve">华峰测控:华峰测控向不特定对象发行可转换公司债券证券募集说明书_九方智投 - 3供应商4938.355.68% — https://www.9fzt.com/detail/sh_688200_9_7efe6661f4262ddcc57d5acd527c4caa.html#14</w:t>
      </w:r>
    </w:p>
    <w:p>
      <w:pPr>
        <w:spacing w:after="200"/>
      </w:pPr>
      <w:r>
        <w:rPr>
          <w:i/>
          <w:iCs/>
          <w:color w:val="595959"/>
          <w:sz w:val="18"/>
          <w:szCs w:val="18"/>
        </w:rPr>
        <w:t xml:space="preserve">华峰测控(688200)_公司公告_华峰测控2019年年度报告新浪财经_新浪网 - 小计 | 2,889,170.70 | 100.00 | 3,128,692.15 | 100.00 | -7.66 | / — http://money.finance.sina.com.cn/corp/view/vCB_AllBulletinDetail.php?stockid=688200&amp;id=6125760#3#6</w:t>
      </w:r>
    </w:p>
    <w:p>
      <w:pPr>
        <w:spacing w:after="200"/>
      </w:pPr>
      <w:r>
        <w:rPr>
          <w:i/>
          <w:iCs/>
          <w:color w:val="595959"/>
          <w:sz w:val="18"/>
          <w:szCs w:val="18"/>
        </w:rPr>
        <w:t xml:space="preserve">日联科技: 国泰海通证券股份有限公司关于日联科技集团股份有限公司发行股份、可转换公司债券及支付现金购买资产并募集配套资金申请的审核问询函回复之核查意见 - 苏州擎星骐 由于该供应商规模小，采购单价较高， — https://stock.stockstar.com/notice/SN2026082600004976.shtml#32</w:t>
      </w:r>
    </w:p>
    <w:p>
      <w:pPr>
        <w:spacing w:after="200"/>
      </w:pPr>
      <w:r>
        <w:rPr>
          <w:i/>
          <w:iCs/>
          <w:color w:val="595959"/>
          <w:sz w:val="18"/>
          <w:szCs w:val="18"/>
        </w:rPr>
        <w:t xml:space="preserve">华峰测控 - 3 | 客户3及其下属单位 | 6,646.73 | 7.38% — http://vip.stock.finance.sina.com.cn/corp/view/vCB_AllBulletinDetail.php?stockid=688200&amp;id=12400530#7#14</w:t>
      </w:r>
    </w:p>
    <w:p>
      <w:pPr>
        <w:spacing w:after="200"/>
      </w:pPr>
      <w:r>
        <w:rPr>
          <w:i/>
          <w:iCs/>
          <w:color w:val="595959"/>
          <w:sz w:val="18"/>
          <w:szCs w:val="18"/>
        </w:rPr>
        <w:t xml:space="preserve">图 15：2017-2022 年华峰测控各业务毛利率（%） — http://rdfile.dzh.com.cn/new/dzh/dbcData/594/6111FB58B0B143DC9E57AE1DA231BE5D_2527109.pdf#11#2</w:t>
      </w:r>
    </w:p>
    <w:p>
      <w:pPr>
        <w:spacing w:after="200"/>
      </w:pPr>
      <w:r>
        <w:rPr>
          <w:i/>
          <w:iCs/>
          <w:color w:val="595959"/>
          <w:sz w:val="18"/>
          <w:szCs w:val="18"/>
        </w:rPr>
        <w:t xml:space="preserve">华峰测控(688200)主营业务经营分析查询|查股网 - gubit.cn-股比特.中国 — http://www.ddx.gubit.cn/mango/jingying/688200.html#1</w:t>
      </w:r>
    </w:p>
    <w:p>
      <w:pPr>
        <w:spacing w:after="200"/>
      </w:pPr>
      <w:r>
        <w:rPr>
          <w:i/>
          <w:iCs/>
          <w:color w:val="595959"/>
          <w:sz w:val="18"/>
          <w:szCs w:val="18"/>
        </w:rPr>
        <w:t xml:space="preserve">华峰测控: 华峰测控2021年年度报告 - 入大 — http://stock.stockstar.com/notice/SN2022022500017141.shtml#4</w:t>
      </w:r>
    </w:p>
    <w:p>
      <w:pPr>
        <w:spacing w:after="200"/>
      </w:pPr>
      <w:r>
        <w:rPr>
          <w:i/>
          <w:iCs/>
          <w:color w:val="595959"/>
          <w:sz w:val="18"/>
          <w:szCs w:val="18"/>
        </w:rPr>
        <w:t xml:space="preserve">华峰测控(688200)主营收入 成本利润 — https://ttchagu.com/zy/688200</w:t>
      </w:r>
    </w:p>
    <w:p>
      <w:pPr>
        <w:spacing w:after="200"/>
      </w:pPr>
      <w:r>
        <w:rPr>
          <w:i/>
          <w:iCs/>
          <w:color w:val="595959"/>
          <w:sz w:val="18"/>
          <w:szCs w:val="18"/>
        </w:rPr>
        <w:t xml:space="preserve">兩大客戶慘虧 華峰測控毛利率蹊蹺"鶴立同行"欲募10億 - 2016年至2019年1-6月，華峰測控應收賬款週轉率分別為3.13、3.49、5.55 和2.03；同行業可比公司長川科技的應收賬款週轉率分別為1.44、1.58、1.79、0.74 — http://big5.china.com.cn/gate/big5/finance.china.com.cn/kc/20191121/5128850.shtml#2</w:t>
      </w:r>
    </w:p>
    <w:p>
      <w:pPr>
        <w:spacing w:after="200"/>
      </w:pPr>
      <w:r>
        <w:rPr>
          <w:i/>
          <w:iCs/>
          <w:color w:val="595959"/>
          <w:sz w:val="18"/>
          <w:szCs w:val="18"/>
        </w:rPr>
        <w:t xml:space="preserve">华峰测控 - 1-1-91 — https://vip.stock.finance.sina.com.cn/corp/view/vCB_AllBulletinDetail.php?stockid=688200&amp;id=11178862#13</w:t>
      </w:r>
    </w:p>
    <w:p>
      <w:pPr>
        <w:spacing w:after="200"/>
      </w:pPr>
      <w:r>
        <w:rPr>
          <w:i/>
          <w:iCs/>
          <w:color w:val="595959"/>
          <w:sz w:val="18"/>
          <w:szCs w:val="18"/>
        </w:rPr>
        <w:t xml:space="preserve">华峰测控(688200)_公司公告_华峰测控：2022年年度报告新浪财经_新浪网 - 读取中,请稍候 — http://vip.stock.finance.sina.com.cn/corp/view/vCB_AllBulletinDetail.php?stockid=688200&amp;id=9086791#1</w:t>
      </w:r>
    </w:p>
    <w:p>
      <w:pPr>
        <w:spacing w:after="200"/>
      </w:pPr>
      <w:r>
        <w:rPr>
          <w:i/>
          <w:iCs/>
          <w:color w:val="595959"/>
          <w:sz w:val="18"/>
          <w:szCs w:val="18"/>
        </w:rPr>
        <w:t xml:space="preserve">2022年华峰测控（688200）公司研究报告：国产ATE龙头、SoC与功率类新品布局与强者愈强成长 — https://www.sgpjbg.com/info/35fe756a38ba56c10fb2e553abeb08d6.html</w:t>
      </w:r>
    </w:p>
    <w:p>
      <w:pPr>
        <w:spacing w:after="200"/>
      </w:pPr>
      <w:r>
        <w:rPr>
          <w:i/>
          <w:iCs/>
          <w:color w:val="595959"/>
          <w:sz w:val="18"/>
          <w:szCs w:val="18"/>
        </w:rPr>
        <w:t xml:space="preserve">公司公告_华峰测控：向不特定对象发行可转换公司债券证券募集说明书(申报稿)新浪财经_新浪网 - 1-1-91 — https://vip.stock.finance.sina.com.cn/corp/view/vCB_AllBulletinDetail.php?id=11178862#13</w:t>
      </w:r>
    </w:p>
    <w:p>
      <w:pPr>
        <w:spacing w:after="200"/>
      </w:pPr>
      <w:r>
        <w:rPr>
          <w:i/>
          <w:iCs/>
          <w:color w:val="595959"/>
          <w:sz w:val="18"/>
          <w:szCs w:val="18"/>
        </w:rPr>
        <w:t xml:space="preserve">华峰测控2025年营业收入为13.5亿元，同比增长48.72% — https://m.elecfans.com/article/7927835.html</w:t>
      </w:r>
    </w:p>
    <w:p>
      <w:pPr>
        <w:spacing w:after="200"/>
      </w:pPr>
      <w:r>
        <w:rPr>
          <w:i/>
          <w:iCs/>
          <w:color w:val="595959"/>
          <w:sz w:val="18"/>
          <w:szCs w:val="18"/>
        </w:rPr>
        <w:t xml:space="preserve">沪深公司公告标题 - 华峰测控：华峰测控2025年度报告 - 2026年4月29日 - 同花顺 — https://news.10jqka.com.cn/tapp/notice.html#guid=98ffb10dc1b6a9a5&amp;scene=ds#18173466320961767511</w:t>
      </w:r>
    </w:p>
    <w:p>
      <w:pPr>
        <w:spacing w:after="200"/>
      </w:pPr>
      <w:r>
        <w:rPr>
          <w:i/>
          <w:iCs/>
          <w:color w:val="595959"/>
          <w:sz w:val="18"/>
          <w:szCs w:val="18"/>
        </w:rPr>
        <w:t xml:space="preserve">沪深公司公告标题 - 华峰测控：华峰测控2024年年度报告摘要 - 2025年3月14日 - 同花顺 — https://news.10jqka.com.cn/tapp/notice.html#guid=bcbe81ddb9efc6db&amp;scene=ds#1156414120521240619</w:t>
      </w:r>
    </w:p>
    <w:p>
      <w:pPr>
        <w:spacing w:after="200"/>
      </w:pPr>
      <w:r>
        <w:rPr>
          <w:i/>
          <w:iCs/>
          <w:color w:val="595959"/>
          <w:sz w:val="18"/>
          <w:szCs w:val="18"/>
        </w:rPr>
        <w:t xml:space="preserve">华峰测控年报解码：营收净利双增超30% 海外业务隐忧引关注 — https://m.163.com/dy/article/JRIGQE3J0519QIKK.html</w:t>
      </w:r>
    </w:p>
    <w:p>
      <w:pPr>
        <w:spacing w:after="200"/>
      </w:pPr>
      <w:r>
        <w:rPr>
          <w:i/>
          <w:iCs/>
          <w:color w:val="595959"/>
          <w:sz w:val="18"/>
          <w:szCs w:val="18"/>
        </w:rPr>
        <w:t xml:space="preserve">华峰测控财报摘要 — http://tool.stockstar.com/summary/caibao/688200</w:t>
      </w:r>
    </w:p>
    <w:p>
      <w:pPr>
        <w:spacing w:after="200"/>
      </w:pPr>
      <w:r>
        <w:rPr>
          <w:i/>
          <w:iCs/>
          <w:color w:val="595959"/>
          <w:sz w:val="18"/>
          <w:szCs w:val="18"/>
        </w:rPr>
        <w:t xml:space="preserve">- 华峰测控 (688200)- 财务评测 - - 华峰测控 (688200)- 财务评测 — https://m.zhiliaocaibao.com/cwpl_cwtj/688200_%e5%8d%8e%e5%b3%b0%e6%b5%8b%e6%8e%a7_9/#1</w:t>
      </w:r>
    </w:p>
    <w:p>
      <w:pPr>
        <w:spacing w:after="200"/>
      </w:pPr>
      <w:r>
        <w:rPr>
          <w:i/>
          <w:iCs/>
          <w:color w:val="595959"/>
          <w:sz w:val="18"/>
          <w:szCs w:val="18"/>
        </w:rPr>
        <w:t xml:space="preserve">华峰测控 - 公司评测 - 华峰测控(688200) — https://m.zhiliaocaibao.com/m_cwpl_cwtj/688200_%e5%8d%8e%e5%b3%b0%e6%b5%8b%e6%8e%a7_9/#1</w:t>
      </w:r>
    </w:p>
    <w:p>
      <w:pPr>
        <w:spacing w:after="200"/>
      </w:pPr>
      <w:r>
        <w:rPr>
          <w:i/>
          <w:iCs/>
          <w:color w:val="595959"/>
          <w:sz w:val="18"/>
          <w:szCs w:val="18"/>
        </w:rPr>
        <w:t xml:space="preserve">SH.688200 华峰测控 HUAFENG TEST - A股实时报价 RT Quote - 公司资料 Company Information — http://etnet.com.hk/www/sc/ashares/quote_ci_ratio.php?code=688200</w:t>
      </w:r>
    </w:p>
    <w:p>
      <w:pPr>
        <w:spacing w:after="200"/>
      </w:pPr>
      <w:r>
        <w:rPr>
          <w:i/>
          <w:iCs/>
          <w:color w:val="595959"/>
          <w:sz w:val="18"/>
          <w:szCs w:val="18"/>
        </w:rPr>
        <w:t xml:space="preserve">华峰测控(688200)单季度同比&amp;环比-看财报 — https://www.kancaibao.com/jidu/huanbi/688200</w:t>
      </w:r>
    </w:p>
    <w:p>
      <w:pPr>
        <w:spacing w:after="200"/>
      </w:pPr>
      <w:r>
        <w:rPr>
          <w:i/>
          <w:iCs/>
          <w:color w:val="595959"/>
          <w:sz w:val="18"/>
          <w:szCs w:val="18"/>
        </w:rPr>
        <w:t xml:space="preserve">华峰测控 (688200) 毛利率 — https://caibaopai.com/688200/gross_margin_ratio</w:t>
      </w:r>
    </w:p>
    <w:p>
      <w:pPr>
        <w:spacing w:after="200"/>
      </w:pPr>
      <w:r>
        <w:rPr>
          <w:i/>
          <w:iCs/>
          <w:color w:val="595959"/>
          <w:sz w:val="18"/>
          <w:szCs w:val="18"/>
        </w:rPr>
        <w:t xml:space="preserve">华峰测控 (688200) 营业成本｜价值大师 - 简要介绍 — https://www.gurufocus.cn/stock/SHSE:688200/term/cost_of_goods_sold#1</w:t>
      </w:r>
    </w:p>
    <w:p>
      <w:pPr>
        <w:spacing w:after="200"/>
      </w:pPr>
      <w:r>
        <w:rPr>
          <w:i/>
          <w:iCs/>
          <w:color w:val="595959"/>
          <w:sz w:val="18"/>
          <w:szCs w:val="18"/>
        </w:rPr>
        <w:t xml:space="preserve">华峰测控(688200)财报_财务概况_股票财务指标分析_英为财情Investing.com - 华峰测控 (688200) — https://cn.investing.com/equities/beijing-huafeng-test-control-tech-financial-summary#1</w:t>
      </w:r>
    </w:p>
    <w:p>
      <w:pPr>
        <w:spacing w:after="200"/>
      </w:pPr>
      <w:r>
        <w:rPr>
          <w:i/>
          <w:iCs/>
          <w:color w:val="595959"/>
          <w:sz w:val="18"/>
          <w:szCs w:val="18"/>
        </w:rPr>
        <w:t xml:space="preserve">华峰测控(688200) 毛利率分析 - 财报帮 — http://caibaobang.cn/sanpk/mh-zbs?code=688200&amp;tag=SGPMARGIN</w:t>
      </w:r>
    </w:p>
    <w:p>
      <w:pPr>
        <w:spacing w:after="200"/>
      </w:pPr>
      <w:r>
        <w:rPr>
          <w:i/>
          <w:iCs/>
          <w:color w:val="595959"/>
          <w:sz w:val="18"/>
          <w:szCs w:val="18"/>
        </w:rPr>
        <w:t xml:space="preserve">688200 销售毛利率 - 股票 — https://m.iwencai.com/stockpick/search?preParams=&amp;ts=1&amp;f=1&amp;qs=zgxgrh_xsmll&amp;querytype=&amp;tid=stockpick&amp;w=688200+%E9%94%80%E5%94%AE%E6%AF%9B%E5%88%A9%E7%8E%87</w:t>
      </w:r>
    </w:p>
    <w:p>
      <w:pPr>
        <w:spacing w:after="200"/>
      </w:pPr>
      <w:r>
        <w:rPr>
          <w:i/>
          <w:iCs/>
          <w:color w:val="595959"/>
          <w:sz w:val="18"/>
          <w:szCs w:val="18"/>
        </w:rPr>
        <w:t xml:space="preserve">华峰测控公开发行可转换公司债券网上路演 — https://roadshow.sseinfo.com/activityDetails/39861#1</w:t>
      </w:r>
    </w:p>
    <w:p>
      <w:pPr>
        <w:spacing w:after="200"/>
      </w:pPr>
      <w:r>
        <w:rPr>
          <w:i/>
          <w:iCs/>
          <w:color w:val="595959"/>
          <w:sz w:val="18"/>
          <w:szCs w:val="18"/>
        </w:rPr>
        <w:t xml:space="preserve">公司代码：688200 — http://dataclouds.cninfo.com.cn/shgonggao/hsomarket/2026/20260428/bc8a8894ae0e44ad9c66cf6796b5230b.PDF#2#1</w:t>
      </w:r>
    </w:p>
    <w:p>
      <w:pPr>
        <w:spacing w:after="200"/>
      </w:pPr>
      <w:r>
        <w:rPr>
          <w:i/>
          <w:iCs/>
          <w:color w:val="595959"/>
          <w:sz w:val="18"/>
          <w:szCs w:val="18"/>
        </w:rPr>
        <w:t xml:space="preserve">华峰测控(sh688200) — https://www.cls.cn/stock?code=sh688200</w:t>
      </w:r>
    </w:p>
    <w:p>
      <w:pPr>
        <w:spacing w:after="200"/>
      </w:pPr>
      <w:r>
        <w:rPr>
          <w:i/>
          <w:iCs/>
          <w:color w:val="595959"/>
          <w:sz w:val="18"/>
          <w:szCs w:val="18"/>
        </w:rPr>
        <w:t xml:space="preserve">公司公告_华峰测控：关于本次募集资金投向属于科技创新领域的说明新浪财经_新浪网 - 上证指数 — https://vip.stock.finance.sina.com.cn/corp/view/vCB_AllBulletinDetail.php?id=10730444#1</w:t>
      </w:r>
    </w:p>
    <w:p>
      <w:pPr>
        <w:spacing w:after="200"/>
      </w:pPr>
      <w:r>
        <w:rPr>
          <w:i/>
          <w:iCs/>
          <w:color w:val="595959"/>
          <w:sz w:val="18"/>
          <w:szCs w:val="18"/>
        </w:rPr>
        <w:t xml:space="preserve">北京华峰测控技术股份有限公司 - 公司 — https://baike.baidu.com/item/%E5%8C%97%E4%BA%AC%E5%8D%8E%E5%B3%B0%E6%B5%8B%E6%8E%A7%E6%8A%80%E6%9C%AF%E8%82%A1%E4%BB%BD%E6%9C%89%E9%99%90%E5%85%AC%E5%8F%B8/24530088#1</w:t>
      </w:r>
    </w:p>
    <w:p>
      <w:pPr>
        <w:spacing w:after="200"/>
      </w:pPr>
      <w:r>
        <w:rPr>
          <w:i/>
          <w:iCs/>
          <w:color w:val="595959"/>
          <w:sz w:val="18"/>
          <w:szCs w:val="18"/>
        </w:rPr>
        <w:t xml:space="preserve">华峰测控(688200.SH)：2024年度净利润3.35亿元，同比上升33.05% — https://dxpress.gelonghui.com/news/4946660</w:t>
      </w:r>
    </w:p>
    <w:p>
      <w:pPr>
        <w:spacing w:after="200"/>
      </w:pPr>
      <w:r>
        <w:rPr>
          <w:i/>
          <w:iCs/>
          <w:color w:val="595959"/>
          <w:sz w:val="18"/>
          <w:szCs w:val="18"/>
        </w:rPr>
        <w:t xml:space="preserve">华峰测控:华峰测控2024年度业绩快报公告 _ 华峰测控(688200) _ 公告正文 - 华峰测控:华峰测控2024年度业绩快报公告 查看PDF原文 — https://data.eastmoney.com/notices/detail/688200/AN202502271643562862.html#1</w:t>
      </w:r>
    </w:p>
    <w:p>
      <w:pPr>
        <w:spacing w:after="200"/>
      </w:pPr>
      <w:r>
        <w:rPr>
          <w:i/>
          <w:iCs/>
          <w:color w:val="595959"/>
          <w:sz w:val="18"/>
          <w:szCs w:val="18"/>
        </w:rPr>
        <w:t xml:space="preserve">[业绩预告]华峰测控(688200):华峰测控2024年度业绩快报公告 — https://data.cfi.net.cn/p20250227001072.html</w:t>
      </w:r>
    </w:p>
    <w:p>
      <w:pPr>
        <w:spacing w:after="200"/>
      </w:pPr>
      <w:r>
        <w:rPr>
          <w:i/>
          <w:iCs/>
          <w:color w:val="595959"/>
          <w:sz w:val="18"/>
          <w:szCs w:val="18"/>
        </w:rPr>
        <w:t xml:space="preserve">中國銀行(香港)有限公司 — http://bochk.etnet.com.hk/content/bochkweb/asharecontent/tc/ashare_quote_ci_pl.php?code=688200</w:t>
      </w:r>
    </w:p>
    <w:p>
      <w:pPr>
        <w:spacing w:after="200"/>
      </w:pPr>
      <w:r>
        <w:rPr>
          <w:i/>
          <w:iCs/>
          <w:color w:val="595959"/>
          <w:sz w:val="18"/>
          <w:szCs w:val="18"/>
        </w:rPr>
        <w:t xml:space="preserve">华峰测控：2024年净利润同比增长32.69% 拟10派7.5元 - 行情 — https://finance.sina.com.cn/roll/2025-03-13/doc-ineppeuf3430379.shtml#1</w:t>
      </w:r>
    </w:p>
    <w:p>
      <w:pPr>
        <w:spacing w:after="200"/>
      </w:pPr>
      <w:r>
        <w:rPr>
          <w:i/>
          <w:iCs/>
          <w:color w:val="595959"/>
          <w:sz w:val="18"/>
          <w:szCs w:val="18"/>
        </w:rPr>
        <w:t xml:space="preserve">华峰测控：2024年净利润同比增长32.69% 拟10派7.5元 — https://www.luojia168.cn/detail/62815.html</w:t>
      </w:r>
    </w:p>
    <w:p>
      <w:pPr>
        <w:spacing w:after="200"/>
      </w:pPr>
      <w:r>
        <w:rPr>
          <w:i/>
          <w:iCs/>
          <w:color w:val="595959"/>
          <w:sz w:val="18"/>
          <w:szCs w:val="18"/>
        </w:rPr>
        <w:t xml:space="preserve">华峰测控(688200.SH)：2024年年报净利润为3.34亿元 — https://www.jiemian.com/article/12467363.html</w:t>
      </w:r>
    </w:p>
    <w:p>
      <w:pPr>
        <w:spacing w:after="200"/>
      </w:pPr>
      <w:r>
        <w:rPr>
          <w:i/>
          <w:iCs/>
          <w:color w:val="595959"/>
          <w:sz w:val="18"/>
          <w:szCs w:val="18"/>
        </w:rPr>
        <w:t xml:space="preserve">华峰测控(688200)：核心产品表现亮眼 营收利润双增长 — http://stock.finance.sina.com.cn/stock/go.php/vReport_Show/kind/search/rptid/796573223960/index.phtml</w:t>
      </w:r>
    </w:p>
    <w:p>
      <w:pPr>
        <w:spacing w:after="200"/>
      </w:pPr>
      <w:r>
        <w:rPr>
          <w:i/>
          <w:iCs/>
          <w:color w:val="595959"/>
          <w:sz w:val="18"/>
          <w:szCs w:val="18"/>
        </w:rPr>
        <w:t xml:space="preserve">华峰测控：2024年度净利润约3.35亿元，同比增加33.05% — https://finance.sina.com.cn/stock/relnews/cn/2025-02-27/doc-inemxmap0842077.shtml</w:t>
      </w:r>
    </w:p>
    <w:p>
      <w:pPr>
        <w:spacing w:after="200"/>
      </w:pPr>
      <w:r>
        <w:rPr>
          <w:i/>
          <w:iCs/>
          <w:color w:val="595959"/>
          <w:sz w:val="18"/>
          <w:szCs w:val="18"/>
        </w:rPr>
        <w:t xml:space="preserve">华峰测控（688200）2024年年报简析：营收净利润同比双双增长，盈利能力上升 — https://stock.stockstar.com/RB2025031500010282.shtml</w:t>
      </w:r>
    </w:p>
    <w:p>
      <w:pPr>
        <w:spacing w:after="200"/>
      </w:pPr>
      <w:r>
        <w:rPr>
          <w:i/>
          <w:iCs/>
          <w:color w:val="595959"/>
          <w:sz w:val="18"/>
          <w:szCs w:val="18"/>
        </w:rPr>
        <w:t xml:space="preserve">机构评级|东吴证券给予华峰测控“增持”评级 未给出目标价 — http://stock.10jqka.com.cn/20260501/c676436300.shtml</w:t>
      </w:r>
    </w:p>
    <w:p>
      <w:pPr>
        <w:spacing w:after="200"/>
      </w:pPr>
      <w:r>
        <w:rPr>
          <w:i/>
          <w:iCs/>
          <w:color w:val="595959"/>
          <w:sz w:val="18"/>
          <w:szCs w:val="18"/>
        </w:rPr>
        <w:t xml:space="preserve">机构首次关注-研报-股票频道-证券之星 — https://stock.stockstar.com/report/data_fn_issyvyywqwrxqqrwpvrpr.html</w:t>
      </w:r>
    </w:p>
    <w:p>
      <w:pPr>
        <w:spacing w:after="200"/>
      </w:pPr>
      <w:r>
        <w:rPr>
          <w:i/>
          <w:iCs/>
          <w:color w:val="595959"/>
          <w:sz w:val="18"/>
          <w:szCs w:val="18"/>
        </w:rPr>
        <w:t xml:space="preserve">华峰测控(688200)：业绩高增 不断加强高端平台建设 — https://stock.finance.sina.com.cn/stock/view/paper.php?symbol=sh000001&amp;reportid=831374543205&amp;autocallup=no&amp;isfromsina=no</w:t>
      </w:r>
    </w:p>
    <w:p>
      <w:pPr>
        <w:spacing w:after="200"/>
      </w:pPr>
      <w:r>
        <w:rPr>
          <w:i/>
          <w:iCs/>
          <w:color w:val="595959"/>
          <w:sz w:val="18"/>
          <w:szCs w:val="18"/>
        </w:rPr>
        <w:t xml:space="preserve">机构评级|华泰证券给予华峰测控“买入”评级 — https://news.10jqka.com.cn/20260511/c676595447.shtml</w:t>
      </w:r>
    </w:p>
    <w:p>
      <w:pPr>
        <w:spacing w:after="200"/>
      </w:pPr>
      <w:r>
        <w:rPr>
          <w:i/>
          <w:iCs/>
          <w:color w:val="595959"/>
          <w:sz w:val="18"/>
          <w:szCs w:val="18"/>
        </w:rPr>
        <w:t xml:space="preserve">机构评级|中邮证券给予华峰测控“买入”评级 未给出目标价 - 机构评级|中邮证券给予华峰测控“买入”评级 未给出目标价 — https://news.10jqka.com.cn/20260811/c678862083.shtml#1</w:t>
      </w:r>
    </w:p>
    <w:p>
      <w:pPr>
        <w:spacing w:after="200"/>
      </w:pPr>
      <w:r>
        <w:rPr>
          <w:i/>
          <w:iCs/>
          <w:color w:val="595959"/>
          <w:sz w:val="18"/>
          <w:szCs w:val="18"/>
        </w:rPr>
        <w:t xml:space="preserve">华峰测控(688200)公司深度研究：筑牢模拟测试基本盘 SOC打开成长新空间 — http://stock.finance.sina.com.cn/stock/go.php/vReport_Show/kind/search/rptid/837917450292/index.phtml</w:t>
      </w:r>
    </w:p>
    <w:p>
      <w:pPr>
        <w:spacing w:after="200"/>
      </w:pPr>
      <w:r>
        <w:rPr>
          <w:i/>
          <w:iCs/>
          <w:color w:val="595959"/>
          <w:sz w:val="18"/>
          <w:szCs w:val="18"/>
        </w:rPr>
        <w:t xml:space="preserve">华峰测控(688200)：AI芯片铲子股 深度受益国产芯片放量 — http://stock.finance.sina.com.cn/stock/go.php/vReport_Show/kind/lastest/rptid/793721522084/index.phtml</w:t>
      </w:r>
    </w:p>
    <w:p>
      <w:pPr>
        <w:spacing w:after="200"/>
      </w:pPr>
      <w:r>
        <w:rPr>
          <w:i/>
          <w:iCs/>
          <w:color w:val="595959"/>
          <w:sz w:val="18"/>
          <w:szCs w:val="18"/>
        </w:rPr>
        <w:t xml:space="preserve">Beijing Huafeng Test &amp; Control Technology Co Ltd普遍預期 (688200) - Investing.com — https://hk.investing.com/equities/beijing-huafeng-test-control-tech-consensus-estimates?__cf_chl_tk=BeGPgIKo3dZfH3JKpRHyGc4Wj5Kj4U9rPJBkj5FAIHU-1771002575-1.0.1.1-flWmJ3xcQHXyhB31QlTNEIgERoCsVbhIeQ25ZIhCbSc</w:t>
      </w:r>
    </w:p>
    <w:p>
      <w:pPr>
        <w:spacing w:after="200"/>
      </w:pPr>
      <w:r>
        <w:rPr>
          <w:i/>
          <w:iCs/>
          <w:color w:val="595959"/>
          <w:sz w:val="18"/>
          <w:szCs w:val="18"/>
        </w:rPr>
        <w:t xml:space="preserve">华峰测控(688200)股票分析师一致预期_市场情绪_英为财情Investing.com — https://cn.investing.com/equities/beijing-huafeng-test-control-tech-consensus-estimates</w:t>
      </w:r>
    </w:p>
    <w:p>
      <w:pPr>
        <w:spacing w:after="200"/>
      </w:pPr>
      <w:r>
        <w:rPr>
          <w:i/>
          <w:iCs/>
          <w:color w:val="595959"/>
          <w:sz w:val="18"/>
          <w:szCs w:val="18"/>
        </w:rPr>
        <w:t xml:space="preserve">华峰测控(688200)：公司25H1收入稳健增长 海外市场销售收入高增 — http://stock.finance.sina.com.cn/stock/go.php/vReport_Show/kind/search/rptid/813942835939/index.phtml</w:t>
      </w:r>
    </w:p>
    <w:p>
      <w:pPr>
        <w:spacing w:after="200"/>
      </w:pPr>
      <w:r>
        <w:rPr>
          <w:i/>
          <w:iCs/>
          <w:color w:val="595959"/>
          <w:sz w:val="18"/>
          <w:szCs w:val="18"/>
        </w:rPr>
        <w:t xml:space="preserve">华峰测控(688200)：看好8600逐步放量带动收入增长 — http://stock.finance.sina.com.cn/stock/go.php/vReport_Show/kind/company/rptid/831312851886/index.phtml</w:t>
      </w:r>
    </w:p>
    <w:p>
      <w:pPr>
        <w:spacing w:after="200"/>
      </w:pPr>
      <w:r>
        <w:rPr>
          <w:i/>
          <w:iCs/>
          <w:color w:val="595959"/>
          <w:sz w:val="18"/>
          <w:szCs w:val="18"/>
        </w:rPr>
        <w:t xml:space="preserve">华峰测控(688200)：公司25H1收入稳健增长 海外市场销售收入高增 — https://dxpress.gelonghui.com/news/5097313</w:t>
      </w:r>
    </w:p>
    <w:p>
      <w:pPr>
        <w:spacing w:after="200"/>
      </w:pPr>
      <w:r>
        <w:rPr>
          <w:i/>
          <w:iCs/>
          <w:color w:val="595959"/>
          <w:sz w:val="18"/>
          <w:szCs w:val="18"/>
        </w:rPr>
        <w:t xml:space="preserve">华峰测控(688200)：成长与盈利能力强劲 看好STS8600销售前景 — http://stockfinance.sina.cn/stock/go.php/paper/reportid/799797722473/index.phtml?vt=4&amp;autocallup=no&amp;isfromsina=no</w:t>
      </w:r>
    </w:p>
    <w:p>
      <w:pPr>
        <w:spacing w:after="200"/>
      </w:pPr>
      <w:r>
        <w:rPr>
          <w:i/>
          <w:iCs/>
          <w:color w:val="595959"/>
          <w:sz w:val="18"/>
          <w:szCs w:val="18"/>
        </w:rPr>
        <w:t xml:space="preserve">研报掘金丨东吴证券：华峰测控业绩稳健增长，维持“增持”评级 — https://dxpress.gelonghui.com/live/1854417</w:t>
      </w:r>
    </w:p>
    <w:p>
      <w:pPr>
        <w:spacing w:after="200"/>
      </w:pPr>
      <w:r>
        <w:rPr>
          <w:i/>
          <w:iCs/>
          <w:color w:val="595959"/>
          <w:sz w:val="18"/>
          <w:szCs w:val="18"/>
        </w:rPr>
        <w:t xml:space="preserve">6股获买入评级 最新:华峰测控 — https://vipwt1.cfi.net.cn/p20251114000185.html</w:t>
      </w:r>
    </w:p>
    <w:p>
      <w:pPr>
        <w:spacing w:after="200"/>
      </w:pPr>
      <w:r>
        <w:rPr>
          <w:i/>
          <w:iCs/>
          <w:color w:val="595959"/>
          <w:sz w:val="18"/>
          <w:szCs w:val="18"/>
        </w:rPr>
        <w:t xml:space="preserve">华峰测控(688200.SH)盈利预测-PC_HSF10资料 - 评级统计 — https://emweb.securities.eastmoney.com/ProfitForecast/index?type=web&amp;code=SH688200&amp;color=w#jgyc-0#1</w:t>
      </w:r>
    </w:p>
    <w:p>
      <w:pPr>
        <w:spacing w:after="200"/>
      </w:pPr>
      <w:r>
        <w:rPr>
          <w:i/>
          <w:iCs/>
          <w:color w:val="595959"/>
          <w:sz w:val="18"/>
          <w:szCs w:val="18"/>
        </w:rPr>
        <w:t xml:space="preserve">华峰测控(688200)价值分析_个股行情__同花顺财经 — https://profile.10jqka.com.cn/688200/worth/#forecastdetail</w:t>
      </w:r>
    </w:p>
    <w:p>
      <w:pPr>
        <w:spacing w:after="200"/>
      </w:pPr>
      <w:r>
        <w:rPr>
          <w:i/>
          <w:iCs/>
          <w:color w:val="595959"/>
          <w:sz w:val="18"/>
          <w:szCs w:val="18"/>
        </w:rPr>
        <w:t xml:space="preserve">华峰测控(688200.SH)：上半年净利润4.16亿元 同比增长112.60% — https://stock.stockstar.com/IG2026083000008360.shtml</w:t>
      </w:r>
    </w:p>
    <w:p>
      <w:pPr>
        <w:spacing w:after="200"/>
      </w:pPr>
      <w:r>
        <w:rPr>
          <w:i/>
          <w:iCs/>
          <w:color w:val="595959"/>
          <w:sz w:val="18"/>
          <w:szCs w:val="18"/>
        </w:rPr>
        <w:t xml:space="preserve">华峰测控(688200)：26H1营收快增38% 8600打开SoC测试市场空间 — http://stock.finance.sina.com.cn/stock/go.php/vReport_Show/kind/company/rptid/841549301018/index.phtml</w:t>
      </w:r>
    </w:p>
    <w:p>
      <w:pPr>
        <w:spacing w:after="200"/>
      </w:pPr>
      <w:r>
        <w:rPr>
          <w:i/>
          <w:iCs/>
          <w:color w:val="595959"/>
          <w:sz w:val="18"/>
          <w:szCs w:val="18"/>
        </w:rPr>
        <w:t xml:space="preserve">华峰测控(688200.SH)：上半年净利润4.16亿元 同比增长112.60% - 华峰测控(688200.SH)：上半年净利润4.16亿元 同比增长112.60% — http://wdatacn.aastocks.com/sc/%28Z%28%40%4078bfg2689%D0%A0%D1%92%D0%8A%D0%9B%D1%9F%D0%A0%D1%92%D0%8A%D0%BB%D0%8E%D0%A0%D1%92%D0%8A%D0%9B%D1%9As1%D0%A0%D1%92%D0%8A%D0%9B%D1%9F%D0%A0%D1%92%D1%9B%D0%BB%D1%86%D0%BB%E2%96%93%D0%BB%D1%99%D0%BC%D1%99s2%E2%94%AC%D0%B3%D0%A0%D1%92%D0%B0%D0%A0%D1%92%D0%8A%D0%BB%D0%8Cs3%E2%94%AC%D0%B3%D0%A0%D1%92%D0%B0%D0%A0%D1%92%D1%9B%D0%BB%D1%86hjl2689%3Dacx%7B%7B%7Bthis%7D%7D%7Dxca%29%29/stocks/analysis/china-hot-topic-content.aspx?id=GLH5301310N&amp;catg=4&amp;source=GLH#1</w:t>
      </w:r>
    </w:p>
    <w:p>
      <w:pPr>
        <w:spacing w:after="200"/>
      </w:pPr>
      <w:r>
        <w:rPr>
          <w:i/>
          <w:iCs/>
          <w:color w:val="595959"/>
          <w:sz w:val="18"/>
          <w:szCs w:val="18"/>
        </w:rPr>
        <w:t xml:space="preserve">华峰测控：2026年上半年净利润4.16亿元 同比增长112.6% - 华峰测控：2026年上半年净利润4.16亿元 同比增长112.6% — https://newzzbcx.cs.com.cn/cxnews.html?random=WCeoPCAw&amp;name=new20260830190922uujetlfd#1</w:t>
      </w:r>
    </w:p>
    <w:p>
      <w:pPr>
        <w:spacing w:after="200"/>
      </w:pPr>
      <w:r>
        <w:rPr>
          <w:i/>
          <w:iCs/>
          <w:color w:val="595959"/>
          <w:sz w:val="18"/>
          <w:szCs w:val="18"/>
        </w:rPr>
        <w:t xml:space="preserve">华峰测控(688200.SH)：2026年中报净利润为4.16亿元 — https://m.jiemian.com/article/15030671_sina.html</w:t>
      </w:r>
    </w:p>
    <w:p>
      <w:pPr>
        <w:spacing w:after="200"/>
      </w:pPr>
      <w:r>
        <w:rPr>
          <w:i/>
          <w:iCs/>
          <w:color w:val="595959"/>
          <w:sz w:val="18"/>
          <w:szCs w:val="18"/>
        </w:rPr>
        <w:t xml:space="preserve">华峰测控(688200)：订单饱满业绩新高 高端SOC测试机打开长期成长空间 — http://stock.finance.sina.com.cn/stock/go.php/vReport_Show/kind/company/rptid/842193806094/index.phtml</w:t>
      </w:r>
    </w:p>
    <w:p>
      <w:pPr>
        <w:spacing w:after="200"/>
      </w:pPr>
      <w:r>
        <w:rPr>
          <w:i/>
          <w:iCs/>
          <w:color w:val="595959"/>
          <w:sz w:val="18"/>
          <w:szCs w:val="18"/>
        </w:rPr>
        <w:t xml:space="preserve">快看-蓝鲸财经 — https://www.jingpt.com/t/2468800</w:t>
      </w:r>
    </w:p>
    <w:p>
      <w:pPr>
        <w:spacing w:after="200"/>
      </w:pPr>
      <w:r>
        <w:rPr>
          <w:i/>
          <w:iCs/>
          <w:color w:val="595959"/>
          <w:sz w:val="18"/>
          <w:szCs w:val="18"/>
        </w:rPr>
        <w:t xml:space="preserve">华峰测控：2026年半年度净利润同比增长112.6% — https://www.chinastarmarket.cn/detail/2468800</w:t>
      </w:r>
    </w:p>
    <w:p>
      <w:pPr>
        <w:spacing w:after="200"/>
      </w:pPr>
      <w:r>
        <w:rPr>
          <w:i/>
          <w:iCs/>
          <w:color w:val="595959"/>
          <w:sz w:val="18"/>
          <w:szCs w:val="18"/>
        </w:rPr>
        <w:t xml:space="preserve">华峰测控: 华峰测控2026年半年度报告摘要简述-证券之星 — https://4g.stockstar.com/detail/AN2026083000011354</w:t>
      </w:r>
    </w:p>
    <w:p>
      <w:pPr>
        <w:spacing w:after="200"/>
      </w:pPr>
      <w:r>
        <w:rPr>
          <w:i/>
          <w:iCs/>
          <w:color w:val="595959"/>
          <w:sz w:val="18"/>
          <w:szCs w:val="18"/>
        </w:rPr>
        <w:t xml:space="preserve">华峰测控上半年净利同比增112.60% 海外业务增速放缓 - 华峰测控上半年净利同比增112.60% 海外业务增速放缓 — https://finance.eastmoney.com/a/202608313859579377.html#1</w:t>
      </w:r>
    </w:p>
    <w:p>
      <w:pPr>
        <w:spacing w:after="200"/>
      </w:pPr>
      <w:r>
        <w:rPr>
          <w:i/>
          <w:iCs/>
          <w:color w:val="595959"/>
          <w:sz w:val="18"/>
          <w:szCs w:val="18"/>
        </w:rPr>
        <w:t xml:space="preserve">688200 华峰测控 - 主营范围 — https://emweb.securities.eastmoney.com/BusinessAnalysis/Index?code=SH688200#1</w:t>
      </w:r>
    </w:p>
    <w:p>
      <w:pPr>
        <w:spacing w:after="200"/>
      </w:pPr>
      <w:r>
        <w:rPr>
          <w:i/>
          <w:iCs/>
          <w:color w:val="595959"/>
          <w:sz w:val="18"/>
          <w:szCs w:val="18"/>
        </w:rPr>
        <w:t xml:space="preserve">華峯測控(688200.SH)：控股股東芯華控股擬減持不超2.00%股份 - 美股 — https://wwwhk.aastocks.com/tc/stocks/analysis/china-hot-topic-content.aspx?catg=4&amp;id=GLH5109746N&amp;source=GLH#1</w:t>
      </w:r>
    </w:p>
    <w:p>
      <w:pPr>
        <w:spacing w:after="200"/>
      </w:pPr>
      <w:r>
        <w:rPr>
          <w:i/>
          <w:iCs/>
          <w:color w:val="595959"/>
          <w:sz w:val="18"/>
          <w:szCs w:val="18"/>
        </w:rPr>
        <w:t xml:space="preserve">华峰测控(688200.SH)发行可转债申请获上交所审核通过 — https://m.zhitongcaijing.com/article/share.html?content_id=1368966</w:t>
      </w:r>
    </w:p>
    <w:p>
      <w:pPr>
        <w:spacing w:after="200"/>
      </w:pPr>
      <w:r>
        <w:rPr>
          <w:i/>
          <w:iCs/>
          <w:color w:val="595959"/>
          <w:sz w:val="18"/>
          <w:szCs w:val="18"/>
        </w:rPr>
        <w:t xml:space="preserve">華峯測控(688200.SH)：股東芯華控股累計減持1.00%公司股份 - 美股 — https://cn.aastocks.com/tc/cnhk/news/china-hot-topic-content.aspx?catg=4&amp;id=GLH5123879N&amp;source=GLH#1</w:t>
      </w:r>
    </w:p>
    <w:p>
      <w:pPr>
        <w:spacing w:after="200"/>
      </w:pPr>
      <w:r>
        <w:rPr>
          <w:i/>
          <w:iCs/>
          <w:color w:val="595959"/>
          <w:sz w:val="18"/>
          <w:szCs w:val="18"/>
        </w:rPr>
        <w:t xml:space="preserve">华峰测控(688200):华峰测控2025年第三次临时股东大会决议 - 华峰测控(688200):华峰测控2025年第三次临时股东大会决议 — https://vipwt1.cfi.net.cn/p20251229002468.html#1</w:t>
      </w:r>
    </w:p>
    <w:p>
      <w:pPr>
        <w:spacing w:after="200"/>
      </w:pPr>
      <w:r>
        <w:rPr>
          <w:i/>
          <w:iCs/>
          <w:color w:val="595959"/>
          <w:sz w:val="18"/>
          <w:szCs w:val="18"/>
        </w:rPr>
        <w:t xml:space="preserve">华峰测控:华峰测控2025年年度股东会决议公告_九方智投 - 全球指数 — https://www.9fzt.com/detail/sh_688200_9_a55f64875897b843c0b589f05955b9d5.html#1</w:t>
      </w:r>
    </w:p>
    <w:p>
      <w:pPr>
        <w:spacing w:after="200"/>
      </w:pPr>
      <w:r>
        <w:rPr>
          <w:i/>
          <w:iCs/>
          <w:color w:val="595959"/>
          <w:sz w:val="18"/>
          <w:szCs w:val="18"/>
        </w:rPr>
        <w:t xml:space="preserve">华峰测控(688200.SH)拟推88.8万股限制性股票激励计划 — https://m.zhitongcaijing.com/article/share.html?content_id=1312064</w:t>
      </w:r>
    </w:p>
    <w:p>
      <w:pPr>
        <w:spacing w:after="200"/>
      </w:pPr>
      <w:r>
        <w:rPr>
          <w:i/>
          <w:iCs/>
          <w:color w:val="595959"/>
          <w:sz w:val="18"/>
          <w:szCs w:val="18"/>
        </w:rPr>
        <w:t xml:space="preserve">北京华峰测控技术股份有限公司2025年第三次临时股东大会决议公告 - 2025年 — https://paper.cnstock.com/html/2025-12/30/content_2164721.htm#1</w:t>
      </w:r>
    </w:p>
    <w:p>
      <w:pPr>
        <w:spacing w:after="200"/>
      </w:pPr>
      <w:r>
        <w:rPr>
          <w:i/>
          <w:iCs/>
          <w:color w:val="595959"/>
          <w:sz w:val="18"/>
          <w:szCs w:val="18"/>
        </w:rPr>
        <w:t xml:space="preserve">华峰测控:华峰测控2025年第三次临时股东大会决议公告 _ 华峰测控(688200) _ 公告正文 - 华峰测控:华峰测控2025年第三次临时股东大会决议公告 查看PDF原文 — https://data.eastmoney.com/notices/detail/688200/AN202512291810680382,JUU1JThEJThFJUU1JUIzJUIwJUU2JUI1JThCJUU2JThFJUE3.html#1</w:t>
      </w:r>
    </w:p>
    <w:p>
      <w:pPr>
        <w:spacing w:after="200"/>
      </w:pPr>
      <w:r>
        <w:rPr>
          <w:i/>
          <w:iCs/>
          <w:color w:val="595959"/>
          <w:sz w:val="18"/>
          <w:szCs w:val="18"/>
        </w:rPr>
        <w:t xml:space="preserve">公司公告_华峰测控：股东询价转让结果报告书暨持股5%以上股东权益变动触及1%整数倍的提示性公告新浪财经_新浪网 - 读取中,请稍候 — https://vip.stock.finance.sina.com.cn/corp/view/vCB_AllBulletinDetail.php?stockid=&amp;id=11858444#1</w:t>
      </w:r>
    </w:p>
    <w:p>
      <w:pPr>
        <w:spacing w:after="200"/>
      </w:pPr>
      <w:r>
        <w:rPr>
          <w:i/>
          <w:iCs/>
          <w:color w:val="595959"/>
          <w:sz w:val="18"/>
          <w:szCs w:val="18"/>
        </w:rPr>
        <w:t xml:space="preserve">北京华峰测控技术股份有限公司股东询价转让结果报告书暨持股5%以上股东权益变动触及1%整数倍的提示性公告 - 北京华峰测控技术股份有限公司股东询价转让结果报告书 — https://paper.cnstock.com/html/2025-12/19/content_2160111.htm#1</w:t>
      </w:r>
    </w:p>
    <w:p>
      <w:pPr>
        <w:spacing w:after="200"/>
      </w:pPr>
      <w:r>
        <w:rPr>
          <w:i/>
          <w:iCs/>
          <w:color w:val="595959"/>
          <w:sz w:val="18"/>
          <w:szCs w:val="18"/>
        </w:rPr>
        <w:t xml:space="preserve">华峰测控：控股股东询价转让220.88万股 — https://app.dahecube.com/nweb/pc/spiderdetail.html?spidid=858525?recid=6</w:t>
      </w:r>
    </w:p>
    <w:p>
      <w:pPr>
        <w:spacing w:after="200"/>
      </w:pPr>
      <w:r>
        <w:rPr>
          <w:i/>
          <w:iCs/>
          <w:color w:val="595959"/>
          <w:sz w:val="18"/>
          <w:szCs w:val="18"/>
        </w:rPr>
        <w:t xml:space="preserve">北京华峰测控技术股份有限公司股东询价转让结果报告书暨持股5%以上股东权益变动触及5%整数倍的提示性公告 — https://paper.cnstock.com/html/2026-09/12/content_2268132.htm</w:t>
      </w:r>
    </w:p>
    <w:p>
      <w:pPr>
        <w:spacing w:after="200"/>
      </w:pPr>
      <w:r>
        <w:rPr>
          <w:i/>
          <w:iCs/>
          <w:color w:val="595959"/>
          <w:sz w:val="18"/>
          <w:szCs w:val="18"/>
        </w:rPr>
        <w:t xml:space="preserve">华峰测控股东天津芯华询价转让减持220.88万股 占总股本1.10% — https://finance.jrj.com.cn/2026/09/11191258416954.shtml</w:t>
      </w:r>
    </w:p>
    <w:p>
      <w:pPr>
        <w:spacing w:after="200"/>
      </w:pPr>
      <w:r>
        <w:rPr>
          <w:i/>
          <w:iCs/>
          <w:color w:val="595959"/>
          <w:sz w:val="18"/>
          <w:szCs w:val="18"/>
        </w:rPr>
        <w:t xml:space="preserve">华峰测控：芯华控股持股比例已降至24.31% — https://m.21jingji.com/timeline/4309f16d83b5ac7d62eaa1bd5128a7cb.html</w:t>
      </w:r>
    </w:p>
    <w:p>
      <w:pPr>
        <w:spacing w:after="200"/>
      </w:pPr>
      <w:r>
        <w:rPr>
          <w:i/>
          <w:iCs/>
          <w:color w:val="595959"/>
          <w:sz w:val="18"/>
          <w:szCs w:val="18"/>
        </w:rPr>
        <w:t xml:space="preserve">北京华峰测控技术股份有限公司股东询价转让定价情况提示性公告 — https://paper.cnstock.com/html/2026-09/09/content_2266872.htm</w:t>
      </w:r>
    </w:p>
    <w:p>
      <w:pPr>
        <w:spacing w:after="200"/>
      </w:pPr>
      <w:r>
        <w:rPr>
          <w:i/>
          <w:iCs/>
          <w:color w:val="595959"/>
          <w:sz w:val="18"/>
          <w:szCs w:val="18"/>
        </w:rPr>
        <w:t xml:space="preserve">华峰测控：天津芯华投资控股有限公司询价转让220.88万股，持股降至24.31%-证券之星 — https://wap.stockstar.com/detail/KX2026091100037556</w:t>
      </w:r>
    </w:p>
    <w:p>
      <w:pPr>
        <w:spacing w:after="200"/>
      </w:pPr>
      <w:r>
        <w:rPr>
          <w:i/>
          <w:iCs/>
          <w:color w:val="595959"/>
          <w:sz w:val="18"/>
          <w:szCs w:val="18"/>
        </w:rPr>
        <w:t xml:space="preserve">华峰测控(688200)_公司公告_华峰测控：股东询价转让结果报告书暨持股5%以上股东权益变动触及5%整数倍的提示性公告新浪财经_新浪网 — http://vip.stock.finance.sina.com.cn/corp/view/vCB_AllBulletinDetail.php?stockid=688200&amp;id=12597364</w:t>
      </w:r>
    </w:p>
    <w:p>
      <w:pPr>
        <w:spacing w:after="200"/>
      </w:pPr>
      <w:r>
        <w:rPr>
          <w:i/>
          <w:iCs/>
          <w:color w:val="595959"/>
          <w:sz w:val="18"/>
          <w:szCs w:val="18"/>
        </w:rPr>
        <w:t xml:space="preserve">华峰测控：控股股东芯华控股拟询价转让1.10%股份 — https://www.chnfund.com/article/392cb205-99a1-aefc-e8fb-3a238d9c2384</w:t>
      </w:r>
    </w:p>
    <w:p>
      <w:pPr>
        <w:spacing w:after="200"/>
      </w:pPr>
      <w:r>
        <w:rPr>
          <w:i/>
          <w:iCs/>
          <w:color w:val="595959"/>
          <w:sz w:val="18"/>
          <w:szCs w:val="18"/>
        </w:rPr>
        <w:t xml:space="preserve">华峰测控：股东芯华控股拟询价转让220.88万股 — https://www.chnfund.com/article/7c73c235-4154-6be7-9059-3a2393434505</w:t>
      </w:r>
    </w:p>
    <w:p>
      <w:pPr>
        <w:spacing w:after="200"/>
      </w:pPr>
      <w:r>
        <w:rPr>
          <w:i/>
          <w:iCs/>
          <w:color w:val="595959"/>
          <w:sz w:val="18"/>
          <w:szCs w:val="18"/>
        </w:rPr>
        <w:t xml:space="preserve">华峰测控(688200.SH)：天津芯华控股询价转让减持1.10%股份 — http://stock.stockstar.com/IG2026091100039575.shtml</w:t>
      </w:r>
    </w:p>
    <w:p>
      <w:pPr>
        <w:spacing w:after="200"/>
      </w:pPr>
      <w:r>
        <w:rPr>
          <w:i/>
          <w:iCs/>
          <w:color w:val="595959"/>
          <w:sz w:val="18"/>
          <w:szCs w:val="18"/>
        </w:rPr>
        <w:t xml:space="preserve">华峰测控：2026年上半年净利4.16亿元，同比增112.6% — https://dxpress.gelonghui.com/live/2640857</w:t>
      </w:r>
    </w:p>
    <w:p>
      <w:pPr>
        <w:spacing w:after="200"/>
      </w:pPr>
      <w:r>
        <w:rPr>
          <w:i/>
          <w:iCs/>
          <w:color w:val="595959"/>
          <w:sz w:val="18"/>
          <w:szCs w:val="18"/>
        </w:rPr>
        <w:t xml:space="preserve">AASTOCKS 财经新闻 - 美股 — https://wwwhk.aastocks.com/sc/cnhk/quote/stock-news/688200/0/cn-stock-news/#1</w:t>
      </w:r>
    </w:p>
    <w:p>
      <w:pPr>
        <w:spacing w:after="200"/>
      </w:pPr>
      <w:r>
        <w:rPr>
          <w:i/>
          <w:iCs/>
          <w:color w:val="595959"/>
          <w:sz w:val="18"/>
          <w:szCs w:val="18"/>
        </w:rPr>
        <w:t xml:space="preserve">华峰测控(688200.SH)发布半年度业绩，归母净利润4.16亿元，同比增长112.60%-证券之星 — https://wap.stockstar.com/detail/IG2026083000015079</w:t>
      </w:r>
    </w:p>
    <w:p>
      <w:pPr>
        <w:spacing w:after="200"/>
      </w:pPr>
      <w:r>
        <w:rPr>
          <w:i/>
          <w:iCs/>
          <w:color w:val="595959"/>
          <w:sz w:val="18"/>
          <w:szCs w:val="18"/>
        </w:rPr>
        <w:t xml:space="preserve">华峰测控：2026年半年度净利润同比增长112.6% — https://m.21jingji.com/timeline/522f0792423ee5be53c3cbbcfdb5abc2.html</w:t>
      </w:r>
    </w:p>
    <w:p>
      <w:pPr>
        <w:spacing w:after="200"/>
      </w:pPr>
      <w:r>
        <w:rPr>
          <w:i/>
          <w:iCs/>
          <w:color w:val="595959"/>
          <w:sz w:val="18"/>
          <w:szCs w:val="18"/>
        </w:rPr>
        <w:t xml:space="preserve">华峰测控：2026年半年度净利润同比增长112.6% - 行情 — https://finance.sina.com.cn/roll/2026-08-30/doc-iniqauvp8220199.shtml#1</w:t>
      </w:r>
    </w:p>
    <w:p>
      <w:pPr>
        <w:spacing w:after="200"/>
      </w:pPr>
      <w:r>
        <w:rPr>
          <w:i/>
          <w:iCs/>
          <w:color w:val="595959"/>
          <w:sz w:val="18"/>
          <w:szCs w:val="18"/>
        </w:rPr>
        <w:t xml:space="preserve">华峰测控: 北京华峰测控技术股份有限公司向不特定对象发行可转换公司债券第三次临时受托管理事务报告（2026年度）内容摘要-证券之星 — https://wap.stockstar.com/detail/AN2026091000042633</w:t>
      </w:r>
    </w:p>
    <w:p>
      <w:pPr>
        <w:spacing w:after="200"/>
      </w:pPr>
      <w:r>
        <w:rPr>
          <w:i/>
          <w:iCs/>
          <w:color w:val="595959"/>
          <w:sz w:val="18"/>
          <w:szCs w:val="18"/>
        </w:rPr>
        <w:t xml:space="preserve">华峰测控: 华峰测控向不特定对象发行可转换公司债券上市公告书内容摘要-证券之星 — https://wap.stockstar.com/detail/AN2026071400048270</w:t>
      </w:r>
    </w:p>
    <w:p>
      <w:pPr>
        <w:spacing w:after="200"/>
      </w:pPr>
      <w:r>
        <w:rPr>
          <w:i/>
          <w:iCs/>
          <w:color w:val="595959"/>
          <w:sz w:val="18"/>
          <w:szCs w:val="18"/>
        </w:rPr>
        <w:t xml:space="preserve">华峰测控 — http://vip.stock.finance.sina.com.cn/corp/view/vCB_AllBulletinDetail.php?stockid=688200&amp;id=12591169</w:t>
      </w:r>
    </w:p>
    <w:p>
      <w:pPr>
        <w:spacing w:after="200"/>
      </w:pPr>
      <w:r>
        <w:rPr>
          <w:i/>
          <w:iCs/>
          <w:color w:val="595959"/>
          <w:sz w:val="18"/>
          <w:szCs w:val="18"/>
        </w:rPr>
        <w:t xml:space="preserve">华峰测控(688200)关于“华峰转债”转股价格调整的公告 — https://www.dxzq.net/main/a/20260910/684723.shtml</w:t>
      </w:r>
    </w:p>
    <w:p>
      <w:pPr>
        <w:spacing w:after="200"/>
      </w:pPr>
      <w:r>
        <w:rPr>
          <w:i/>
          <w:iCs/>
          <w:color w:val="595959"/>
          <w:sz w:val="18"/>
          <w:szCs w:val="18"/>
        </w:rPr>
        <w:t xml:space="preserve">华峰测控:华峰测控关于“华峰转债”转股价格调整的公告_九方智投 — https://www.9fzt.com/detail/sh_688200_2_842236280459.html</w:t>
      </w:r>
    </w:p>
    <w:p>
      <w:pPr>
        <w:spacing w:after="200"/>
      </w:pPr>
      <w:r>
        <w:rPr>
          <w:i/>
          <w:iCs/>
          <w:color w:val="595959"/>
          <w:sz w:val="18"/>
          <w:szCs w:val="18"/>
        </w:rPr>
        <w:t xml:space="preserve">华峰测控: 华峰测控向不特定对象发行可转换公司债券上市公告书内容摘要 — http://stock.stockstar.com/AN2026071400048270.shtml</w:t>
      </w:r>
    </w:p>
    <w:p>
      <w:pPr>
        <w:spacing w:after="200"/>
      </w:pPr>
      <w:r>
        <w:rPr>
          <w:i/>
          <w:iCs/>
          <w:color w:val="595959"/>
          <w:sz w:val="18"/>
          <w:szCs w:val="18"/>
        </w:rPr>
        <w:t xml:space="preserve">北京华峰测控技术股份有限公司发布公告，宣布对公司发行的可转换公司债券“华峰转债”转股价格进行调整。调整前转股价格为335.79元/股，调整后转股价格为335.33元/股，调整后的转股价格自2026年9月9日起生效。 — https://www.cnfin.com/kx/detail/20260908/4466997_1.html</w:t>
      </w:r>
    </w:p>
    <w:p>
      <w:pPr>
        <w:spacing w:after="200"/>
      </w:pPr>
      <w:r>
        <w:rPr>
          <w:i/>
          <w:iCs/>
          <w:color w:val="595959"/>
          <w:sz w:val="18"/>
          <w:szCs w:val="18"/>
        </w:rPr>
        <w:t xml:space="preserve">华峰测控(688200):华峰测控关于“华峰转债”转股价格调整 - 华峰测控(688200):华峰测控关于“华峰转债”转股价格调整 — https://vipwt1.cfi.net.cn/p20260730002490.html#1</w:t>
      </w:r>
    </w:p>
    <w:p>
      <w:pPr>
        <w:spacing w:after="200"/>
      </w:pPr>
      <w:r>
        <w:rPr>
          <w:i/>
          <w:iCs/>
          <w:color w:val="595959"/>
          <w:sz w:val="18"/>
          <w:szCs w:val="18"/>
        </w:rPr>
        <w:t xml:space="preserve">北京华峰测控技术股份有限公司关于“华峰转债”交易异常波动的公告 - 2026年07月24日 电子报 — https://paper.cnstock.com/html/2026-07/24/content_2248070.htm#1</w:t>
      </w:r>
    </w:p>
    <w:p>
      <w:pPr>
        <w:spacing w:after="200"/>
      </w:pPr>
      <w:r>
        <w:rPr>
          <w:i/>
          <w:iCs/>
          <w:color w:val="595959"/>
          <w:sz w:val="18"/>
          <w:szCs w:val="18"/>
        </w:rPr>
        <w:t xml:space="preserve">华峰测控(688200)_公司公告_华峰测控：关于“华峰转债”转股价格调整的公告新浪财经_新浪网 - 读取中,请稍候 — https://vip.stock.finance.sina.com.cn/corp/view/vCB_AllBulletinDetail.php?CompanyCode=80955092&amp;gather=1&amp;id=12486777#1</w:t>
      </w:r>
    </w:p>
    <w:p>
      <w:pPr>
        <w:spacing w:after="200"/>
      </w:pPr>
      <w:r>
        <w:rPr>
          <w:i/>
          <w:iCs/>
          <w:color w:val="595959"/>
          <w:sz w:val="18"/>
          <w:szCs w:val="18"/>
        </w:rPr>
        <w:t xml:space="preserve">北京华峰测控技术股份有限公司股东询价转让定价情况提示性公告 - 北京华峰测控技术股份有限公司 — https://paper.cnstock.com/html/2026-09/09/content_2266872.htm#1</w:t>
      </w:r>
    </w:p>
    <w:p>
      <w:pPr>
        <w:spacing w:after="200"/>
      </w:pPr>
      <w:r>
        <w:rPr>
          <w:i/>
          <w:iCs/>
          <w:color w:val="595959"/>
          <w:sz w:val="18"/>
          <w:szCs w:val="18"/>
        </w:rPr>
        <w:t xml:space="preserve">华峰测控 — http://vip.stock.finance.sina.com.cn/corp/view/vCB_AllBulletinDetail.php?stockid=688200&amp;id=12597365</w:t>
      </w:r>
    </w:p>
    <w:p>
      <w:pPr>
        <w:spacing w:after="200"/>
      </w:pPr>
      <w:r>
        <w:rPr>
          <w:i/>
          <w:iCs/>
          <w:color w:val="595959"/>
          <w:sz w:val="18"/>
          <w:szCs w:val="18"/>
        </w:rPr>
        <w:t xml:space="preserve">华峰测控：控股股东询价转让220.88万股 — https://www.dahecube.com/spiderdetail.html?spidid=858525?recid=</w:t>
      </w:r>
    </w:p>
    <w:p>
      <w:pPr>
        <w:spacing w:after="200"/>
      </w:pPr>
      <w:r>
        <w:rPr>
          <w:i/>
          <w:iCs/>
          <w:color w:val="595959"/>
          <w:sz w:val="18"/>
          <w:szCs w:val="18"/>
        </w:rPr>
        <w:t xml:space="preserve">北京华峰测控技术股份有限公司 688200 — https://www.sse.com.cn/assortment/stock/list/info/company/index.shtml?COMPANY_CODE=688200</w:t>
      </w:r>
    </w:p>
    <w:p>
      <w:pPr>
        <w:spacing w:after="200"/>
      </w:pPr>
      <w:r>
        <w:rPr>
          <w:i/>
          <w:iCs/>
          <w:color w:val="595959"/>
          <w:sz w:val="18"/>
          <w:szCs w:val="18"/>
        </w:rPr>
        <w:t xml:space="preserve">华峰测控: 北京华峰测控技术股份有限公司向不特定对象发行可转换公司债券第三次临时受托管理事务报告（2026年度）-证券之星 — https://wap.stockstar.com/detail/SN2026091100001316</w:t>
      </w:r>
    </w:p>
    <w:p>
      <w:pPr>
        <w:spacing w:after="200"/>
      </w:pPr>
      <w:r>
        <w:rPr>
          <w:i/>
          <w:iCs/>
          <w:color w:val="595959"/>
          <w:sz w:val="18"/>
          <w:szCs w:val="18"/>
        </w:rPr>
        <w:t xml:space="preserve">华峰测控(688200)_最新价格_行情_走势图—东方财富网 — https://quote.eastmoney.com/q/1.688200.html</w:t>
      </w:r>
    </w:p>
    <w:p>
      <w:pPr>
        <w:spacing w:after="200"/>
      </w:pPr>
      <w:r>
        <w:rPr>
          <w:i/>
          <w:iCs/>
          <w:color w:val="595959"/>
          <w:sz w:val="18"/>
          <w:szCs w:val="18"/>
        </w:rPr>
        <w:t xml:space="preserve">华峰测控(688200)股票最新价格行情,实时走势图,股价分析预测_英为财情Investing.com - 华峰测控 (688200) — https://cn.investing.com/equities/beijing-huafeng-test-control-tech#1</w:t>
      </w:r>
    </w:p>
    <w:p>
      <w:pPr>
        <w:spacing w:after="200"/>
      </w:pPr>
      <w:r>
        <w:rPr>
          <w:i/>
          <w:iCs/>
          <w:color w:val="595959"/>
          <w:sz w:val="18"/>
          <w:szCs w:val="18"/>
        </w:rPr>
        <w:t xml:space="preserve">Harga Saham 688200 hari ini | Saham Beijing Huafeng Test &amp; Control Technology Co Ltd - Investing.com - Beijing Huafeng Test &amp; Control Technology Co Ltd (688200) — https://id.investing.com/equities/beijing-huafeng-test-control-tech#1</w:t>
      </w:r>
    </w:p>
    <w:p>
      <w:pPr>
        <w:spacing w:after="200"/>
      </w:pPr>
      <w:r>
        <w:rPr>
          <w:i/>
          <w:iCs/>
          <w:color w:val="595959"/>
          <w:sz w:val="18"/>
          <w:szCs w:val="18"/>
        </w:rPr>
        <w:t xml:space="preserve">688200 : 华峰测控 - MSN 财经 — https://www.msn.cn/zh-cn/money/stockdetails/688200-cn-stock/fi-bwmcyc</w:t>
      </w:r>
    </w:p>
    <w:p>
      <w:pPr>
        <w:spacing w:after="200"/>
      </w:pPr>
      <w:r>
        <w:rPr>
          <w:i/>
          <w:iCs/>
          <w:color w:val="595959"/>
          <w:sz w:val="18"/>
          <w:szCs w:val="18"/>
        </w:rPr>
        <w:t xml:space="preserve">半导体设备ETF华夏（562590）收盘价报0.922元，单日下跌1.91%，重仓股长川科技领跌，跌幅达4.02% — http://stock.10jqka.com.cn/20260911/c679831841.shtml</w:t>
      </w:r>
    </w:p>
    <w:p>
      <w:pPr>
        <w:spacing w:after="200"/>
      </w:pPr>
      <w:r>
        <w:rPr>
          <w:i/>
          <w:iCs/>
          <w:color w:val="595959"/>
          <w:sz w:val="18"/>
          <w:szCs w:val="18"/>
        </w:rPr>
        <w:t xml:space="preserve">פורום מניית Beijing Huafeng Test &amp; Control Technology Co - Investing.com — https://il.investing.com/equities/beijing-huafeng-test-control-tech-commentary</w:t>
      </w:r>
    </w:p>
    <w:p>
      <w:pPr>
        <w:spacing w:after="200"/>
      </w:pPr>
      <w:r>
        <w:rPr>
          <w:i/>
          <w:iCs/>
          <w:color w:val="595959"/>
          <w:sz w:val="18"/>
          <w:szCs w:val="18"/>
        </w:rPr>
        <w:t xml:space="preserve">华峰测控（sh688200）行情走势 - 华峰测控 （sh688200） 2026-09-11 16:02:25（北京时间） +添加自选 — https://www.stcn.com/quotes/index/sh688200.html#1</w:t>
      </w:r>
    </w:p>
    <w:p>
      <w:pPr>
        <w:spacing w:after="200"/>
      </w:pPr>
      <w:r>
        <w:rPr>
          <w:i/>
          <w:iCs/>
          <w:color w:val="595959"/>
          <w:sz w:val="18"/>
          <w:szCs w:val="18"/>
        </w:rPr>
        <w:t xml:space="preserve">华峰测控(688200)行情数据_走势图_九方智投 — https://stock.9fzt.com/index/sh_688200.html</w:t>
      </w:r>
    </w:p>
    <w:p>
      <w:pPr>
        <w:spacing w:after="200"/>
      </w:pPr>
      <w:r>
        <w:rPr>
          <w:i/>
          <w:iCs/>
          <w:color w:val="595959"/>
          <w:sz w:val="18"/>
          <w:szCs w:val="18"/>
        </w:rPr>
        <w:t xml:space="preserve">微软重视您的隐私 — https://www.msn.cn/zh-cn/money/stockdetails/688200-cn-stock/fi-bwmcyc?id=bwmcyc</w:t>
      </w:r>
    </w:p>
    <w:p>
      <w:pPr>
        <w:spacing w:after="200"/>
      </w:pPr>
      <w:r>
        <w:rPr>
          <w:i/>
          <w:iCs/>
          <w:color w:val="595959"/>
          <w:sz w:val="18"/>
          <w:szCs w:val="18"/>
        </w:rPr>
        <w:t xml:space="preserve">华峰测控(688200)股票行情走势技术分析_未来预测_买卖操作建议_英为财情Investing.com - 华峰测控 (688200) — https://cn.investing.com/equities/beijing-huafeng-test-control-tech-technical#1</w:t>
      </w:r>
    </w:p>
    <w:p>
      <w:pPr>
        <w:spacing w:after="200"/>
      </w:pPr>
      <w:r>
        <w:rPr>
          <w:i/>
          <w:iCs/>
          <w:color w:val="595959"/>
          <w:sz w:val="18"/>
          <w:szCs w:val="18"/>
        </w:rPr>
        <w:t xml:space="preserve">华峰测控(688200) 千股千评 _ 数据中心 _ 东方财富网 — https://data.eastmoney.com/stockcomment/stock/688200.html</w:t>
      </w:r>
    </w:p>
    <w:p>
      <w:pPr>
        <w:spacing w:after="200"/>
      </w:pPr>
      <w:r>
        <w:rPr>
          <w:i/>
          <w:iCs/>
          <w:color w:val="595959"/>
          <w:sz w:val="18"/>
          <w:szCs w:val="18"/>
        </w:rPr>
        <w:t xml:space="preserve">ניתוח טכני עבור מניית Beijing Huafeng Test &amp; Control Technology Co - Investing.com — https://il.investing.com/equities/beijing-huafeng-test-control-tech-technical</w:t>
      </w:r>
    </w:p>
    <w:p>
      <w:pPr>
        <w:spacing w:after="200"/>
      </w:pPr>
      <w:r>
        <w:rPr>
          <w:i/>
          <w:iCs/>
          <w:color w:val="595959"/>
          <w:sz w:val="18"/>
          <w:szCs w:val="18"/>
        </w:rPr>
        <w:t xml:space="preserve">Analisis Teknikal Saham Beijing Huafeng Test &amp; Control Technology Co Ltd (688200) - Beijing Huafeng Test &amp; Control Technology Co Ltd (688200) — https://id.investing.com/equities/beijing-huafeng-test-control-tech-technical#1</w:t>
      </w:r>
    </w:p>
    <w:p>
      <w:pPr>
        <w:spacing w:after="200"/>
      </w:pPr>
      <w:r>
        <w:rPr>
          <w:i/>
          <w:iCs/>
          <w:color w:val="595959"/>
          <w:sz w:val="18"/>
          <w:szCs w:val="18"/>
        </w:rPr>
        <w:t xml:space="preserve">华峰测控(688200.SH) - -6.44 — https://finance.sina.com.cn/realstock/company/sh688200/nc.shtml#1</w:t>
      </w:r>
    </w:p>
    <w:p>
      <w:pPr>
        <w:spacing w:after="200"/>
      </w:pPr>
      <w:r>
        <w:rPr>
          <w:i/>
          <w:iCs/>
          <w:color w:val="595959"/>
          <w:sz w:val="18"/>
          <w:szCs w:val="18"/>
        </w:rPr>
        <w:t xml:space="preserve">华峰测控 349.11 -6.44(-1.81%)最新价格_行情_走势图—东方财富网 — https://quote.eastmoney.com/concept/sh688200.html?from=classic&amp;eventcode=Web_quote_entrance1#fschart-r'</w:t>
      </w:r>
    </w:p>
    <w:p>
      <w:pPr>
        <w:spacing w:after="200"/>
      </w:pPr>
      <w:r>
        <w:rPr>
          <w:i/>
          <w:iCs/>
          <w:color w:val="595959"/>
          <w:sz w:val="18"/>
          <w:szCs w:val="18"/>
        </w:rPr>
        <w:t xml:space="preserve">华峰测控 349.11 -1.81%_股票行情_九方智投 - &lt; — https://stock.9fzt.com/index/sh_688200.html#1</w:t>
      </w:r>
    </w:p>
    <w:p>
      <w:pPr>
        <w:spacing w:after="200"/>
      </w:pPr>
      <w:r>
        <w:rPr>
          <w:i/>
          <w:iCs/>
          <w:color w:val="595959"/>
          <w:sz w:val="18"/>
          <w:szCs w:val="18"/>
        </w:rPr>
        <w:t xml:space="preserve">华峰测控(sh688200)股票价格_股票实时行情_走势图-新浪财经 — https://quotes.sina.cn/hs/company/quotes/view/sh688200?oid=263&amp;vt=4</w:t>
      </w:r>
    </w:p>
    <w:p>
      <w:pPr>
        <w:spacing w:after="200"/>
      </w:pPr>
      <w:r>
        <w:rPr>
          <w:i/>
          <w:iCs/>
          <w:color w:val="595959"/>
          <w:sz w:val="18"/>
          <w:szCs w:val="18"/>
        </w:rPr>
        <w:t xml:space="preserve">华峰测控688200股票代码,价格,行情,分析,走势图 — https://robo.datayes.com/v2/stock/688200/overview#STOCK_TREND</w:t>
      </w:r>
    </w:p>
    <w:p>
      <w:pPr>
        <w:spacing w:after="200"/>
      </w:pPr>
      <w:r>
        <w:rPr>
          <w:i/>
          <w:iCs/>
          <w:color w:val="595959"/>
          <w:sz w:val="18"/>
          <w:szCs w:val="18"/>
        </w:rPr>
        <w:t xml:space="preserve">华峰测控(SH:688200) — https://xueqiu.com/S/SH688200/news</w:t>
      </w:r>
    </w:p>
    <w:p>
      <w:pPr>
        <w:spacing w:after="200"/>
      </w:pPr>
      <w:r>
        <w:rPr>
          <w:i/>
          <w:iCs/>
          <w:color w:val="595959"/>
          <w:sz w:val="18"/>
          <w:szCs w:val="18"/>
        </w:rPr>
        <w:t xml:space="preserve">华峰测控(688200)股票历史数据:历史行情,价格,走势图表_英为财情Investing.com - 打开应用程序 — https://cn.investing.com/equities/beijing-huafeng-test-control-tech-historical-data#1</w:t>
      </w:r>
    </w:p>
    <w:p>
      <w:pPr>
        <w:spacing w:after="200"/>
      </w:pPr>
      <w:r>
        <w:rPr>
          <w:i/>
          <w:iCs/>
          <w:color w:val="595959"/>
          <w:sz w:val="18"/>
          <w:szCs w:val="18"/>
        </w:rPr>
        <w:t xml:space="preserve">华峰测控(688200)股票走势图_今日行情走势实时分析_英为财情Investing.com — https://cn.investing.com/equities/beijing-huafeng-test-control-tech-chart</w:t>
      </w:r>
    </w:p>
    <w:p>
      <w:pPr>
        <w:spacing w:after="200"/>
      </w:pPr>
      <w:r>
        <w:rPr>
          <w:i/>
          <w:iCs/>
          <w:color w:val="595959"/>
          <w:sz w:val="18"/>
          <w:szCs w:val="18"/>
        </w:rPr>
        <w:t xml:space="preserve">华峰测控(688200) - 股票行情 | 本源量化 — https://www.benyuanlz.com/stock?code=688200</w:t>
      </w:r>
    </w:p>
    <w:p>
      <w:pPr>
        <w:spacing w:after="200"/>
      </w:pPr>
      <w:r>
        <w:rPr>
          <w:i/>
          <w:iCs/>
          <w:color w:val="595959"/>
          <w:sz w:val="18"/>
          <w:szCs w:val="18"/>
        </w:rPr>
        <w:t xml:space="preserve">Beijing Huafeng Test &amp; Control Technology Co. Ltd. A (688200) Stock Price Today - WSJ - Find what you're looking for — https://www.wsj.com/market-data/quotes/CN/XSHG/688200#1</w:t>
      </w:r>
    </w:p>
    <w:p>
      <w:pPr>
        <w:spacing w:after="200"/>
      </w:pPr>
      <w:r>
        <w:rPr>
          <w:i/>
          <w:iCs/>
          <w:color w:val="595959"/>
          <w:sz w:val="18"/>
          <w:szCs w:val="18"/>
        </w:rPr>
        <w:t xml:space="preserve">华峰测控(688200)股票股价, 市值, 实时行情, 走势图, 财报 — https://www.moomoocn.com/hans/stock/688200-SH</w:t>
      </w:r>
    </w:p>
    <w:p>
      <w:pPr>
        <w:spacing w:after="200"/>
      </w:pPr>
      <w:r>
        <w:rPr>
          <w:i/>
          <w:iCs/>
          <w:color w:val="595959"/>
          <w:sz w:val="18"/>
          <w:szCs w:val="18"/>
        </w:rPr>
        <w:t xml:space="preserve">华峰测控 (688200) — https://www.moomoocn.com/hans/stock/688200-SH?chain_id=DCn8ZE6M5sx8uo.1l293kf&amp;global_content=%7B%22promote_id%22%3A13643,%22sub_promote_id%22%3A60,%22f%22%3A%22www.moomoocn.com%2Fhans%2Fstock%2F80700-HK%2Fearnings%22%7D</w:t>
      </w:r>
    </w:p>
    <w:p>
      <w:pPr>
        <w:spacing w:after="200"/>
      </w:pPr>
      <w:r>
        <w:rPr>
          <w:i/>
          <w:iCs/>
          <w:color w:val="595959"/>
          <w:sz w:val="18"/>
          <w:szCs w:val="18"/>
        </w:rPr>
        <w:t xml:space="preserve">BEIJ.HUAF.TEST+CON.TEC.A1 historische Kurse - Zum Hauptinhalt springen — https://www.onvista.de/aktien/historische-kurse/BEIJ-HUAF-TEST-CON-TEC-A1-Aktie-CNE100003RC9#1</w:t>
      </w:r>
    </w:p>
    <w:p>
      <w:pPr>
        <w:spacing w:after="200"/>
      </w:pPr>
      <w:r>
        <w:rPr>
          <w:i/>
          <w:iCs/>
          <w:color w:val="595959"/>
          <w:sz w:val="18"/>
          <w:szCs w:val="18"/>
        </w:rPr>
        <w:t xml:space="preserve">股票行情快报：华峰测控（688200）9月10日主力资金净卖出4920.25万元-证券之星 — https://wap.stockstar.com/detail/RB2026091000038287</w:t>
      </w:r>
    </w:p>
    <w:p>
      <w:pPr>
        <w:spacing w:after="200"/>
      </w:pPr>
      <w:r>
        <w:rPr>
          <w:i/>
          <w:iCs/>
          <w:color w:val="595959"/>
          <w:sz w:val="18"/>
          <w:szCs w:val="18"/>
        </w:rPr>
        <w:t xml:space="preserve">华峰测控(688200)资金流向 _ 数据中心 _ 东方财富网 - 全景图 — https://data.eastmoney.com/zjlx/688200.html#1</w:t>
      </w:r>
    </w:p>
    <w:p>
      <w:pPr>
        <w:spacing w:after="200"/>
      </w:pPr>
      <w:r>
        <w:rPr>
          <w:i/>
          <w:iCs/>
          <w:color w:val="595959"/>
          <w:sz w:val="18"/>
          <w:szCs w:val="18"/>
        </w:rPr>
        <w:t xml:space="preserve">9月8日半导体行业十大熊股一览-证券之星 — https://wap.stockstar.com/detail/RB2026090800027147</w:t>
      </w:r>
    </w:p>
    <w:p>
      <w:pPr>
        <w:spacing w:after="200"/>
      </w:pPr>
      <w:r>
        <w:rPr>
          <w:i/>
          <w:iCs/>
          <w:color w:val="595959"/>
          <w:sz w:val="18"/>
          <w:szCs w:val="18"/>
        </w:rPr>
        <w:t xml:space="preserve">华峰测控跌2.07%，成交额11.52亿元，主力资金净流出8223.07万元 — https://finance.sina.cn/2026-09-09/detail-inirfcpw5722167.d.html?vt=4&amp;wm=8001_2001?poll_id</w:t>
      </w:r>
    </w:p>
    <w:p>
      <w:pPr>
        <w:spacing w:after="200"/>
      </w:pPr>
      <w:r>
        <w:rPr>
          <w:i/>
          <w:iCs/>
          <w:color w:val="595959"/>
          <w:sz w:val="18"/>
          <w:szCs w:val="18"/>
        </w:rPr>
        <w:t xml:space="preserve">华峰测控涨2.20%，成交额9306.99万元，主力资金净流入379.81万元 — https://finance.sina.cn/2026-09-07/detail-iniqyeue6408070.d.html?vt=4&amp;wm=5321_0002</w:t>
      </w:r>
    </w:p>
    <w:p>
      <w:pPr>
        <w:spacing w:after="200"/>
      </w:pPr>
      <w:r>
        <w:rPr>
          <w:i/>
          <w:iCs/>
          <w:color w:val="595959"/>
          <w:sz w:val="18"/>
          <w:szCs w:val="18"/>
        </w:rPr>
        <w:t xml:space="preserve">华峰测控跌2.21%，成交额4.95亿元，主力资金净流出2879.89万元 — http://finance.sina.cn/newbd/j_baidu.d.html?docId=niqrpqw4062734&amp;wm=3170_9999</w:t>
      </w:r>
    </w:p>
    <w:p>
      <w:pPr>
        <w:spacing w:after="200"/>
      </w:pPr>
      <w:r>
        <w:rPr>
          <w:i/>
          <w:iCs/>
          <w:color w:val="595959"/>
          <w:sz w:val="18"/>
          <w:szCs w:val="18"/>
        </w:rPr>
        <w:t xml:space="preserve">华为海思概念7日主力净流入22.57亿元，罗博特科、北方华创、通富微电居前 — https://www.163.com/dy/article/L6882PSE0519QIKK.html?spss=dy_author</w:t>
      </w:r>
    </w:p>
    <w:p>
      <w:pPr>
        <w:spacing w:after="200"/>
      </w:pPr>
      <w:r>
        <w:rPr>
          <w:i/>
          <w:iCs/>
          <w:color w:val="595959"/>
          <w:sz w:val="18"/>
          <w:szCs w:val="18"/>
        </w:rPr>
        <w:t xml:space="preserve">华峰测控（688200）9月3日主力资金净卖出2909.74万元 - 今日头条 — https://www.toutiao.com/article/7681471930620232227/?wid=1788835462303</w:t>
      </w:r>
    </w:p>
    <w:p>
      <w:pPr>
        <w:spacing w:after="200"/>
      </w:pPr>
      <w:r>
        <w:rPr>
          <w:i/>
          <w:iCs/>
          <w:color w:val="595959"/>
          <w:sz w:val="18"/>
          <w:szCs w:val="18"/>
        </w:rPr>
        <w:t xml:space="preserve">本报告由AI基于公开渠道信息自动检索、整理并生成，信息截至 数据截至2026年9月11日收盘（最近一个交易日）；长周期均线为Investing.com 2026年9月4日滞后数据；布林带为基于MA20与ATR的估算值，非官方公布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2026-09-13T17:21:29.634Z</dcterms:created>
  <dcterms:modified xsi:type="dcterms:W3CDTF">2026-09-13T17:21:29.634Z</dcterms:modified>
</cp:coreProperties>
</file>

<file path=docProps/custom.xml><?xml version="1.0" encoding="utf-8"?>
<Properties xmlns="http://schemas.openxmlformats.org/officeDocument/2006/custom-properties" xmlns:vt="http://schemas.openxmlformats.org/officeDocument/2006/docPropsVTypes"/>
</file>