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武汉科前生物股份有限公司 (688526)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行业：兽用生物制品/动物保健</w:t>
      </w:r>
    </w:p>
    <w:p>
      <w:pPr>
        <w:jc w:val="center"/>
      </w:pPr>
      <w:r>
        <w:rPr>
          <w:color w:val="595959"/>
          <w:sz w:val="22"/>
          <w:szCs w:val="22"/>
        </w:rPr>
        <w:t xml:space="preserve">报告日期：2026年9月13日</w:t>
      </w:r>
    </w:p>
    <w:p>
      <w:pPr>
        <w:jc w:val="center"/>
      </w:pPr>
      <w:r>
        <w:rPr>
          <w:color w:val="595959"/>
          <w:sz w:val="20"/>
          <w:szCs w:val="20"/>
        </w:rPr>
        <w:t xml:space="preserve">2026-09-11 收盘（A股最近一个交易日）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科前生物（688526.SH）2026年半年报显示，公司经营显著承压：上半年营业收入3.74亿元，同比下降23.28%；归母净利润1.16亿元，同比下降47.37%，利润降幅明显大于收入降幅；扣非归母净利润8569.68万元，同比下降54.89%。单二季度看，营收1.46亿元、同比下降39.57%，归母净利润3648.71万元、同比下降67.32%，扣非净利润1624.49万元、同比下降83.48%，环比与同比均进一步走弱，是当前最具决策意义的事实。</w:t>
      </w:r>
    </w:p>
    <w:p>
      <w:pPr>
        <w:spacing w:after="160" w:line="300"/>
      </w:pPr>
      <w:r>
        <w:rPr>
          <w:sz w:val="22"/>
          <w:szCs w:val="22"/>
        </w:rPr>
        <w:t xml:space="preserve">业绩下滑主要受下游生猪养殖景气低迷导致需求与价格承压、生物制品增值税适用税率由3%上调至13%、动保行业产能过剩与竞争加剧等因素共同影响。盈利能力明显回落：2026H1毛利率59.42%（同比-7.86pct，单Q2进一步降至52.30%）、净利率30.69%（同比-14.31pct）、加权ROE 2.77%（同比-2.6pct）。收入结构上，兽用生物制品收入3.47亿元、占营收92.75%、同比下降24.83%，是收入下滑的主要来源。</w:t>
      </w:r>
    </w:p>
    <w:p>
      <w:pPr>
        <w:spacing w:after="160" w:line="300"/>
      </w:pPr>
      <w:r>
        <w:rPr>
          <w:sz w:val="22"/>
          <w:szCs w:val="22"/>
        </w:rPr>
        <w:t xml:space="preserve">积极因素方面，公司研发投入逆势增加，2026H1研发投入0.59亿元、同比+30.66%，营收占比升至15.90%；资产负债率仅10.68%，经营现金流净额1.16亿元、虽同比-33.54%但仍为正，财务结构稳健。公司为非国家强制免疫猪用生物制品龙头，猪伪狂犬疫苗市场份额连续多年国内第一，2025年猪伪狂犬疫苗市占率超30%（中商情报网口径），并布局宠物疫苗、反刍疫苗、诊断试剂等新方向。</w:t>
      </w:r>
    </w:p>
    <w:p>
      <w:pPr>
        <w:spacing w:after="160" w:line="300"/>
      </w:pPr>
      <w:r>
        <w:rPr>
          <w:sz w:val="22"/>
          <w:szCs w:val="22"/>
        </w:rPr>
        <w:t xml:space="preserve">估值与市场层面，截至2026-09-11收盘股价12.48元、当日-2.12%，总市值58.17亿元，PE(TTM)18.49倍、PE(静)13.89倍、PE(动)25.13倍、PB1.44倍，52周涨跌幅约-30%。需注意机构一致预期已被下修：半年报后新发布的西部证券（2026-09-06）、财通证券（2026-08-28）对2026E归母净利润预测降至3.29~3.39亿元，明显低于4-5月旧预测的4.2~4.4亿元，而东财F10一致预期‘近六月平均’3.984亿元混合了新旧预测，可能偏高。</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688526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武汉科前生物股份有限公司（Wuhan Keqian Biology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上市板块</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上交所科创板，2020-09-22上市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发行情况</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发行价11.69元，发行1.05亿股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所属行业分类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医药制造业—兽用药品制造业（代码275）；行情板块归属动物保健Ⅱ</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所在地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湖北省武汉市东湖新技术开发区（高新二路419号）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2001年，由华中农业大学及动物疫病防控专家陈焕春（院士，现任董事长/首席科学家）等7名自然人创立</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第一大股东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武汉华中农大资产经营有限公司（持股16.73%）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约950人（Morningstar口径，截至最新）</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一句话主业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专注于兽用生物制品研发、生产、销售及动物防疫技术服务的生物医药企业，主要产品是非国家强制免疫猪用疫苗和禽用疫苗</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猪用疫苗（核心，以非国家强制免疫猪苗为主）</w:t>
      </w:r>
    </w:p>
    <w:p>
      <w:pPr>
        <w:pStyle w:val="ListParagraph"/>
        <w:numPr>
          <w:ilvl w:val="0"/>
          <w:numId w:val="2"/>
        </w:numPr>
        <w:spacing w:after="80" w:line="280"/>
      </w:pPr>
      <w:r>
        <w:rPr>
          <w:sz w:val="22"/>
          <w:szCs w:val="22"/>
        </w:rPr>
        <w:t xml:space="preserve">禽用疫苗</w:t>
      </w:r>
    </w:p>
    <w:p>
      <w:pPr>
        <w:pStyle w:val="ListParagraph"/>
        <w:numPr>
          <w:ilvl w:val="0"/>
          <w:numId w:val="2"/>
        </w:numPr>
        <w:spacing w:after="80" w:line="280"/>
      </w:pPr>
      <w:r>
        <w:rPr>
          <w:sz w:val="22"/>
          <w:szCs w:val="22"/>
        </w:rPr>
        <w:t xml:space="preserve">宠物疫苗（拓展方向）</w:t>
      </w:r>
    </w:p>
    <w:p>
      <w:pPr>
        <w:pStyle w:val="ListParagraph"/>
        <w:numPr>
          <w:ilvl w:val="0"/>
          <w:numId w:val="2"/>
        </w:numPr>
        <w:spacing w:after="80" w:line="280"/>
      </w:pPr>
      <w:r>
        <w:rPr>
          <w:sz w:val="22"/>
          <w:szCs w:val="22"/>
        </w:rPr>
        <w:t xml:space="preserve">诊断试剂（拓展方向）</w:t>
      </w:r>
    </w:p>
    <w:p>
      <w:pPr>
        <w:pStyle w:val="ListParagraph"/>
        <w:numPr>
          <w:ilvl w:val="0"/>
          <w:numId w:val="2"/>
        </w:numPr>
        <w:spacing w:after="80" w:line="280"/>
      </w:pPr>
      <w:r>
        <w:rPr>
          <w:sz w:val="22"/>
          <w:szCs w:val="22"/>
        </w:rPr>
        <w:t xml:space="preserve">反刍（牛羊）动物疫苗（拓展方向）</w:t>
      </w:r>
    </w:p>
    <w:p>
      <w:pPr>
        <w:pStyle w:val="ListParagraph"/>
        <w:numPr>
          <w:ilvl w:val="0"/>
          <w:numId w:val="2"/>
        </w:numPr>
        <w:spacing w:after="80" w:line="280"/>
      </w:pPr>
      <w:r>
        <w:rPr>
          <w:sz w:val="22"/>
          <w:szCs w:val="22"/>
        </w:rPr>
        <w:t xml:space="preserve">微生态制剂（拓展方向）</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科前生物为兽用生物制品（以非强免猪用疫苗为核心）研发生产商，上游为生物制品原辅料与包材供应，下游为生猪/家禽养殖企业与养殖户。以下按上游成本端、下游客户端、营运资金占用、毛利率趋势逐项展开，并给出微笑曲线定位。</w:t>
      </w:r>
    </w:p>
    <w:p>
      <w:pPr>
        <w:pStyle w:val="ListParagraph"/>
        <w:numPr>
          <w:ilvl w:val="0"/>
          <w:numId w:val="2"/>
        </w:numPr>
        <w:spacing w:after="80" w:line="280"/>
      </w:pPr>
      <w:r>
        <w:rPr>
          <w:sz w:val="22"/>
          <w:szCs w:val="22"/>
        </w:rPr>
        <w:t xml:space="preserve">主要原材料为血清、佐剂、培养基、塑料瓶和胶塞等（年报原文），属生物制品原辅料+包材，非大宗资源品。</w:t>
      </w:r>
    </w:p>
    <w:p>
      <w:pPr>
        <w:pStyle w:val="ListParagraph"/>
        <w:numPr>
          <w:ilvl w:val="0"/>
          <w:numId w:val="2"/>
        </w:numPr>
        <w:spacing w:after="80" w:line="280"/>
      </w:pPr>
      <w:r>
        <w:rPr>
          <w:sz w:val="22"/>
          <w:szCs w:val="22"/>
        </w:rPr>
        <w:t xml:space="preserve">供应商集中度：2025年前5大供应商合计采购0.66亿元，占总采购额36.67%（供应商1占10.77%、供应商2占10.61%、其余各约5%）。该数据来自通达信F10二手汇总页（gubit.cn），单一来源、未能用年报原文交叉核实，以最新年报为准。</w:t>
      </w:r>
    </w:p>
    <w:p>
      <w:pPr>
        <w:pStyle w:val="ListParagraph"/>
        <w:numPr>
          <w:ilvl w:val="0"/>
          <w:numId w:val="2"/>
        </w:numPr>
        <w:spacing w:after="80" w:line="280"/>
      </w:pPr>
      <w:r>
        <w:rPr>
          <w:sz w:val="22"/>
          <w:szCs w:val="22"/>
        </w:rPr>
        <w:t xml:space="preserve">判断：上游原料来源广泛、供应商分散（前瞻产业研究院五力分析亦称供应商议价能力一般），公司对上游基本是价格接受者，无显著成本转嫁能力；成本端更多靠内部工艺升级（如悬浮培养、降低血清用量）来降本。</w:t>
      </w:r>
    </w:p>
    <w:p>
      <w:pPr>
        <w:pStyle w:val="ListParagraph"/>
        <w:numPr>
          <w:ilvl w:val="0"/>
          <w:numId w:val="2"/>
        </w:numPr>
        <w:spacing w:after="80" w:line="280"/>
      </w:pPr>
      <w:r>
        <w:rPr>
          <w:sz w:val="22"/>
          <w:szCs w:val="22"/>
        </w:rPr>
        <w:t xml:space="preserve">客户为生猪/家禽养殖企业与养殖户：大型养殖集团（直销，需招投标）、中型猪场、小型养殖户（经经销渠道）。</w:t>
      </w:r>
    </w:p>
    <w:p>
      <w:pPr>
        <w:pStyle w:val="ListParagraph"/>
        <w:numPr>
          <w:ilvl w:val="0"/>
          <w:numId w:val="2"/>
        </w:numPr>
        <w:spacing w:after="80" w:line="280"/>
      </w:pPr>
      <w:r>
        <w:rPr>
          <w:sz w:val="22"/>
          <w:szCs w:val="22"/>
        </w:rPr>
        <w:t xml:space="preserve">关键客户（公司自述）：与牧原股份、温氏股份、新希望、扬翔股份等大型养殖企业建立长期合作（2026半年报）。</w:t>
      </w:r>
    </w:p>
    <w:p>
      <w:pPr>
        <w:pStyle w:val="ListParagraph"/>
        <w:numPr>
          <w:ilvl w:val="0"/>
          <w:numId w:val="2"/>
        </w:numPr>
        <w:spacing w:after="80" w:line="280"/>
      </w:pPr>
      <w:r>
        <w:rPr>
          <w:sz w:val="22"/>
          <w:szCs w:val="22"/>
        </w:rPr>
        <w:t xml:space="preserve">前5大客户2025年合计销售2.29亿元，占营业收入24.13%（客户一5.89%、客户二5.62%、客户三4.30%、客户四4.23%、客户五4.09%）。来源为gubit.cn/通达信F10，单一来源、需以年报核实。</w:t>
      </w:r>
    </w:p>
    <w:p>
      <w:pPr>
        <w:pStyle w:val="ListParagraph"/>
        <w:numPr>
          <w:ilvl w:val="0"/>
          <w:numId w:val="2"/>
        </w:numPr>
        <w:spacing w:after="80" w:line="280"/>
      </w:pPr>
      <w:r>
        <w:rPr>
          <w:sz w:val="22"/>
          <w:szCs w:val="22"/>
        </w:rPr>
        <w:t xml:space="preserve">销售模式：直销+经销，直销客户标准为母猪存栏5,000头以上企业（需招投标）；经销商买断式销售、一般先款后货。2025年直销占67.57%、经销占30.94%（gubit.cn/通达信F10口径）。</w:t>
      </w:r>
    </w:p>
    <w:p>
      <w:pPr>
        <w:pStyle w:val="ListParagraph"/>
        <w:numPr>
          <w:ilvl w:val="0"/>
          <w:numId w:val="2"/>
        </w:numPr>
        <w:spacing w:after="80" w:line="280"/>
      </w:pPr>
      <w:r>
        <w:rPr>
          <w:sz w:val="22"/>
          <w:szCs w:val="22"/>
        </w:rPr>
        <w:t xml:space="preserve">结构性议价动态：下游养殖集团集中度提升，招投标+信用期，养殖企业对疫苗生产企业具有一定议价能力（前瞻五力分析）；行业处于下行周期时价格竞争激烈、同质化产能过剩。科前作为非强免猪苗龙头，对下游大型集团客户缺乏强定价权。</w:t>
      </w:r>
    </w:p>
    <w:p>
      <w:pPr>
        <w:pStyle w:val="ListParagraph"/>
        <w:numPr>
          <w:ilvl w:val="0"/>
          <w:numId w:val="2"/>
        </w:numPr>
        <w:spacing w:after="80" w:line="280"/>
      </w:pPr>
      <w:r>
        <w:rPr>
          <w:sz w:val="22"/>
          <w:szCs w:val="22"/>
        </w:rPr>
        <w:t xml:space="preserve">应收账款账面余额：2024年末约4.51亿元（坏账准备计提比例约25.78%），2025年末约3.63亿元（计提比例约21.35%），该组绝对值来自年报应收账款附注，合并/母公司口径未能完全区分，2025半年末曾达约3.99亿元，请以最新年报为准。结构（2025年末，母公司口径）：应收直销客户约2.75亿元（占75.85%，计提6.01%）；应收经销客户仅约0.12亿元（占3.44%，计提15.54%）。前五名应收账款合计约1.37亿元，占应收账款余额37.68%。2025年发生债务重组：对应收客户A、应收客户B债权重组，核销坏账准备合计2,898.42万元（客户A核销1,952.08万元、客户B核销946.34万元）。判断：经销端先款后货使应收占比极小，直销大客户有信用期使应收占大头且坏账率高达20%+，说明下行周期中应收账款风险主要来自大型养殖直销客户，公司在与下游的资金占用博弈中处于相对不利一方。</w:t>
      </w:r>
    </w:p>
    <w:p>
      <w:pPr>
        <w:pStyle w:val="ListParagraph"/>
        <w:numPr>
          <w:ilvl w:val="0"/>
          <w:numId w:val="2"/>
        </w:numPr>
        <w:spacing w:after="80" w:line="280"/>
      </w:pPr>
      <w:r>
        <w:rPr>
          <w:sz w:val="22"/>
          <w:szCs w:val="22"/>
        </w:rPr>
        <w:t xml:space="preserve">供应商端：2025年前5大供应商合计采购占总采购额36.67%（gubit.cn/通达信F10二手汇总，单一来源、未能用年报原文交叉核实，以最新年报为准）；客户端：2025年前5大客户合计销售2.29亿元、占营业收入24.13%（同上，单一来源，需以年报核实）。行业集中度参考：2024年底全国196家兽用生物制品企业；动物疫苗CR3约22.14%、CR5约32%、CR7约42%，行业集中度不高（新猪派调研、前瞻产业研究院，2023年数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猪用疫苗83.74%；主营约82.96%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数据缺失（研究纪要未提供该年度净利率）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非强免猪苗高门槛、产品结构优、下游景气好</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猪用疫苗81.79%；主营约80.59%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数据缺失（研究纪要未提供该年度净利率）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猪价高位回落，仍维持高位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猪用疫苗75.31%；主营约73.97%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数据缺失（研究纪要未提供该年度净利率）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生猪养殖下行、竞争加剧、价格承压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猪用疫苗73.98%；兽用生物制品整体72.79%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数据缺失（研究纪要未提供该年度净利率）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下游去产能、价格竞争延续</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兽用生物制品65.07%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数据缺失（研究纪要未提供该年度净利率）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生猪养殖持续低迷、渠道/产品价格下行</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兽用生物制品70.66%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数据缺失（研究纪要未提供该年度净利率）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新品结构（多联多价、一类新药）带动回升</w:t>
            </w:r>
          </w:p>
        </w:tc>
      </w:tr>
    </w:tbl>
    <w:p>
      <w:pPr>
        <w:spacing w:before="200"/>
      </w:pPr>
    </w:p>
    <w:p>
      <w:pPr>
        <w:spacing w:after="160" w:line="300"/>
      </w:pPr>
      <w:r>
        <w:rPr>
          <w:sz w:val="22"/>
          <w:szCs w:val="22"/>
        </w:rPr>
        <w:t xml:space="preserve">科前生物处于上游研发驱动型、高毛利生物制品制造商与中游养殖服务商之间的偏上位置：毛利率（60-70%）远高于行业均值（2024年全行业平均51.24%，中国兽药协会），但上游是分散的原辅料（议价力一般）、下游是集中度提升且具议价权的养殖集团（应收账期长、坏账率约21-26%），本质是靠研发—新品—产品结构升级赚技术溢价，而不是靠上游压价或下游渠道强势。未来毛利率能否继续改善，取决于①多联多价/一类新药等高端新品放量带来的产品结构升级，②宠物疫苗、反刍疫苗等新赛道的增量，③工艺降本；而非依赖成本转嫁。下行周期中其业绩与生猪养殖周期高度同频（2026H1营收-23.28%、归母净利-47.37%即是明证）。</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3.74亿元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-23.28%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1.16亿元（1.157亿元）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-47.37%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-39.57%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3648.71万元（约0.36亿元）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-67.32%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-7.20%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0.79亿元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-26.79%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9.497亿元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4.187亿元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9.419亿元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3.824亿元（S&amp;P Capital IQ口径为3.7508亿元，存在口径差异）</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10.64亿元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3.959亿元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10.01亿元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4.095亿元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5.707亿元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r>
    </w:tbl>
    <w:p>
      <w:pPr>
        <w:spacing w:after="200"/>
      </w:pPr>
      <w:r>
        <w:rPr>
          <w:i/>
          <w:iCs/>
          <w:color w:val="595959"/>
          <w:sz w:val="18"/>
          <w:szCs w:val="18"/>
        </w:rPr>
        <w:t xml:space="preserve">最新一期财报为2026年半年报（2026-08-26披露），财务数据截至2026-06-30。2026H1扣非归母净利润8569.68万元，同比-54.89%；单Q2扣非1624.49万元，同比-83.48%。2026H1毛利率59.42%（同比-7.86pct，单Q2毛利率52.30%）；净利率30.69%（同比-14.31pct）；摊薄EPS 0.248元；加权ROE 2.77%（同比-2.6pct）；资产负债率10.68%；经营现金流净额1.16亿元，同比-33.54%；研发投入0.59亿元，同比+30.66%，营收占比升至15.90%。收入结构（2026中报）：兽用生物制品3.47亿元（占92.75%，同比-24.83%）、其他0.21亿元（5.71%）、其他补充0.058亿元（1.54%）。业绩下滑原因（多份研报一致表述）：下游生猪养殖景气低迷导致需求和价格承压；生物制品增值税适用税率由3%上调至13%；动保行业产能过剩、竞争加剧。FY2025与FY2024数据与stockanalysis.com显示的FY2025 Revenue 949.74M/Net income 418.72M一致。FY2024净利润存在3.824亿元（国内口径）与3.7508亿元（S&amp;P Capital IQ口径，经marketscreener）差异，疑为归母/合并口径或追溯调整差异，属次要不确定性，建议以公司年报为准。2026Q1数据仅见券商研报/证券之星二手引述，未直接核对交易所原文，但多来源数值一致。来源：东方财富、界面新闻、财通证券2026-08-29、华安证券2026-09-03、东方财富F10盈利预测页、stockanalysis.com。</w:t>
      </w:r>
    </w:p>
    <w:p>
      <w:pPr>
        <w:spacing w:after="160" w:line="300"/>
      </w:pPr>
      <w:r>
        <w:rPr>
          <w:sz w:val="22"/>
          <w:szCs w:val="22"/>
        </w:rPr>
        <w:t xml:space="preserve">公司2026H1业绩显著承压，营收3.74亿元同比-23.28%，归母净利润1.16亿元同比-47.37%，扣非归母净利润8569.68万元同比-54.89%，利润降幅明显大于收入降幅，主要受下游生猪养殖景气低迷导致需求与价格承压、生物制品增值税适用税率由3%上调至13%、动保行业产能过剩及竞争加剧等因素共同影响。单二季度看，营收1.46亿元同比-39.57%，归母净利3648.71万元同比-67.32%，扣非1624.49万元同比-83.48%，环比与同比均进一步走弱，反映二季度经营压力加大。盈利能力方面，2026H1毛利率59.42%（同比-7.86pct）、净利率30.69%（同比-14.31pct），加权ROE 2.77%（同比-2.6pct），均较上年同期明显回落。结构上，兽用生物制品收入3.47亿元，占营收92.75%，同比-24.83%，是收入下滑的主要来源。积极因素方面，公司研发投入逆势增加，2026H1研发投入0.59亿元，同比+30.66%，营收占比升至15.90%，有助于稳固长期竞争优势并布局宠物疫苗等新成长方向。资产负债率10.68%处于低位，经营现金流净额1.16亿元虽同比-33.54%但仍为正，财务结构稳健。整体看，公司短期业绩受行业周期与税率调整双重压制，后续需关注下游养殖景气修复、疫苗新品放量及宠物疫苗布局带来的边际改善。</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以上为多机构一致预期（东方财富F10最新截面，截至约2026-09-11）：2026E由12家机构、2027E由12家机构、2028E由11家机构给出。预测ROE：2026E 9.12%、2027E 9.96%、2028E 10.81%；每股净资产2026E 9.38元。重要提示：该页上一月预测EPS显示2026E曾为0.9227元、2027E为1.0645元，即半年报披露后一致预期已被下修（0.9227→0.8642）；更早截面2026E为0.9036元、2027E为1.0491元、2028E为1.2060元，进一步印证下修趋势。各券商个体预测（归母净利润，亿元）：西部证券2026-09-06预测2026E 3.39/2027E 3.94/2028E 4.46（买入）；财通证券2026-08-28预测3.29/3.96/4.71（买入）；太平洋2026-06-15预测3.91/4.37/4.94（买入）；华创证券2026-05-12预测4.08/5.06/5.85（目标价17.60元）；东兴证券2026-05-05预测4.34/5.21/5.90；申万宏源2026-05-01预测4.39/4.65/5.30；中信证券2026-04-16预测4.22/5.07/5.71（目标价19.00元）；中金公司2026-04-10预测2026E 4.36（目标价≤18.00元，跑赢行业/增持）；国海证券2026-04-09预测2026E 4.22（买入）；开源证券2026-04-08预测4.25/5.30/6.30+（买入）。关键不确定性：半年报后（8月底—9月初）发布的新预测明显偏低（3.29–3.39亿元），而4—5月旧预测集中在4.2–4.4亿元。一致预期'近六月平均'把新旧预测混合（3.984亿元），可能高估当前真实预期水平，建议以最近一个月（西部、财通）的3.3–3.4亿元为上沿参考。来源：东方财富F10、同花顺、证券之星研报速递/太平洋研报、西部证券研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10.01亿元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3.984亿元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数据缺失（纪要未直接提供净利润同比增速，可由2025年4.187亿元对比推算但未在纪要中列出）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0.8642元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4.589亿元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数据缺失（纪要未直接提供净利润同比增速）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1.0042元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12.83亿元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5.246亿元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数据缺失（纪要未直接提供净利润同比增速）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1.1509元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东方财富（综合统计）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买入（综合评级'买入'，评级系数4.75）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截至约2026-09-11（近6个月）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近6个月12家机构，买入9家、增持3家；近1年13家，买入10家、增持3家；暂无中性及以下评级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同花顺/证券之星（机构目标均价）</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目标均价18.00元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过去90天</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中金目标价≤18.00元、中信19.00元、华创17.60元；评级分布随股价下跌/业绩下修略有走弱</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预测2026E归母净利3.39亿元/2027E 3.94亿元/2028E 4.46亿元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财通证券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预测2026E归母净利3.29亿元/2027E 3.96亿元/2028E 4.71亿元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太平洋</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2026-06-15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预测2026E归母净利3.91亿元/2027E 4.37亿元/2028E 4.94亿元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目标价17.60元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预测2026E归母净利4.08亿元/2027E 5.06亿元/2028E 5.85亿元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未明确（纪要未给出评级）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预测2026E归母净利4.34亿元/2027E 5.21亿元/2028E 5.90亿元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未明确（纪要未给出评级）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预测2026E归母净利4.39亿元/2027E 4.65亿元/2028E 5.30亿元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目标价19.00元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2026-04-16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预测2026E归母净利4.22亿元/2027E 5.07亿元/2028E 5.71亿元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跑赢行业/增持，目标价≤18.00元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预测2026E归母净利4.36亿元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预测2026E归母净利4.22亿元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买入（最高）</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预测2026E归母净利4.25亿元/2027E 5.30亿元/2028E 6.30亿元+</w:t>
            </w:r>
          </w:p>
        </w:tc>
      </w:tr>
    </w:tbl>
    <w:p>
      <w:pPr>
        <w:spacing w:before="200"/>
      </w:pPr>
    </w:p>
    <w:p>
      <w:pPr>
        <w:spacing w:after="160" w:line="300"/>
      </w:pPr>
      <w:r>
        <w:rPr>
          <w:sz w:val="22"/>
          <w:szCs w:val="22"/>
        </w:rPr>
        <w:t xml:space="preserve">截至2026-09-11收盘，科前生物股价12.48元，当日-2.12%，总市值/流通市值58.17亿元（全流通，总股本4.661亿股）。估值倍数方面：PE(TTM) 18.49倍（新浪、东方财富、财联社一致），PE(静) 13.89倍，PE(动) 25.13倍，PB 1.44倍，市销率(TTM) 6.96倍；52周最高18.13元/52周最低11.65元。按一致预期动态PE：2026E约14.4倍、2027E约12.4倍、2028E约10.8倍（以12.48元/对应EPS推算）。估值分位方面（第三方模型，价格口径偏旧，仅供参考）：证券之星工具页显示PB约1.62处上市以来5.07%分位、PE约16.44处6.51%分位，DCF合理估值约13.79元——该页现价14.88元为旧快照，与9月11日12.48元不一致，仅作方向性参考。需注意：机构一致预期混杂半年报后新发布（3.3–3.4亿元）与年报/一季报期旧预测（4.2–4.4亿元），均值3.984亿元可能偏高，若以近期偏低的3.3–3.4亿元测算，2026E动态PE将高于上述14.4倍，估值安全边际需结合业绩下修风险审慎判断。所有价格与估值倍数均为2026-09-11收盘快照，财务数据截至2026-06-30。来源：新浪财经、东方财富、财联社、stcn、证券之星工具页。</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科前生物2026年第一次临时股东会决议获通过</w:t>
      </w:r>
    </w:p>
    <w:p>
      <w:pPr>
        <w:spacing w:after="160" w:line="300"/>
      </w:pPr>
      <w:r>
        <w:rPr>
          <w:sz w:val="22"/>
          <w:szCs w:val="22"/>
        </w:rPr>
        <w:t xml:space="preserve">科前生物2026年第一次临时股东会审议通过两项议案，其中回购注销股份议案同意占比98.91%，变更注册资本议案同意占比99.18%。相关公告于2026年9月发布，同时披露了北京市嘉源律师事务所关于本次临时股东会的法律意见书。</w:t>
      </w:r>
    </w:p>
    <w:p>
      <w:pPr>
        <w:pStyle w:val="Heading2"/>
        <w:spacing w:after="120" w:before="240"/>
      </w:pPr>
      <w:r>
        <w:rPr>
          <w:b/>
          <w:bCs/>
          <w:color w:val="2E74B5"/>
          <w:sz w:val="24"/>
          <w:szCs w:val="24"/>
        </w:rPr>
        <w:t xml:space="preserve">4.2 科前生物拟回购注销2025年员工持股计划股票并通知债权人</w:t>
      </w:r>
    </w:p>
    <w:p>
      <w:pPr>
        <w:spacing w:after="160" w:line="300"/>
      </w:pPr>
      <w:r>
        <w:rPr>
          <w:sz w:val="22"/>
          <w:szCs w:val="22"/>
        </w:rPr>
        <w:t xml:space="preserve">科前生物发布关于回购注销2025年员工持股计划股票暨通知债权人的公告，该议案经2026年第一次临时股东会审议通过，回购注销股份议案同意占比为98.91%。</w:t>
      </w:r>
    </w:p>
    <w:p>
      <w:pPr>
        <w:pStyle w:val="Heading2"/>
        <w:spacing w:after="120" w:before="240"/>
      </w:pPr>
      <w:r>
        <w:rPr>
          <w:b/>
          <w:bCs/>
          <w:color w:val="2E74B5"/>
          <w:sz w:val="24"/>
          <w:szCs w:val="24"/>
        </w:rPr>
        <w:t xml:space="preserve">4.3 科前生物2026年半年度业绩说明会公告</w:t>
      </w:r>
    </w:p>
    <w:p>
      <w:pPr>
        <w:spacing w:after="160" w:line="300"/>
      </w:pPr>
      <w:r>
        <w:rPr>
          <w:sz w:val="22"/>
          <w:szCs w:val="22"/>
        </w:rPr>
        <w:t xml:space="preserve">科前生物发布2026年半年度业绩说明会公告，具体召开时间、参会人员及交流内容纪要未在研究纪要中详细说明。</w:t>
      </w:r>
    </w:p>
    <w:p>
      <w:pPr>
        <w:pStyle w:val="Heading2"/>
        <w:spacing w:after="120" w:before="240"/>
      </w:pPr>
      <w:r>
        <w:rPr>
          <w:b/>
          <w:bCs/>
          <w:color w:val="2E74B5"/>
          <w:sz w:val="24"/>
          <w:szCs w:val="24"/>
        </w:rPr>
        <w:t xml:space="preserve">4.4 科前生物2026年上半年净利润1.16亿元，同比下降47.37%</w:t>
      </w:r>
    </w:p>
    <w:p>
      <w:pPr>
        <w:spacing w:after="160" w:line="300"/>
      </w:pPr>
      <w:r>
        <w:rPr>
          <w:sz w:val="22"/>
          <w:szCs w:val="22"/>
        </w:rPr>
        <w:t xml:space="preserve">科前生物2026年中报显示，上半年营业收入3.74亿元，同比下降23.28%；归母净利润1.16亿元，同比下降47.37%；财务费用同比增长39.87%。经营承压主要受下游养殖低迷、需求不振影响，但公司研发投入逆势增加。</w:t>
      </w:r>
    </w:p>
    <w:p>
      <w:pPr>
        <w:pStyle w:val="Heading2"/>
        <w:spacing w:after="120" w:before="240"/>
      </w:pPr>
      <w:r>
        <w:rPr>
          <w:b/>
          <w:bCs/>
          <w:color w:val="2E74B5"/>
          <w:sz w:val="24"/>
          <w:szCs w:val="24"/>
        </w:rPr>
        <w:t xml:space="preserve">4.5 科前生物近期主力资金动态</w:t>
      </w:r>
    </w:p>
    <w:p>
      <w:pPr>
        <w:spacing w:after="160" w:line="300"/>
      </w:pPr>
      <w:r>
        <w:rPr>
          <w:sz w:val="22"/>
          <w:szCs w:val="22"/>
        </w:rPr>
        <w:t xml:space="preserve">2026年9月11日，科前生物主力资金净买入278.81万元；本周股价下跌2.35%，主力资金合计净流入155.27万元。</w:t>
      </w:r>
    </w:p>
    <w:p>
      <w:pPr>
        <w:pStyle w:val="Heading2"/>
        <w:spacing w:after="120" w:before="240"/>
      </w:pPr>
      <w:r>
        <w:rPr>
          <w:b/>
          <w:bCs/>
          <w:color w:val="2E74B5"/>
          <w:sz w:val="24"/>
          <w:szCs w:val="24"/>
        </w:rPr>
        <w:t xml:space="preserve">4.6 科前生物机构研报观点</w:t>
      </w:r>
    </w:p>
    <w:p>
      <w:pPr>
        <w:spacing w:after="160" w:line="300"/>
      </w:pPr>
      <w:r>
        <w:rPr>
          <w:sz w:val="22"/>
          <w:szCs w:val="22"/>
        </w:rPr>
        <w:t xml:space="preserve">多家机构发布研报指出，科前生物受下游养殖低迷及需求不振影响，短期业绩承压，但研发投入逆势增加，建议关注疫苗新品成长潜力。</w:t>
      </w:r>
    </w:p>
    <w:p>
      <w:pPr>
        <w:pStyle w:val="Heading2"/>
        <w:spacing w:after="120" w:before="240"/>
      </w:pPr>
      <w:r>
        <w:rPr>
          <w:b/>
          <w:bCs/>
          <w:color w:val="2E74B5"/>
          <w:sz w:val="24"/>
          <w:szCs w:val="24"/>
        </w:rPr>
        <w:t xml:space="preserve">4.7 股东动态与减持/回购计划</w:t>
      </w:r>
    </w:p>
    <w:p>
      <w:pPr>
        <w:spacing w:after="160" w:line="300"/>
      </w:pPr>
      <w:r>
        <w:rPr>
          <w:sz w:val="22"/>
          <w:szCs w:val="22"/>
        </w:rPr>
        <w:t xml:space="preserve">研究纪要提及检索了最新股东动态与减持/回购计划，涉及股东金梅林、陈焕春及武汉华中农大资产经营有限公司的持股分析，但未提供具体增减持数量、比例或金额等详细数据。</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12.48 元（-0.27 元，-2.12%）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 / 最高 / 最低 / 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12.66 / 12.70 / 12.42 / 12.75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15,573 手（约 155.73 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1,946.29 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58.17 亿元 / 58.17 亿元（总股本=流通股本 4.66 亿股，限售股 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涨停价 / 跌停价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15.30 元 / 10.20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委托盘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委比 +88.59%；买一 12.48 挂 268 手、买五 12.43 挂 1331 手（地量、盘口薄）</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 周最高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18.13 元（新浪、百度股市通口径；雪球 08-28 口径为 18.10，发生日期本轮未确认）</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 周最低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11.65 元（新浪、雪球、九方智投多源一致）</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 周涨跌幅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 -30%（stockanalysis 口径 -30.48%）</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市盈率(TTM) / 市盈率(静) / 市盈率(动)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18.49 倍 / 13.89 倍 / 25.13 倍</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三个口径差异大，主要反映最新半年报利润同比下滑，动态 PE 抬升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 / 市销率(TTM)</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1.44 倍 / 6.96 倍</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估值处于历史可比区间需结合业绩趋势判断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50 日均线 / 200 日均线（stockanalysis，09-11）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12.88 元 / 14.48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当前价 12.48 同时低于 50 日、200 日均线，中期趋势偏空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 / MA10 / MA20 / MA60 / MA120（agu888，09-04 快照，滞后一周）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12.72 / 12.81 / 13.00 / 12.75 / 13.31 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短中期均线在 12.7~13.0 一带粘合走平，仅作结构参考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布林带(20,2)（agu888，09-04 快照）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 13.56 / 中轨 13.00 / 下轨 12.44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09-04 快照，此后股价重心下移，当前轨道应已整体小幅下移，仅作量级参考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RSI(14)（stockanalysis，09-11）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46.92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中性偏弱区（&lt;50）；九方智投称 09-10 出现死叉且短周期 RSI 下穿 50</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MACD(12,26)（九方智投）</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08-25 于 0 轴上方死叉；09-07 双线下穿 0 轴</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目前维持弱势下行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其他技术信号（九方智投）</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08-27 日线级别“熊点”（60 分钟同步）；强弱趋势由“持仓区”下穿至“观望区”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短线趋势转弱信号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ATR(14) / Beta(5Y)</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 0.18 / 0.34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属低波动小盘股</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筹码成本均价 / 箱型支撑位（九方智投）</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14.84 元 / 11.65 元；另提及 07-01 “一阳穿4线”、12.07 元为多头观察线</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当前价明显低于筹码成本均价，上方存在套牢盘/解套压力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主力资金（2026-09-11，东方财富/证券之星口径）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主力净流入 +278.81 万元（占成交额 +14.33%）；超大单 +124.50 万、大单 +154.31 万、中单 +192.10 万、小单 -470.92 万</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大单/超大单当日净流入，散户（小单）净流出；新浪 moneyflow 口径为“净流入 -876.60 万、主力净流入 0.00”，方向相反，疑为分类缺失，冲突已保留说明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 5 个交易日主力净额（东方财富）</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09-11 +278.81 万；09-10 -197.92 万；09-09 +11.83 万；09-08 -93.64 万；09-07 +156.18 万；合计约 +155 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基本对冲、无明确单边趋势；九方智投另有“近10日主力流出占比 -32.19%”与“近10日流出 116.62 万元”两口径并列，来源口径混乱，已如实标注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两融（九方智投/新浪）</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融资余额约 1.67 亿元，占流通市值约 2.87%（超近一年 90% 分位）；09-11 融资买入 442.19 万元；融券余额约 47.50 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融资端处近一年高位，融券端基本可忽略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北向资金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当日北向净流入占比约 0.01%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量级极小，参考意义有限</w:t>
            </w:r>
          </w:p>
        </w:tc>
      </w:tr>
    </w:tbl>
    <w:p>
      <w:pPr>
        <w:spacing w:before="200"/>
      </w:pPr>
    </w:p>
    <w:p>
      <w:pPr>
        <w:spacing w:after="160" w:line="300"/>
      </w:pPr>
      <w:r>
        <w:rPr>
          <w:sz w:val="22"/>
          <w:szCs w:val="22"/>
        </w:rPr>
        <w:t xml:space="preserve">截至 2026-09-11 收盘，科前生物（688526.SH）报 12.48 元，跌 2.12%，成交额 1,946.29 万元、换手率仅 0.33%，属典型低流动性小盘股。价格同时低于 50 日（12.88 元）与 200 日（14.48 元）均线，并明显低于筹码成本均价（14.84 元），上方套牢盘压力较大。MACD 已于 09-07 双线下穿 0 轴、RSI(14) 46.92 处中性偏弱区且 09-10 出现死叉，08-27 起日线“熊点”未解，短线空头动能尚未衰竭。资金面上 09-11 主力（超大单+大单）净流入 +278.81 万元，但近 5 日合计仅约 +155 万元、基本对冲，方向不明；两融融资余额约 1.67 亿元处近一年高位，融券余额极小。股东结构高度集中于创始团队/高校资产平台（2026-03-31 前十合计约 73.89%；2026-06-30 十大流通股东持股基本未变），机构以被动指数基金为主、主动公募参与度低，free-float 约 24% 量级，叠加 0.3% 低换手，日常成交清淡、盘口薄、滑点风险偏高。综合技术面与资金面，短期处于弱势整理格局，方向选择仍待量能与关键位置的确认。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风险提示：以下内容仅为基于历史价格、技术指标与资金数据的主观情景推演，所列“权重”为经验性主观判断、非统计概率，更不构成任何买卖建议。</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12.9~13.0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 MA20（约12.9~13.0）、布林中轨（09-04 为 13.00）、近期成交密集区 12.86~12.97；放量站上并收于此上方，短线有望打开向布林上轨（约13.5）一线的反弹空间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12.4~12.5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 09-11 当日最低 12.42、布林下轨（09-04 为 12.44）；有效跌破则短线转弱，下一目标指向 12.1 一带</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11.9~12.1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 07-01“一阳穿4线”起涨位 12.07、整数关口；有效跌破将直接逼近 52 周低点 11.65，若再失守则按箱体下移测算打开更低空间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中期压力带</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14.48~14.84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 日均线 14.48 元与筹码成本均价 14.84 元构成中期压力带</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情景A 偏弱下行（主观相对权重较高，约四成左右（经验性主观判断，非统计概率））：MACD 已于 09-07 双线下穿 0 轴、RSI 09-10 死叉下穿 50、08-27 起日线“熊点”未解、价格处筹码成本均价之下，空头动能尚未衰竭。触发条件：日内有效跌破 12.42~12.44 且成交额较近月均值（约2,300万元）不缩量，则可能快速下探 11.9~12.1 强支撑区；若强支撑失守，方向指向 11.65 的 52 周低点。</w:t>
      </w:r>
    </w:p>
    <w:p>
      <w:pPr>
        <w:pStyle w:val="ListParagraph"/>
        <w:numPr>
          <w:ilvl w:val="0"/>
          <w:numId w:val="2"/>
        </w:numPr>
        <w:spacing w:after="80" w:line="280"/>
      </w:pPr>
      <w:r>
        <w:rPr>
          <w:sz w:val="22"/>
          <w:szCs w:val="22"/>
        </w:rPr>
        <w:t xml:space="preserve">情景B 震荡整理（主观相对权重中等，约四成左右（经验性主观判断，非统计概率））：近 5 日主力口径合计基本对冲（约 +155 万元）、无单边资金方向，且成交额持续地量（&lt;2,500 万元），价格大概率在 12.4~13.0 箱体内反复。触发条件：无新增消息、成交额维持 2,000 万元上下，价格在 12.4 与 12.9 之间窄幅整理。</w:t>
      </w:r>
    </w:p>
    <w:p>
      <w:pPr>
        <w:pStyle w:val="ListParagraph"/>
        <w:numPr>
          <w:ilvl w:val="0"/>
          <w:numId w:val="2"/>
        </w:numPr>
        <w:spacing w:after="80" w:line="280"/>
      </w:pPr>
      <w:r>
        <w:rPr>
          <w:sz w:val="22"/>
          <w:szCs w:val="22"/>
        </w:rPr>
        <w:t xml:space="preserve">情景C 反弹走强（主观相对权重偏低，约两成左右（经验性主观判断，非统计概率））：若养殖/动保板块整体走强，或公司层面出现催化（如非瘟疫苗进展、宠物疫苗审批、回购注销等公告），叠加 09-11 已现主力（超大单+大单）净流入，可能触发短线反弹。触发条件：放量（成交额放大至 3,500 万元以上）站稳 12.9~13.0 上方，反弹目标指向上方 13.5 一线；但要注意 14.48/14.84 一带的中期均线与筹码成本压力。</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换手率方面，09-11 为 0.33%，近月典型日换手多在 0.19%~0.38% 的低位区间（如 05-27 为 0.38%、05-29 为 0.19%、08-12 为 0.24%）；成交额方面，近月单日大致在 1,100 万~2,400 万元之间（05-29 为 1,168.31 万元、05-27 为 2,363.97 万元、09-07 为 1,995.44 万元、09-11 为 1,946.29 万元），20 日平均成交量约 187.1 万股，折合日均成交额约 2,300 万元量级。资金方面，09-11 主力（超大单+大单）净流入 +278.81 万元（+14.33%），但近 5 日合计仅约 +155 万元、方向不明；两融余额约 1.67 亿元（占流通市值约 2.87%，处近一年高位），融券余额极小（约 47.5 万元）。股东集中度方面（滞后数据，务必注意时效）：前十大股东几乎全为创始团队/高校资产平台（截至 2026-03-31 前十合计约 73.89%，披露于 2026-04-30；截至 2026-06-30 的十大流通股东持股基本未变，披露于 2026-08-27），机构以被动指数基金为主、主动公募参与度低（2026-06-30 公募基金约 75 家、持股仅约 305.81 万股，占流通 A 股约 0.66%），未见社保基金、QFII 等长线机构显著上榜，free-float 约 24% 量级；上述股东/机构数据分别为 2026-03-31、2026-06-30 时点，最新披露滞后 2~5 个月，期间筹码结构可能已变化，如需最新数据应以公司最新定期报告为准。综合而言，低换手 + 低自由流通 + 薄盘口，意味着在 12.4 及以下的支撑位可能出现“无量下挫/滑点放大”或“少量买盘即快速回弹”的双向极端，报价与成交稳定性较差，不宜以大盘股流动性假设推演。</w:t>
      </w:r>
    </w:p>
    <w:p>
      <w:pPr>
        <w:spacing w:after="160" w:line="300"/>
      </w:pPr>
      <w:r>
        <w:rPr>
          <w:sz w:val="22"/>
          <w:szCs w:val="22"/>
        </w:rPr>
        <w:t xml:space="preserve">量能确认信号：以该股自身近期常态（日成交额约 2,000 万元、换手 0.3%）为基准——若某单日成交额持续放大至 3,500 万元以上（约合换手率升至 0.6% 以上）且价格同步站上 12.9~13.0，可视为资金实际介入的确认信号；反之，若跌破 12.4 时成交额仍低于 1,500 万元，则多为缩量阴跌，方向确认度低。</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 12.42~12.44（第一支撑）与 12.9~13.0（短期压力）两条边界的收盘有效性，以及跌破/突破时是否伴随成交额放大（观察思路，非操作指令）。</w:t>
      </w:r>
    </w:p>
    <w:p>
      <w:pPr>
        <w:pStyle w:val="ListParagraph"/>
        <w:numPr>
          <w:ilvl w:val="0"/>
          <w:numId w:val="2"/>
        </w:numPr>
        <w:spacing w:after="80" w:line="280"/>
      </w:pPr>
      <w:r>
        <w:rPr>
          <w:sz w:val="22"/>
          <w:szCs w:val="22"/>
        </w:rPr>
        <w:t xml:space="preserve">关注 11.65 元 52 周低点这一箱体下沿；强支撑 11.9~12.1 若失守，需同步观察是否放量（观察思路，非操作指令）。</w:t>
      </w:r>
    </w:p>
    <w:p>
      <w:pPr>
        <w:pStyle w:val="ListParagraph"/>
        <w:numPr>
          <w:ilvl w:val="0"/>
          <w:numId w:val="2"/>
        </w:numPr>
        <w:spacing w:after="80" w:line="280"/>
      </w:pPr>
      <w:r>
        <w:rPr>
          <w:sz w:val="22"/>
          <w:szCs w:val="22"/>
        </w:rPr>
        <w:t xml:space="preserve">关注量能信号：单日成交额能否放大至 3,500 万元以上、换手率是否上 0.6%，作为资金是否真正进场的可验证参照（观察思路，非操作指令）。</w:t>
      </w:r>
    </w:p>
    <w:p>
      <w:pPr>
        <w:pStyle w:val="ListParagraph"/>
        <w:numPr>
          <w:ilvl w:val="0"/>
          <w:numId w:val="2"/>
        </w:numPr>
        <w:spacing w:after="80" w:line="280"/>
      </w:pPr>
      <w:r>
        <w:rPr>
          <w:sz w:val="22"/>
          <w:szCs w:val="22"/>
        </w:rPr>
        <w:t xml:space="preserve">关注 MACD 是否在 0 轴下方出现金叉修复、RSI 能否重回 50 上方，以及公司层面公告/催化（回购注销、员工持股计划、非瘟疫苗相关问询回应等）与养殖/动保板块整体资金动向对个股的牵引（观察思路，非操作指令）。</w:t>
      </w:r>
    </w:p>
    <w:p>
      <w:pPr>
        <w:spacing w:after="200"/>
      </w:pPr>
      <w:r>
        <w:rPr>
          <w:i/>
          <w:iCs/>
          <w:color w:val="595959"/>
          <w:sz w:val="18"/>
          <w:szCs w:val="18"/>
        </w:rPr>
        <w:t xml:space="preserve">以上情景推演基于 2026-09-11 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兽用生物制品行业增速偏低（2018-2024年销售规模CAGR仅2.49%），集中度不高（动物疫苗CR3约22.14%、CR5约32%、CR7约42%，2023年数据），行业处于下行周期时价格竞争激烈、同质化产能过剩。科前生物为国内非国家强制免疫兽用生物制品龙头，猪伪狂犬疫苗份额连续多年国内第一。</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行业规模与结构（中国兽药协会数据，转引自公司年报）：截至2024年底，全国196家兽用生物制品企业、2,255个有效产品批准文号、从业人员2.27万人。</w:t>
      </w:r>
    </w:p>
    <w:p>
      <w:pPr>
        <w:pStyle w:val="ListParagraph"/>
        <w:numPr>
          <w:ilvl w:val="0"/>
          <w:numId w:val="2"/>
        </w:numPr>
        <w:spacing w:after="80" w:line="280"/>
      </w:pPr>
      <w:r>
        <w:rPr>
          <w:sz w:val="22"/>
          <w:szCs w:val="22"/>
        </w:rPr>
        <w:t xml:space="preserve">2024年全行业：销售额154.01亿元、生产总值172.06亿元、毛利78.92亿元、平均毛利率51.24%、资产总额616.92亿元；2018-2024年销售规模CAGR仅2.49%（增速偏低）。</w:t>
      </w:r>
    </w:p>
    <w:p>
      <w:pPr>
        <w:pStyle w:val="ListParagraph"/>
        <w:numPr>
          <w:ilvl w:val="0"/>
          <w:numId w:val="2"/>
        </w:numPr>
        <w:spacing w:after="80" w:line="280"/>
      </w:pPr>
      <w:r>
        <w:rPr>
          <w:sz w:val="22"/>
          <w:szCs w:val="22"/>
        </w:rPr>
        <w:t xml:space="preserve">2024年按动物品种：禽用66.00亿元（42.85%）、猪用59.78亿元（38.82%）、牛羊18.54亿元（12.04%）。</w:t>
      </w:r>
    </w:p>
    <w:p>
      <w:pPr>
        <w:pStyle w:val="ListParagraph"/>
        <w:numPr>
          <w:ilvl w:val="0"/>
          <w:numId w:val="2"/>
        </w:numPr>
        <w:spacing w:after="80" w:line="280"/>
      </w:pPr>
      <w:r>
        <w:rPr>
          <w:sz w:val="22"/>
          <w:szCs w:val="22"/>
        </w:rPr>
        <w:t xml:space="preserve">竞争梯队/份额（新猪派调研、前瞻产业研究院，2023年数据）：易邦生物8.8%、中牧股份7.7%，瑞普生物、科前生物、中牧、天康生物均在5%-6%区间；动物疫苗CR3约22.14%、CR5约32%、CR7约42%，行业集中度不高。2015→2022年非强免占兽用生物制品比例由40%提升至69.16%。</w:t>
      </w:r>
    </w:p>
    <w:p>
      <w:pPr>
        <w:pStyle w:val="ListParagraph"/>
        <w:numPr>
          <w:ilvl w:val="0"/>
          <w:numId w:val="2"/>
        </w:numPr>
        <w:spacing w:after="80" w:line="280"/>
      </w:pPr>
      <w:r>
        <w:rPr>
          <w:sz w:val="22"/>
          <w:szCs w:val="22"/>
        </w:rPr>
        <w:t xml:space="preserve">科前市场地位（公司自述，2024中期报告及后续年报）：2018-2023年非国家强制免疫兽用生物制品市场销售收入排名第二；非国家强制免疫猪用生物制品市场销售收入排名第一。2016-2023年猪伪狂犬疫苗市场份额连续八年国内第一；猪支原体肺炎疫苗、猪胃肠炎/腹泻二联疫苗市场份额连续五年国内第一。</w:t>
      </w:r>
    </w:p>
    <w:p>
      <w:pPr>
        <w:pStyle w:val="ListParagraph"/>
        <w:numPr>
          <w:ilvl w:val="0"/>
          <w:numId w:val="2"/>
        </w:numPr>
        <w:spacing w:after="80" w:line="280"/>
      </w:pPr>
      <w:r>
        <w:rPr>
          <w:sz w:val="22"/>
          <w:szCs w:val="22"/>
        </w:rPr>
        <w:t xml:space="preserve">2025年（中商情报网口径）：猪伪狂犬疫苗市占率超30%，被列为非强制疫苗龙头。</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易邦生物</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动物疫苗行业份额第一（2023年约8.8%，新猪派调研/前瞻产业研究院）</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来源为第三方调研/前瞻产业研究院，未经年报交叉核实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中牧股份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动物疫苗行业份额约7.7%（2023年），且为强免苗主要供应商之一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来源为第三方调研/前瞻产业研究院，未经年报交叉核实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瑞普生物</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动物疫苗行业份额处于5%-6%区间（2023年）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来源为第三方调研/前瞻产业研究院，未经年报交叉核实；研究纪要另提及瑞普生物半年报盈利约2亿元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天康生物</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动物疫苗行业份额处于5%-6%区间（2023年）</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来源为第三方调研/前瞻产业研究院，未经年报交叉核实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科前生物</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非国家强制免疫猪用生物制品市占率第一，猪伪狂犬疫苗连续八年国内第一；2023年行业份额5%-6%区间，2025年猪伪狂犬疫苗市占率超30%（中商情报网口径）</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公司自述口径结合第三方排行榜，具体数据以最新年报为准</w:t>
            </w:r>
          </w:p>
        </w:tc>
      </w:tr>
    </w:tbl>
    <w:p>
      <w:pPr>
        <w:spacing w:before="200"/>
      </w:pPr>
    </w:p>
    <w:p>
      <w:pPr>
        <w:spacing w:after="160" w:line="300"/>
      </w:pPr>
      <w:r>
        <w:rPr>
          <w:sz w:val="22"/>
          <w:szCs w:val="22"/>
        </w:rPr>
        <w:t xml:space="preserve">科前生物以高毛利非强免猪苗为核心（毛利率显著高于行业平均51.24%及可比公司均值约54-57%，公司2023年审核问询回复已论证），在非强免猪苗细分市场份额居首；但相对易邦生物、中牧股份等全品类龙头，其收入体量偏小、产品集中在猪用疫苗，且下游为集中度提升的养殖集团、上游为分散的原辅料供应商，上下游议价能力均不突出，业绩与生猪养殖周期高度同频，行业下行期波动较大。</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下游生猪养殖景气低迷风险：公司收入92.75%来自兽用生物制品（2026中报），客户以牧原股份、温氏股份、新希望、扬翔股份等大型养殖集团及中小养殖户为主，业绩与生猪养殖周期高度同频，2026H1营收-23.28%、归母净利-47.37%、扣非-54.89%，若养殖景气持续低迷，公司需求与价格将继续承压。</w:t>
      </w:r>
    </w:p>
    <w:p>
      <w:pPr>
        <w:pStyle w:val="ListParagraph"/>
        <w:numPr>
          <w:ilvl w:val="0"/>
          <w:numId w:val="2"/>
        </w:numPr>
        <w:spacing w:after="80" w:line="280"/>
      </w:pPr>
      <w:r>
        <w:rPr>
          <w:sz w:val="22"/>
          <w:szCs w:val="22"/>
        </w:rPr>
        <w:t xml:space="preserve">增值税税率上调对盈利的持续侵蚀风险：生物制品增值税适用税率由3%上调至13%，直接压制毛利率与净利率，2026H1毛利率59.42%（同比-7.86pct）、单Q2进一步降至52.30%，净利率30.69%（同比-14.31pct），税率因素对利润的影响具有持续性与非经营性特征。</w:t>
      </w:r>
    </w:p>
    <w:p>
      <w:pPr>
        <w:pStyle w:val="ListParagraph"/>
        <w:numPr>
          <w:ilvl w:val="0"/>
          <w:numId w:val="2"/>
        </w:numPr>
        <w:spacing w:after="80" w:line="280"/>
      </w:pPr>
      <w:r>
        <w:rPr>
          <w:sz w:val="22"/>
          <w:szCs w:val="22"/>
        </w:rPr>
        <w:t xml:space="preserve">应收账款与直销大客户回款风险：2025年末应收账款账面余额约3.63亿元，其中应收直销客户约2.75亿元、占75.85%，坏账准备计提比例约21-26%；2025年已发生对应收客户A、应收客户B的债务重组，核销坏账准备合计2,898.42万元（客户A核销1,952.08万元、客户B核销946.34万元），前五名应收账款合计约1.37亿元、占余额37.68%，下行周期中大客户回款与坏账风险突出。</w:t>
      </w:r>
    </w:p>
    <w:p>
      <w:pPr>
        <w:pStyle w:val="ListParagraph"/>
        <w:numPr>
          <w:ilvl w:val="0"/>
          <w:numId w:val="2"/>
        </w:numPr>
        <w:spacing w:after="80" w:line="280"/>
      </w:pPr>
      <w:r>
        <w:rPr>
          <w:sz w:val="22"/>
          <w:szCs w:val="22"/>
        </w:rPr>
        <w:t xml:space="preserve">客户集中与议价能力不足风险：2025年前5大客户合计销售2.29亿元、占营业收入24.13%（客户一5.89%、客户二5.62%），直销占67.57%、经销占30.94%；下游养殖集团集中度提升、招投标加信用期使公司对大型集团客户缺乏强定价权，前五大客户占比数据来源于gubit.cn/通达信F10单一二手来源，需以最新年报核实。</w:t>
      </w:r>
    </w:p>
    <w:p>
      <w:pPr>
        <w:pStyle w:val="ListParagraph"/>
        <w:numPr>
          <w:ilvl w:val="0"/>
          <w:numId w:val="2"/>
        </w:numPr>
        <w:spacing w:after="80" w:line="280"/>
      </w:pPr>
      <w:r>
        <w:rPr>
          <w:sz w:val="22"/>
          <w:szCs w:val="22"/>
        </w:rPr>
        <w:t xml:space="preserve">行业竞争加剧与集中度偏低风险：2024年底全国有196家兽用生物制品企业、2,255个有效产品批准文号，动物疫苗CR3约22.14%、CR5约32%、CR7约42%，行业集中度不高；2018-2024年销售规模CAGR仅2.49%，下行期价格竞争激烈、同质化产能过剩，公司相对易邦生物、中牧股份等全品类龙头收入体量偏小、产品集中，抗价格战能力受限。</w:t>
      </w:r>
    </w:p>
    <w:p>
      <w:pPr>
        <w:pStyle w:val="ListParagraph"/>
        <w:numPr>
          <w:ilvl w:val="0"/>
          <w:numId w:val="2"/>
        </w:numPr>
        <w:spacing w:after="80" w:line="280"/>
      </w:pPr>
      <w:r>
        <w:rPr>
          <w:sz w:val="22"/>
          <w:szCs w:val="22"/>
        </w:rPr>
        <w:t xml:space="preserve">业绩一致预期下修与估值口径混淆风险：半年报后发布的西部证券（2026-09-06）预测2026E归母净利3.39亿元、财通证券（2026-08-28）预测3.29亿元，明显低于4-5月旧预测的4.2~4.4亿元；东财F10一致预期‘近六月平均’3.984亿元混合新旧预测，若以近期偏低预测测算，2026E动态PE将高于约14.4倍的静态口径，业绩不达预期可能引发进一步下修与估值压缩。</w:t>
      </w:r>
    </w:p>
    <w:p>
      <w:pPr>
        <w:pStyle w:val="ListParagraph"/>
        <w:numPr>
          <w:ilvl w:val="0"/>
          <w:numId w:val="2"/>
        </w:numPr>
        <w:spacing w:after="80" w:line="280"/>
      </w:pPr>
      <w:r>
        <w:rPr>
          <w:sz w:val="22"/>
          <w:szCs w:val="22"/>
        </w:rPr>
        <w:t xml:space="preserve">新品与新赛道拓展不及预期风险：公司宠物疫苗、反刍（牛羊）动物疫苗、诊断试剂、微生态制剂等拓展方向以及多联多价、一类新药等高端新品，是毛利率改善（2024年65.07%回升至2025年70.66%）与中长期增长的关键假设，若新品审批、放量进度或新赛道竞争格局不及预期，增长逻辑将难以兑现。</w:t>
      </w:r>
    </w:p>
    <w:p>
      <w:pPr>
        <w:pStyle w:val="ListParagraph"/>
        <w:numPr>
          <w:ilvl w:val="0"/>
          <w:numId w:val="2"/>
        </w:numPr>
        <w:spacing w:after="80" w:line="280"/>
      </w:pPr>
      <w:r>
        <w:rPr>
          <w:sz w:val="22"/>
          <w:szCs w:val="22"/>
        </w:rPr>
        <w:t xml:space="preserve">数据来源与口径不确定性风险：前5大供应商采购占比36.67%、前5大客户销售占比24.13%等数据来自gubit.cn/通达信F10二手汇总页，未能用年报原文交叉核实；公司2025年末应收账款合并/母公司口径未能完全区分；FY2024净利润存在3.824亿元（国内口径）与3.7508亿元（S&amp;P Capital IQ口径）差异，相关数据以公司最新年报为准。</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从增长逻辑看，公司的核心看点在于：一是非强免猪苗细分龙头地位稳固，猪伪狂犬疫苗连续多年国内第一、2025年市占率超30%，具备品种与研发壁垒；二是多联多价疫苗、一类新药等高端新品放量有望推动产品结构升级，毛利率从2024年的65.07%回升至2025年的70.66%，显示结构升级对毛利率的支撑作用；三是宠物疫苗、反刍疫苗、诊断试剂、微生态制剂等新赛道布局，以及2026H1研发投入同比+30.66%、营收占比升至15.90%，为中长期储备增量。此外公司资产负债率仅10.68%、经营现金流为正，具备穿越周期的财务韧性。</w:t>
      </w:r>
    </w:p>
    <w:p>
      <w:pPr>
        <w:spacing w:after="160" w:line="300"/>
      </w:pPr>
      <w:r>
        <w:rPr>
          <w:sz w:val="22"/>
          <w:szCs w:val="22"/>
        </w:rPr>
        <w:t xml:space="preserve">从风险角度看，公司业绩与生猪养殖周期高度同频，2026H1营收-23.28%、归母净利-47.37%即为明证，短期能否改善取决于下游养殖景气修复、疫苗新品放量与税率调整影响的消化。渠道端，前5大客户2025年合计销售2.29亿元、占营收24.13%，直销占67.57%，大型养殖集团通过招投标与信用期具有一定议价能力；应收端，2025年末应收账款账面余额约3.63亿元，其中应收直销客户约2.75亿元、占75.85%，坏账计提比例约21-26%，且2025年发生债务重组、核销坏账准备合计2,898.42万元，显示下行周期中大客户回款风险。</w:t>
      </w:r>
    </w:p>
    <w:p>
      <w:pPr>
        <w:spacing w:after="160" w:line="300"/>
      </w:pPr>
      <w:r>
        <w:rPr>
          <w:sz w:val="22"/>
          <w:szCs w:val="22"/>
        </w:rPr>
        <w:t xml:space="preserve">行业层面，中国兽用生物制品行业2018-2024年销售规模CAGR仅2.49%，动物疫苗CR5约32%、集中度不高，2024年全行业平均毛利率51.24%，行业下行期价格竞争激烈、同质化产能过剩。公司相对易邦生物、中牧股份等全品类龙头收入体量偏小、产品集中于猪用疫苗，上下游议价能力均不突出。估值上，若以半年报后偏低预测（3.3~3.4亿元）测算，2026E动态PE将高于一致预期口径的约14.4倍，安全边际需结合业绩下修风险审慎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科前生物(688526)_个股概览_股票价格_实时行情_走势图_新闻资讯_股评_财报_FinScope-AI让投资更简单 — https://finance.baidu.com/stock/ab-688526?mainTab=%E7%AE%80%E5%86%B5</w:t>
      </w:r>
    </w:p>
    <w:p>
      <w:pPr>
        <w:spacing w:after="200"/>
      </w:pPr>
      <w:r>
        <w:rPr>
          <w:i/>
          <w:iCs/>
          <w:color w:val="595959"/>
          <w:sz w:val="18"/>
          <w:szCs w:val="18"/>
        </w:rPr>
        <w:t xml:space="preserve">688726 拉普拉斯 — https://emweb.securities.eastmoney.com/BusinessAnalysis/Index?code=sh688726</w:t>
      </w:r>
    </w:p>
    <w:p>
      <w:pPr>
        <w:spacing w:after="200"/>
      </w:pPr>
      <w:r>
        <w:rPr>
          <w:i/>
          <w:iCs/>
          <w:color w:val="595959"/>
          <w:sz w:val="18"/>
          <w:szCs w:val="18"/>
        </w:rPr>
        <w:t xml:space="preserve">688726 拉普拉斯 - 主营范围 — https://emweb.securities.eastmoney.com/BusinessAnalysis/Index?code=SH688726#1</w:t>
      </w:r>
    </w:p>
    <w:p>
      <w:pPr>
        <w:spacing w:after="200"/>
      </w:pPr>
      <w:r>
        <w:rPr>
          <w:i/>
          <w:iCs/>
          <w:color w:val="595959"/>
          <w:sz w:val="18"/>
          <w:szCs w:val="18"/>
        </w:rPr>
        <w:t xml:space="preserve">688525 佰维存储 - 核心题材 — https://emweb.securities.eastmoney.com/CoreConception/Index?type=soft&amp;code=SH688525#1#1</w:t>
      </w:r>
    </w:p>
    <w:p>
      <w:pPr>
        <w:spacing w:after="200"/>
      </w:pPr>
      <w:r>
        <w:rPr>
          <w:i/>
          <w:iCs/>
          <w:color w:val="595959"/>
          <w:sz w:val="18"/>
          <w:szCs w:val="18"/>
        </w:rPr>
        <w:t xml:space="preserve">中国银行(香港)有限公司 — http://bochk.etnet.com.hk/content/bochkweb/asharecontent/sc/ashare_quote_ci_brief.php?code=688525#1</w:t>
      </w:r>
    </w:p>
    <w:p>
      <w:pPr>
        <w:spacing w:after="200"/>
      </w:pPr>
      <w:r>
        <w:rPr>
          <w:i/>
          <w:iCs/>
          <w:color w:val="595959"/>
          <w:sz w:val="18"/>
          <w:szCs w:val="18"/>
        </w:rPr>
        <w:t xml:space="preserve">SH.688525 佰维存储 BIWIN STORAGE - A股实时报价 RT Quote - 公司资料 Company Information — http://etf.etnet.com.hk/www/sc/ashares/quote_ci_brief.php?code=688525</w:t>
      </w:r>
    </w:p>
    <w:p>
      <w:pPr>
        <w:spacing w:after="200"/>
      </w:pPr>
      <w:r>
        <w:rPr>
          <w:i/>
          <w:iCs/>
          <w:color w:val="595959"/>
          <w:sz w:val="18"/>
          <w:szCs w:val="18"/>
        </w:rPr>
        <w:t xml:space="preserve">科前生物（688526）9月11日主力资金净买入278.81万元-证券之星 — https://wap.stockstar.com/detail/RB2026091100034720</w:t>
      </w:r>
    </w:p>
    <w:p>
      <w:pPr>
        <w:spacing w:after="200"/>
      </w:pPr>
      <w:r>
        <w:rPr>
          <w:i/>
          <w:iCs/>
          <w:color w:val="595959"/>
          <w:sz w:val="18"/>
          <w:szCs w:val="18"/>
        </w:rPr>
        <w:t xml:space="preserve">科前生物（688526）周评：本周跌2.35%，主力资金合计净流入155.27万元-证券之星 — https://wap.stockstar.com/detail/RB2026091200014182</w:t>
      </w:r>
    </w:p>
    <w:p>
      <w:pPr>
        <w:spacing w:after="200"/>
      </w:pPr>
      <w:r>
        <w:rPr>
          <w:i/>
          <w:iCs/>
          <w:color w:val="595959"/>
          <w:sz w:val="18"/>
          <w:szCs w:val="18"/>
        </w:rPr>
        <w:t xml:space="preserve">Wuhan Keqian Biology Co Ltd Class A (688526) - Wuhan Keqian Biology Co Ltd Class A 688526 — https://www.morningstar.com/stocks/xshg/688526/quote#1</w:t>
      </w:r>
    </w:p>
    <w:p>
      <w:pPr>
        <w:spacing w:after="200"/>
      </w:pPr>
      <w:r>
        <w:rPr>
          <w:i/>
          <w:iCs/>
          <w:color w:val="595959"/>
          <w:sz w:val="18"/>
          <w:szCs w:val="18"/>
        </w:rPr>
        <w:t xml:space="preserve">Precio de acciones, noticias, cotización e historial de Wuhan Keqian Biology Co.,Ltd (688526.SS) - Yahoo Finanzas — https://es.finance.yahoo.com/quote/688526.SS/</w:t>
      </w:r>
    </w:p>
    <w:p>
      <w:pPr>
        <w:spacing w:after="200"/>
      </w:pPr>
      <w:r>
        <w:rPr>
          <w:i/>
          <w:iCs/>
          <w:color w:val="595959"/>
          <w:sz w:val="18"/>
          <w:szCs w:val="18"/>
        </w:rPr>
        <w:t xml:space="preserve">688526 科前生物 - 核心题材 — https://emweb.securities.eastmoney.com/CoreConception/index?type=soft&amp;code=SH688526&amp;color=b#hxgn-0#1</w:t>
      </w:r>
    </w:p>
    <w:p>
      <w:pPr>
        <w:spacing w:after="200"/>
      </w:pPr>
      <w:r>
        <w:rPr>
          <w:i/>
          <w:iCs/>
          <w:color w:val="595959"/>
          <w:sz w:val="18"/>
          <w:szCs w:val="18"/>
        </w:rPr>
        <w:t xml:space="preserve">688526 科前生物 - 主营范围 — https://emweb.securities.eastmoney.com/BusinessAnalysis/Index?code=SH688526#1</w:t>
      </w:r>
    </w:p>
    <w:p>
      <w:pPr>
        <w:spacing w:after="200"/>
      </w:pPr>
      <w:r>
        <w:rPr>
          <w:i/>
          <w:iCs/>
          <w:color w:val="595959"/>
          <w:sz w:val="18"/>
          <w:szCs w:val="18"/>
        </w:rPr>
        <w:t xml:space="preserve">科前生物(688526.SH)核心题材-PC_HSF10资料 - 核心题材 — http://emweb.securities.eastmoney.com/CoreConception/Index?type=web&amp;code=SH688526#1</w:t>
      </w:r>
    </w:p>
    <w:p>
      <w:pPr>
        <w:spacing w:after="200"/>
      </w:pPr>
      <w:r>
        <w:rPr>
          <w:i/>
          <w:iCs/>
          <w:color w:val="595959"/>
          <w:sz w:val="18"/>
          <w:szCs w:val="18"/>
        </w:rPr>
        <w:t xml:space="preserve">688526 科前生物 — https://emweb.securities.eastmoney.com/BusinessAnalysis/Index?code=sh688526</w:t>
      </w:r>
    </w:p>
    <w:p>
      <w:pPr>
        <w:spacing w:after="200"/>
      </w:pPr>
      <w:r>
        <w:rPr>
          <w:i/>
          <w:iCs/>
          <w:color w:val="595959"/>
          <w:sz w:val="18"/>
          <w:szCs w:val="18"/>
        </w:rPr>
        <w:t xml:space="preserve">科前生物 688526 - 科前生物2025年年度暨2026年第一季度业绩暨现金分红说明会 — https://roadshow.sseinfo.com/activityDetails/39482#1</w:t>
      </w:r>
    </w:p>
    <w:p>
      <w:pPr>
        <w:spacing w:after="200"/>
      </w:pPr>
      <w:r>
        <w:rPr>
          <w:i/>
          <w:iCs/>
          <w:color w:val="595959"/>
          <w:sz w:val="18"/>
          <w:szCs w:val="18"/>
        </w:rPr>
        <w:t xml:space="preserve">科前生物2024年度暨2025年第一季度业绩暨现金分红说明会 - 科前生物2024年度暨2025年第一季度业绩暨现金分红说明会 — https://roadshow.sseinfo.com/activityDetails/33449#1</w:t>
      </w:r>
    </w:p>
    <w:p>
      <w:pPr>
        <w:spacing w:after="200"/>
      </w:pPr>
      <w:r>
        <w:rPr>
          <w:i/>
          <w:iCs/>
          <w:color w:val="595959"/>
          <w:sz w:val="18"/>
          <w:szCs w:val="18"/>
        </w:rPr>
        <w:t xml:space="preserve">科前生物(688526)_经营总结_中财网 — https://quotewh.cfi.cn/jyzj/93338/688526.html</w:t>
      </w:r>
    </w:p>
    <w:p>
      <w:pPr>
        <w:spacing w:after="200"/>
      </w:pPr>
      <w:r>
        <w:rPr>
          <w:i/>
          <w:iCs/>
          <w:color w:val="595959"/>
          <w:sz w:val="18"/>
          <w:szCs w:val="18"/>
        </w:rPr>
        <w:t xml:space="preserve">科前生物(688526.SH)经营分析-PC_HSF10资料 - 主营范围 — http://emweb.securities.eastmoney.com/BusinessAnalysis/Index?type=web&amp;code=SH688526#1</w:t>
      </w:r>
    </w:p>
    <w:p>
      <w:pPr>
        <w:spacing w:after="200"/>
      </w:pPr>
      <w:r>
        <w:rPr>
          <w:i/>
          <w:iCs/>
          <w:color w:val="595959"/>
          <w:sz w:val="18"/>
          <w:szCs w:val="18"/>
        </w:rPr>
        <w:t xml:space="preserve">科前生物(688526) - F10资料 - 指南针行情网 - 上证指数 | 4110.81 | +0.11% | 15141.93亿元 | 深证成指 | 16051.32 | +1.24% | 17701.35亿元 | 沪深300 | 4943.02 | +0.48% | 9649.46亿元 — http://apphqweb.compass.cn/stock/F10.php?code=sh688526&amp;type=11#1</w:t>
      </w:r>
    </w:p>
    <w:p>
      <w:pPr>
        <w:spacing w:after="200"/>
      </w:pPr>
      <w:r>
        <w:rPr>
          <w:i/>
          <w:iCs/>
          <w:color w:val="595959"/>
          <w:sz w:val="18"/>
          <w:szCs w:val="18"/>
        </w:rPr>
        <w:t xml:space="preserve">科前生物：武汉科前生物股份有限公司2025年年度报告-年度报告-定期财报-慧博投研资讯 - □适用√不适用十、存在股权激励、员工持股计划的公司可选择披露扣除股份支付影响后的净利润√适用□不适用单位：元币种：人民币武汉科前生物股份有限公司2025年年度报告主要会计数据2025年2024年本期比上年同期增减(%)2023年扣除股份支付影响后的净利润4... — http://m.hibor.com.cn/wap_detail11.aspx?id=26ad5f5be076fc5894c1cf979f21fb9b#2</w:t>
      </w:r>
    </w:p>
    <w:p>
      <w:pPr>
        <w:spacing w:after="200"/>
      </w:pPr>
      <w:r>
        <w:rPr>
          <w:i/>
          <w:iCs/>
          <w:color w:val="595959"/>
          <w:sz w:val="18"/>
          <w:szCs w:val="18"/>
        </w:rPr>
        <w:t xml:space="preserve">科前生物 - 应收客户B | 8,750,261.93 | 债务重组 | 现金收回 | 原坏账准备计提时尚未开展债务重组 — http://vip.stock.finance.sina.com.cn/corp/view/vCB_AllBulletinDetail.php?stockid=688526&amp;id=12066446#8</w:t>
      </w:r>
    </w:p>
    <w:p>
      <w:pPr>
        <w:spacing w:after="200"/>
      </w:pPr>
      <w:r>
        <w:rPr>
          <w:i/>
          <w:iCs/>
          <w:color w:val="595959"/>
          <w:sz w:val="18"/>
          <w:szCs w:val="18"/>
        </w:rPr>
        <w:t xml:space="preserve">科前生物: 武汉科前生物股份有限公司2025年年度报告 - 主要会计数据 2025年 2024年 2023年 — https://stock.stockstar.com/notice/SN2026040700029740.shtml#2</w:t>
      </w:r>
    </w:p>
    <w:p>
      <w:pPr>
        <w:spacing w:after="200"/>
      </w:pPr>
      <w:r>
        <w:rPr>
          <w:i/>
          <w:iCs/>
          <w:color w:val="595959"/>
          <w:sz w:val="18"/>
          <w:szCs w:val="18"/>
        </w:rPr>
        <w:t xml:space="preserve">科前生物: 武汉科前生物股份有限公司2025年半年度报告-证券之星 - 应收经销 964,632.40 162,774.68 1,127,407.08 — https://wap.stockstar.com/detail/SN2025082600000664#29</w:t>
      </w:r>
    </w:p>
    <w:p>
      <w:pPr>
        <w:spacing w:after="200"/>
      </w:pPr>
      <w:r>
        <w:rPr>
          <w:i/>
          <w:iCs/>
          <w:color w:val="595959"/>
          <w:sz w:val="18"/>
          <w:szCs w:val="18"/>
        </w:rPr>
        <w:t xml:space="preserve">科前生物 - 1年以内小计 | 300,716,434.12 | 339,806,691.30 — http://vip.stock.finance.sina.com.cn/corp/view/vCB_AllBulletinDetail.php?CompanyCode=80383601&amp;gather=1&amp;id=12066432#6#30</w:t>
      </w:r>
    </w:p>
    <w:p>
      <w:pPr>
        <w:spacing w:after="200"/>
      </w:pPr>
      <w:r>
        <w:rPr>
          <w:i/>
          <w:iCs/>
          <w:color w:val="595959"/>
          <w:sz w:val="18"/>
          <w:szCs w:val="18"/>
        </w:rPr>
        <w:t xml:space="preserve">科前生物:武汉科前生物股份有限公司2025年度审计报告_九方智投 - 中的股份为基数分配利润，向全体股东每10股派发现金红利6.4元（含税） — https://www.9fzt.com/detail/sh_688526_9_4e8b2f5047ce04e2fccf0e211c907978.html#14</w:t>
      </w:r>
    </w:p>
    <w:p>
      <w:pPr>
        <w:spacing w:after="200"/>
      </w:pPr>
      <w:r>
        <w:rPr>
          <w:i/>
          <w:iCs/>
          <w:color w:val="595959"/>
          <w:sz w:val="18"/>
          <w:szCs w:val="18"/>
        </w:rPr>
        <w:t xml:space="preserve">科前生物(688526)主营业务经营分析查询|查股网 - gubit.cn-股比特.中国 — http://www.ddx.gubit.cn/mango/jingying/688526.html#1</w:t>
      </w:r>
    </w:p>
    <w:p>
      <w:pPr>
        <w:spacing w:after="200"/>
      </w:pPr>
      <w:r>
        <w:rPr>
          <w:i/>
          <w:iCs/>
          <w:color w:val="595959"/>
          <w:sz w:val="18"/>
          <w:szCs w:val="18"/>
        </w:rPr>
        <w:t xml:space="preserve">科前生物：与大客户销售额相差28倍，产能利用率不足一半 - 科前生物：与大客户销售额相差28倍，产能利用率不足一半 — https://caifuhao.eastmoney.com/news/20190407112534253471290#1</w:t>
      </w:r>
    </w:p>
    <w:p>
      <w:pPr>
        <w:spacing w:after="200"/>
      </w:pPr>
      <w:r>
        <w:rPr>
          <w:i/>
          <w:iCs/>
          <w:color w:val="595959"/>
          <w:sz w:val="18"/>
          <w:szCs w:val="18"/>
        </w:rPr>
        <w:t xml:space="preserve">中国好公司 | 科前生物：与大客户销售额相差28倍，产能利用率不足一半 - 关注 — https://xueqiu.com/1210158596/123923024#1</w:t>
      </w:r>
    </w:p>
    <w:p>
      <w:pPr>
        <w:spacing w:after="200"/>
      </w:pPr>
      <w:r>
        <w:rPr>
          <w:i/>
          <w:iCs/>
          <w:color w:val="595959"/>
          <w:sz w:val="18"/>
          <w:szCs w:val="18"/>
        </w:rPr>
        <w:t xml:space="preserve">科前生物: 武汉科前生物股份有限公司2025年半年度报告-证券之星 - (6) — https://wap.stockstar.com/detail/SN2025082600000664#20</w:t>
      </w:r>
    </w:p>
    <w:p>
      <w:pPr>
        <w:spacing w:after="200"/>
      </w:pPr>
      <w:r>
        <w:rPr>
          <w:i/>
          <w:iCs/>
          <w:color w:val="595959"/>
          <w:sz w:val="18"/>
          <w:szCs w:val="18"/>
        </w:rPr>
        <w:t xml:space="preserve">动保板块2Q26业绩回顾：行业竞争激烈 企业盈利整体下滑 — http://stockfinance.sina.cn/stock/go.php/paper/reportid/841677180276/index.phtml?autocallup=no&amp;isfromsina=no</w:t>
      </w:r>
    </w:p>
    <w:p>
      <w:pPr>
        <w:spacing w:after="200"/>
      </w:pPr>
      <w:r>
        <w:rPr>
          <w:i/>
          <w:iCs/>
          <w:color w:val="595959"/>
          <w:sz w:val="18"/>
          <w:szCs w:val="18"/>
        </w:rPr>
        <w:t xml:space="preserve">2025年中国动物疫苗企业发展潜力排名-排行榜-中商情报网 — https://www.askci.com/news/20250521/094914274779215463517287.shtml</w:t>
      </w:r>
    </w:p>
    <w:p>
      <w:pPr>
        <w:spacing w:after="200"/>
      </w:pPr>
      <w:r>
        <w:rPr>
          <w:i/>
          <w:iCs/>
          <w:color w:val="595959"/>
          <w:sz w:val="18"/>
          <w:szCs w:val="18"/>
        </w:rPr>
        <w:t xml:space="preserve">【最全】2024年兽用生物制品产业上市公司全方位对比（附业务布局汇总、业绩对比、业务规划等）-证券之星 — https://wap.stockstar.com/detail/IG2024120200012448</w:t>
      </w:r>
    </w:p>
    <w:p>
      <w:pPr>
        <w:spacing w:after="200"/>
      </w:pPr>
      <w:r>
        <w:rPr>
          <w:i/>
          <w:iCs/>
          <w:color w:val="595959"/>
          <w:sz w:val="18"/>
          <w:szCs w:val="18"/>
        </w:rPr>
        <w:t xml:space="preserve">【行业深度】洞察2024：中国动物疫苗行业竞争格局及市场份额(附营收排名、市场集中度等)-证券之星 — http://4g.stockstar.com/detail/IG2024090300024878</w:t>
      </w:r>
    </w:p>
    <w:p>
      <w:pPr>
        <w:spacing w:after="200"/>
      </w:pPr>
      <w:r>
        <w:rPr>
          <w:i/>
          <w:iCs/>
          <w:color w:val="595959"/>
          <w:sz w:val="18"/>
          <w:szCs w:val="18"/>
        </w:rPr>
        <w:t xml:space="preserve">「最全」2024年兽用生物制品产业上市公司全方位对比（附业务布局汇总、业绩对比、业务规划等） — https://baijiahao.baidu.com/s?id=1817303944935527354</w:t>
      </w:r>
    </w:p>
    <w:p>
      <w:pPr>
        <w:spacing w:after="200"/>
      </w:pPr>
      <w:r>
        <w:rPr>
          <w:i/>
          <w:iCs/>
          <w:color w:val="595959"/>
          <w:sz w:val="18"/>
          <w:szCs w:val="18"/>
        </w:rPr>
        <w:t xml:space="preserve">科前生物 - 5-2结合产品结构、产品市场竞争力、销售价格、产品成本等，说明并量化分析毛利率高于同行业可比公司的原因及合理性； — http://vip.stock.finance.sina.com.cn/corp/view/vCB_AllBulletinDetail.php?stockid=688526&amp;id=9209784#5</w:t>
      </w:r>
    </w:p>
    <w:p>
      <w:pPr>
        <w:spacing w:after="200"/>
      </w:pPr>
      <w:r>
        <w:rPr>
          <w:i/>
          <w:iCs/>
          <w:color w:val="595959"/>
          <w:sz w:val="18"/>
          <w:szCs w:val="18"/>
        </w:rPr>
        <w:t xml:space="preserve">【最全】2024年动物疫苗行业上市公司全方位对比(附业务布局汇总、业绩对比、业务规划等) — https://finance.sina.cn/2024-08-23/detail-inckrien1355591.d.html?vt=4&amp;cid=76524&amp;node_id=76524</w:t>
      </w:r>
    </w:p>
    <w:p>
      <w:pPr>
        <w:spacing w:after="200"/>
      </w:pPr>
      <w:r>
        <w:rPr>
          <w:i/>
          <w:iCs/>
          <w:color w:val="595959"/>
          <w:sz w:val="18"/>
          <w:szCs w:val="18"/>
        </w:rPr>
        <w:t xml:space="preserve">【行业深度】洞察2024：中国动物疫苗行业竞争格局及市场份额(附营收排名、市场集中度等) - 【行业深度】洞察2024：中国动物疫苗行业竞争格局及市场份额(附营收排名、市场集中度等) — https://cn.investing.com/news/economy-news/article-2469997#1</w:t>
      </w:r>
    </w:p>
    <w:p>
      <w:pPr>
        <w:spacing w:after="200"/>
      </w:pPr>
      <w:r>
        <w:rPr>
          <w:i/>
          <w:iCs/>
          <w:color w:val="595959"/>
          <w:sz w:val="18"/>
          <w:szCs w:val="18"/>
        </w:rPr>
        <w:t xml:space="preserve">瑞普赚2亿，金河、科前、生物股份均盈利超1亿元…15家上市动保企业半年报PK — http://m.chinafeedm.com/nd.jsp?mid=5&amp;id=32233&amp;groupId=7</w:t>
      </w:r>
    </w:p>
    <w:p>
      <w:pPr>
        <w:spacing w:after="200"/>
      </w:pPr>
      <w:r>
        <w:rPr>
          <w:i/>
          <w:iCs/>
          <w:color w:val="595959"/>
          <w:sz w:val="18"/>
          <w:szCs w:val="18"/>
        </w:rPr>
        <w:t xml:space="preserve">瑞普赚2亿，金河、科前、生物股份均盈利超1亿元…15家上市动保企业半年报PK — https://www.163.com/dy/article/L5P4STJ90514E1NL.html?spss=dy_author</w:t>
      </w:r>
    </w:p>
    <w:p>
      <w:pPr>
        <w:spacing w:after="200"/>
      </w:pPr>
      <w:r>
        <w:rPr>
          <w:i/>
          <w:iCs/>
          <w:color w:val="595959"/>
          <w:sz w:val="18"/>
          <w:szCs w:val="18"/>
        </w:rPr>
        <w:t xml:space="preserve">中国股票募集资金项目计划表 - 武汉科前生物股份有限公司 - 动物生物制品产业化建设项目 - 2026年4月8日 - 同花顺 — https://basic.10jqka.com.cn/688526/capital.html#11721393125115098834</w:t>
      </w:r>
    </w:p>
    <w:p>
      <w:pPr>
        <w:spacing w:after="200"/>
      </w:pPr>
      <w:r>
        <w:rPr>
          <w:i/>
          <w:iCs/>
          <w:color w:val="595959"/>
          <w:sz w:val="18"/>
          <w:szCs w:val="18"/>
        </w:rPr>
        <w:t xml:space="preserve">武汉科前生物股份有限公司科前生物免疫球蛋白抗体和梭菌疫苗生产线技改项目环境影响评价第一次公示 — http://www.kqbio.com/view/520.html</w:t>
      </w:r>
    </w:p>
    <w:p>
      <w:pPr>
        <w:spacing w:after="200"/>
      </w:pPr>
      <w:r>
        <w:rPr>
          <w:i/>
          <w:iCs/>
          <w:color w:val="595959"/>
          <w:sz w:val="18"/>
          <w:szCs w:val="18"/>
        </w:rPr>
        <w:t xml:space="preserve">中国股票募集资金项目计划表 - 武汉科前生物股份有限公司 - 动物生物制品车间技改项目 - 2024年5月21日 - 同花顺 — https://basic.10jqka.com.cn/688526/capital.html#539881934530531693</w:t>
      </w:r>
    </w:p>
    <w:p>
      <w:pPr>
        <w:spacing w:after="200"/>
      </w:pPr>
      <w:r>
        <w:rPr>
          <w:i/>
          <w:iCs/>
          <w:color w:val="595959"/>
          <w:sz w:val="18"/>
          <w:szCs w:val="18"/>
        </w:rPr>
        <w:t xml:space="preserve">中国股票募集资金项目计划表 - 武汉科前生物股份有限公司 - 高级别动物疫苗产业化基地建设项目(一期) - 2026年4月8日 - 同花顺 — https://basic.10jqka.com.cn/688526/capital.html#10931820042895382041</w:t>
      </w:r>
    </w:p>
    <w:p>
      <w:pPr>
        <w:spacing w:after="200"/>
      </w:pPr>
      <w:r>
        <w:rPr>
          <w:i/>
          <w:iCs/>
          <w:color w:val="595959"/>
          <w:sz w:val="18"/>
          <w:szCs w:val="18"/>
        </w:rPr>
        <w:t xml:space="preserve">科前生物: 武汉科前生物股份有限公司2026年度“提质增效重回报”专项行动方案半年度评估报告 - 科前生物: 武汉科前生物股份有限公司2026年度“提质增效重回报”专项行动方案半年度评估报告 — https://stock.stockstar.com/notice/SN2026082700003547.shtml#1</w:t>
      </w:r>
    </w:p>
    <w:p>
      <w:pPr>
        <w:spacing w:after="200"/>
      </w:pPr>
      <w:r>
        <w:rPr>
          <w:i/>
          <w:iCs/>
          <w:color w:val="595959"/>
          <w:sz w:val="18"/>
          <w:szCs w:val="18"/>
        </w:rPr>
        <w:t xml:space="preserve">科前生物免疫球蛋白抗体和梭菌疫苗生产线技改项目拟批准公示 — https://wap.qianlima.com/zb/detail/20260511_595937355.html</w:t>
      </w:r>
    </w:p>
    <w:p>
      <w:pPr>
        <w:spacing w:after="200"/>
      </w:pPr>
      <w:r>
        <w:rPr>
          <w:i/>
          <w:iCs/>
          <w:color w:val="595959"/>
          <w:sz w:val="18"/>
          <w:szCs w:val="18"/>
        </w:rPr>
        <w:t xml:space="preserve">科前生物: 武汉科前生物股份有限公司2026年半年度报告 - 一等奖 — http://stock.stockstar.com/notice/SN2026082600049221.shtml#4</w:t>
      </w:r>
    </w:p>
    <w:p>
      <w:pPr>
        <w:spacing w:after="200"/>
      </w:pPr>
      <w:r>
        <w:rPr>
          <w:i/>
          <w:iCs/>
          <w:color w:val="595959"/>
          <w:sz w:val="18"/>
          <w:szCs w:val="18"/>
        </w:rPr>
        <w:t xml:space="preserve">高级别动物疫苗产业化基地建设项目 环境影响评价首次信息公开 — http://www.kqbio.com/view/366.html</w:t>
      </w:r>
    </w:p>
    <w:p>
      <w:pPr>
        <w:spacing w:after="200"/>
      </w:pPr>
      <w:r>
        <w:rPr>
          <w:i/>
          <w:iCs/>
          <w:color w:val="595959"/>
          <w:sz w:val="18"/>
          <w:szCs w:val="18"/>
        </w:rPr>
        <w:t xml:space="preserve">科前生物: 武汉科前生物股份有限公司2026年半年度报告-证券之星 - 猪传染性胸膜 主要参与了猪传染性胸膜肺炎三价灭活疫苗和猪胸 — https://4g.stockstar.com/detail/SN2026082600049221#4</w:t>
      </w:r>
    </w:p>
    <w:p>
      <w:pPr>
        <w:spacing w:after="200"/>
      </w:pPr>
      <w:r>
        <w:rPr>
          <w:i/>
          <w:iCs/>
          <w:color w:val="595959"/>
          <w:sz w:val="18"/>
          <w:szCs w:val="18"/>
        </w:rPr>
        <w:t xml:space="preserve">武汉科前生物股份有限公司高级别生物安全实验室项目 环境影响评价第一次公示 — http://www.kqbio.com/view/367.html</w:t>
      </w:r>
    </w:p>
    <w:p>
      <w:pPr>
        <w:spacing w:after="200"/>
      </w:pPr>
      <w:r>
        <w:rPr>
          <w:i/>
          <w:iCs/>
          <w:color w:val="595959"/>
          <w:sz w:val="18"/>
          <w:szCs w:val="18"/>
        </w:rPr>
        <w:t xml:space="preserve">中國銀行(香港)有限公司 - 公司資料 — http://bochk.etnet.com.hk/content/bochkweb/asharecontent/tc/ashare_quote_ci_brief.php?code=688525#1</w:t>
      </w:r>
    </w:p>
    <w:p>
      <w:pPr>
        <w:spacing w:after="200"/>
      </w:pPr>
      <w:r>
        <w:rPr>
          <w:i/>
          <w:iCs/>
          <w:color w:val="595959"/>
          <w:sz w:val="18"/>
          <w:szCs w:val="18"/>
        </w:rPr>
        <w:t xml:space="preserve">新股消息 | 佰维存储(688525.SH)递表港交所 为全球最大拥有自主封装制造的独立存储制造商 — https://www.zhitongcaijing.com/content/detail/1361578.html</w:t>
      </w:r>
    </w:p>
    <w:p>
      <w:pPr>
        <w:spacing w:after="200"/>
      </w:pPr>
      <w:r>
        <w:rPr>
          <w:i/>
          <w:iCs/>
          <w:color w:val="595959"/>
          <w:sz w:val="18"/>
          <w:szCs w:val="18"/>
        </w:rPr>
        <w:t xml:space="preserve">拉普拉斯(688726)_个股概览_股票价格_实时行情_走势图_新闻资讯_股评_财报_FinScope-AI让投资更简单 — https://finance.baidu.com/stock/ab-688726?mainTab=%E7%AE%80%E5%86%B5</w:t>
      </w:r>
    </w:p>
    <w:p>
      <w:pPr>
        <w:spacing w:after="200"/>
      </w:pPr>
      <w:r>
        <w:rPr>
          <w:i/>
          <w:iCs/>
          <w:color w:val="595959"/>
          <w:sz w:val="18"/>
          <w:szCs w:val="18"/>
        </w:rPr>
        <w:t xml:space="preserve">受益存储行业复苏 佰维存储去年净利增超7亿扭亏为盈 — https://m.21jingji.com/article/20250124/herald/207a546b08c35349a548e97e9f7c49ac.html</w:t>
      </w:r>
    </w:p>
    <w:p>
      <w:pPr>
        <w:spacing w:after="200"/>
      </w:pPr>
      <w:r>
        <w:rPr>
          <w:i/>
          <w:iCs/>
          <w:color w:val="595959"/>
          <w:sz w:val="18"/>
          <w:szCs w:val="18"/>
        </w:rPr>
        <w:t xml:space="preserve">Wuhan Keqian Biology Co.,Ltd (SHA:688526) Financials Overview - Wuhan Keqian Biology Co — https://stockanalysis.com/quote/sha/688526/financials/#1</w:t>
      </w:r>
    </w:p>
    <w:p>
      <w:pPr>
        <w:spacing w:after="200"/>
      </w:pPr>
      <w:r>
        <w:rPr>
          <w:i/>
          <w:iCs/>
          <w:color w:val="595959"/>
          <w:sz w:val="18"/>
          <w:szCs w:val="18"/>
        </w:rPr>
        <w:t xml:space="preserve">Wuhan Keqian Biology Co Ltd (688526) 損益計算書 - Investing.com - Wuhan Keqian Biology Co Ltd (688526) — https://jp.investing.com/equities/wuhan-keqian-biology-income-statement#1</w:t>
      </w:r>
    </w:p>
    <w:p>
      <w:pPr>
        <w:spacing w:after="200"/>
      </w:pPr>
      <w:r>
        <w:rPr>
          <w:i/>
          <w:iCs/>
          <w:color w:val="595959"/>
          <w:sz w:val="18"/>
          <w:szCs w:val="18"/>
        </w:rPr>
        <w:t xml:space="preserve">Bank of China (Hong Kong) Limited - Company Information — http://bochk.etnet.com.hk/content/bochkweb/asharecontent/eng/ashare_quote_ci_pl.php?code=688526#1</w:t>
      </w:r>
    </w:p>
    <w:p>
      <w:pPr>
        <w:spacing w:after="200"/>
      </w:pPr>
      <w:r>
        <w:rPr>
          <w:i/>
          <w:iCs/>
          <w:color w:val="595959"/>
          <w:sz w:val="18"/>
          <w:szCs w:val="18"/>
        </w:rPr>
        <w:t xml:space="preserve">佰维存储(688525.SH)2024年营收创历史新高，净利润预增125.63%-132.03% - 佰维存储(688525.SH)2024年营收创历史新高，净利润预增125.63%-132.03% — https://m.jiemian.com/article/12307988.html#1</w:t>
      </w:r>
    </w:p>
    <w:p>
      <w:pPr>
        <w:spacing w:after="200"/>
      </w:pPr>
      <w:r>
        <w:rPr>
          <w:i/>
          <w:iCs/>
          <w:color w:val="595959"/>
          <w:sz w:val="18"/>
          <w:szCs w:val="18"/>
        </w:rPr>
        <w:t xml:space="preserve">Chiyu Banking Corporation Limited - Company Information — http://bochk.etnet.com.hk/content/cybweb/asharecontent/eng/ashare_quote_ci_pl.php?code=688526#1</w:t>
      </w:r>
    </w:p>
    <w:p>
      <w:pPr>
        <w:spacing w:after="200"/>
      </w:pPr>
      <w:r>
        <w:rPr>
          <w:i/>
          <w:iCs/>
          <w:color w:val="595959"/>
          <w:sz w:val="18"/>
          <w:szCs w:val="18"/>
        </w:rPr>
        <w:t xml:space="preserve">Wuhan Keqian Biology Co.,Ltd Reports Earnings Results for the Full Year Ended December 31, 2024 - a4c951a26a.6WHj2npuZ2Wmw9LGbcKymw-rYXh7yJ_WvoiyA-t0Cw4.hSCvsywbCh3C8IGCLo7I0T_BECcDmu3h77_AMpMQUlqFMJS3MSgXUPWEhw — https://www.marketscreener.com/quote/stock/WUHAN-KEQIAN-BIOLOGY-CO-L-119082821/news/Wuhan-Keqian-Biology-Co-Ltd-Reports-Earnings-Results-for-the-Full-Year-Ended-December-31-2024-49167940/?utm_source=copy&amp;utm_medium=social&amp;utm_campaign=share#1</w:t>
      </w:r>
    </w:p>
    <w:p>
      <w:pPr>
        <w:spacing w:after="200"/>
      </w:pPr>
      <w:r>
        <w:rPr>
          <w:i/>
          <w:iCs/>
          <w:color w:val="595959"/>
          <w:sz w:val="18"/>
          <w:szCs w:val="18"/>
        </w:rPr>
        <w:t xml:space="preserve">佰维存储：2024年净利润1.76亿元 实现扭亏为盈 — https://news.qq.com/rain/a/20250227A08DW000?scene=qqsearch&amp;suid=&amp;media_id=</w:t>
      </w:r>
    </w:p>
    <w:p>
      <w:pPr>
        <w:spacing w:after="200"/>
      </w:pPr>
      <w:r>
        <w:rPr>
          <w:i/>
          <w:iCs/>
          <w:color w:val="595959"/>
          <w:sz w:val="18"/>
          <w:szCs w:val="18"/>
        </w:rPr>
        <w:t xml:space="preserve">Wuhan Keqian Biology Co Ltd (688526) Financial Summary - Investing.com ZA - Breaking News — https://za.investing.com/equities/wuhan-keqian-biology-financial-summary#1</w:t>
      </w:r>
    </w:p>
    <w:p>
      <w:pPr>
        <w:spacing w:after="200"/>
      </w:pPr>
      <w:r>
        <w:rPr>
          <w:i/>
          <w:iCs/>
          <w:color w:val="595959"/>
          <w:sz w:val="18"/>
          <w:szCs w:val="18"/>
        </w:rPr>
        <w:t xml:space="preserve">Wuhan Keqian BiologyLtd (SHSE:688526) - Rendimiento de beneficios e ingresos - Simply Wall St - NOT FOR DISTRIBUTION — https://simplywall.st/es/stocks/cn/pharmaceuticals-biotech/shse-688526/wuhan-keqian-biologyltd-shares/past#1</w:t>
      </w:r>
    </w:p>
    <w:p>
      <w:pPr>
        <w:spacing w:after="200"/>
      </w:pPr>
      <w:r>
        <w:rPr>
          <w:i/>
          <w:iCs/>
          <w:color w:val="595959"/>
          <w:sz w:val="18"/>
          <w:szCs w:val="18"/>
        </w:rPr>
        <w:t xml:space="preserve">科前生物(688526)：周期影响经营承压 研发投入稳固优势 — https://stock.finance.sina.com.cn/stock/go.php/vReport_Show/kind/lastest/rptid/841330518641/index.phtml</w:t>
      </w:r>
    </w:p>
    <w:p>
      <w:pPr>
        <w:spacing w:after="200"/>
      </w:pPr>
      <w:r>
        <w:rPr>
          <w:i/>
          <w:iCs/>
          <w:color w:val="595959"/>
          <w:sz w:val="18"/>
          <w:szCs w:val="18"/>
        </w:rPr>
        <w:t xml:space="preserve">科前生物(688526.SH)2026年中报净利润为1.16亿元、较去年同期下降47.37% — https://m.jiemian.com/article/15006087.html</w:t>
      </w:r>
    </w:p>
    <w:p>
      <w:pPr>
        <w:spacing w:after="200"/>
      </w:pPr>
      <w:r>
        <w:rPr>
          <w:i/>
          <w:iCs/>
          <w:color w:val="595959"/>
          <w:sz w:val="18"/>
          <w:szCs w:val="18"/>
        </w:rPr>
        <w:t xml:space="preserve">科前生物(688526)：需求不振导致业绩承压 研发投入逆势增加 — http://stock.finance.sina.com.cn/stock/go.php/vReport_Show/kind/company/rptid/842024728284/index.phtml</w:t>
      </w:r>
    </w:p>
    <w:p>
      <w:pPr>
        <w:spacing w:after="200"/>
      </w:pPr>
      <w:r>
        <w:rPr>
          <w:i/>
          <w:iCs/>
          <w:color w:val="595959"/>
          <w:sz w:val="18"/>
          <w:szCs w:val="18"/>
        </w:rPr>
        <w:t xml:space="preserve">科前生物(688526.SH)上半年净利润1.16亿元，同比下滑47.37% — https://stock.stockstar.com/IG2026082600048869.shtml</w:t>
      </w:r>
    </w:p>
    <w:p>
      <w:pPr>
        <w:spacing w:after="200"/>
      </w:pPr>
      <w:r>
        <w:rPr>
          <w:i/>
          <w:iCs/>
          <w:color w:val="595959"/>
          <w:sz w:val="18"/>
          <w:szCs w:val="18"/>
        </w:rPr>
        <w:t xml:space="preserve">科前生物(688526)：下游养殖低迷导致短期业绩承压 关注疫苗新品成长潜力 — http://stock.finance.sina.com.cn/stock/go.php/vReport_Show/kind/search/rptid/841750147409/index.phtml</w:t>
      </w:r>
    </w:p>
    <w:p>
      <w:pPr>
        <w:spacing w:after="200"/>
      </w:pPr>
      <w:r>
        <w:rPr>
          <w:i/>
          <w:iCs/>
          <w:color w:val="595959"/>
          <w:sz w:val="18"/>
          <w:szCs w:val="18"/>
        </w:rPr>
        <w:t xml:space="preserve">科前生物(688526.SH)2026年中报净利润为1.16亿元、较去年同期下降47.37% — https://finance.eastmoney.com/a/202608273856114584.html</w:t>
      </w:r>
    </w:p>
    <w:p>
      <w:pPr>
        <w:spacing w:after="200"/>
      </w:pPr>
      <w:r>
        <w:rPr>
          <w:i/>
          <w:iCs/>
          <w:color w:val="595959"/>
          <w:sz w:val="18"/>
          <w:szCs w:val="18"/>
        </w:rPr>
        <w:t xml:space="preserve">科前生物：2026年上半年净利润1.16亿元，同比下降47.37%-证券之星 — https://wap.stockstar.com/detail/KX2026082600044279</w:t>
      </w:r>
    </w:p>
    <w:p>
      <w:pPr>
        <w:spacing w:after="200"/>
      </w:pPr>
      <w:r>
        <w:rPr>
          <w:i/>
          <w:iCs/>
          <w:color w:val="595959"/>
          <w:sz w:val="18"/>
          <w:szCs w:val="18"/>
        </w:rPr>
        <w:t xml:space="preserve">科前生物：2026年上半年净利润1.16亿元同比降47.37% — https://www.chnfund.com/article/61e02928-9b41-64e7-04c7-3a23500b160b</w:t>
      </w:r>
    </w:p>
    <w:p>
      <w:pPr>
        <w:spacing w:after="200"/>
      </w:pPr>
      <w:r>
        <w:rPr>
          <w:i/>
          <w:iCs/>
          <w:color w:val="595959"/>
          <w:sz w:val="18"/>
          <w:szCs w:val="18"/>
        </w:rPr>
        <w:t xml:space="preserve">科前生物(688526.SH)上半年淨利潤1.16億元，同比下滑47.37% - 科前生物(688526.SH)上半年淨利潤1.16億元，同比下滑47.37% — https://www.aastocks.com/tc/cnhk/news/china-hot-topic-content.aspx?id=GLH5296232N&amp;catg=4&amp;source=GLH#1</w:t>
      </w:r>
    </w:p>
    <w:p>
      <w:pPr>
        <w:spacing w:after="200"/>
      </w:pPr>
      <w:r>
        <w:rPr>
          <w:i/>
          <w:iCs/>
          <w:color w:val="595959"/>
          <w:sz w:val="18"/>
          <w:szCs w:val="18"/>
        </w:rPr>
        <w:t xml:space="preserve">AASTOCKS 财经新闻 - 美股 — https://cn.aastocks.com/sc/cnhk/quote/stock-news/688526/0/cn-stock-all-news/1/#1</w:t>
      </w:r>
    </w:p>
    <w:p>
      <w:pPr>
        <w:spacing w:after="200"/>
      </w:pPr>
      <w:r>
        <w:rPr>
          <w:i/>
          <w:iCs/>
          <w:color w:val="595959"/>
          <w:sz w:val="18"/>
          <w:szCs w:val="18"/>
        </w:rPr>
        <w:t xml:space="preserve">机构评级|中金公司给予科前生物“跑赢行业”评级 — http://stock.10jqka.com.cn/20260410/c675891114.shtml</w:t>
      </w:r>
    </w:p>
    <w:p>
      <w:pPr>
        <w:spacing w:after="200"/>
      </w:pPr>
      <w:r>
        <w:rPr>
          <w:i/>
          <w:iCs/>
          <w:color w:val="595959"/>
          <w:sz w:val="18"/>
          <w:szCs w:val="18"/>
        </w:rPr>
        <w:t xml:space="preserve">研报指标速递-研报-股票频道-证券之星 — https://stock.stockstar.com/report/data_all_issutrwuusrxquqvpvrpr.html</w:t>
      </w:r>
    </w:p>
    <w:p>
      <w:pPr>
        <w:spacing w:after="200"/>
      </w:pPr>
      <w:r>
        <w:rPr>
          <w:i/>
          <w:iCs/>
          <w:color w:val="595959"/>
          <w:sz w:val="18"/>
          <w:szCs w:val="18"/>
        </w:rPr>
        <w:t xml:space="preserve">科前生物(688526)：周期影响经营承压 研发投入稳固优势 — http://stockfinance.sina.cn/stock/go.php/paper/reportid/841330518641/index.phtml?vt=4</w:t>
      </w:r>
    </w:p>
    <w:p>
      <w:pPr>
        <w:spacing w:after="200"/>
      </w:pPr>
      <w:r>
        <w:rPr>
          <w:i/>
          <w:iCs/>
          <w:color w:val="595959"/>
          <w:sz w:val="18"/>
          <w:szCs w:val="18"/>
        </w:rPr>
        <w:t xml:space="preserve">科前生物(688526)2026年一季报点评：创新驱动穿越周期 宠物疫苗布局打开成长新空间 — http://stock.finance.sina.com.cn/stock/go.php/vReport_Show/kind/company/rptid/834789660325/index.phtml</w:t>
      </w:r>
    </w:p>
    <w:p>
      <w:pPr>
        <w:spacing w:after="200"/>
      </w:pPr>
      <w:r>
        <w:rPr>
          <w:i/>
          <w:iCs/>
          <w:color w:val="595959"/>
          <w:sz w:val="18"/>
          <w:szCs w:val="18"/>
        </w:rPr>
        <w:t xml:space="preserve">太平洋：给予科前生物买入评级-证券之星 — https://4g.stockstar.com/detail/RB2026061500000403</w:t>
      </w:r>
    </w:p>
    <w:p>
      <w:pPr>
        <w:spacing w:after="200"/>
      </w:pPr>
      <w:r>
        <w:rPr>
          <w:i/>
          <w:iCs/>
          <w:color w:val="595959"/>
          <w:sz w:val="18"/>
          <w:szCs w:val="18"/>
        </w:rPr>
        <w:t xml:space="preserve">太平洋：给予科前生物买入评级 - 太平洋：给予科前生物买入评级 — https://stock.stockstar.com/RB2026061500000403.shtml#1</w:t>
      </w:r>
    </w:p>
    <w:p>
      <w:pPr>
        <w:spacing w:after="200"/>
      </w:pPr>
      <w:r>
        <w:rPr>
          <w:i/>
          <w:iCs/>
          <w:color w:val="595959"/>
          <w:sz w:val="18"/>
          <w:szCs w:val="18"/>
        </w:rPr>
        <w:t xml:space="preserve">688526 科前生物 - 评级统计 — https://emweb.securities.eastmoney.com/ProfitForecast/index?code=SH688526&amp;color=b&amp;type=soft#1</w:t>
      </w:r>
    </w:p>
    <w:p>
      <w:pPr>
        <w:spacing w:after="200"/>
      </w:pPr>
      <w:r>
        <w:rPr>
          <w:i/>
          <w:iCs/>
          <w:color w:val="595959"/>
          <w:sz w:val="18"/>
          <w:szCs w:val="18"/>
        </w:rPr>
        <w:t xml:space="preserve">科前生物(688526.SH)盈利预测-PC_HSF10资料 - 评级统计 — http://emweb.securities.eastmoney.com/ProfitForecast/index?type=web&amp;code=SH688526&amp;color=w#jgyc-0#1</w:t>
      </w:r>
    </w:p>
    <w:p>
      <w:pPr>
        <w:spacing w:after="200"/>
      </w:pPr>
      <w:r>
        <w:rPr>
          <w:i/>
          <w:iCs/>
          <w:color w:val="595959"/>
          <w:sz w:val="18"/>
          <w:szCs w:val="18"/>
        </w:rPr>
        <w:t xml:space="preserve">机构评级|开源证券给予科前生物“买入”评级 未给出目标价 — http://stock.10jqka.com.cn/20260408/c675836867.shtml</w:t>
      </w:r>
    </w:p>
    <w:p>
      <w:pPr>
        <w:spacing w:after="200"/>
      </w:pPr>
      <w:r>
        <w:rPr>
          <w:i/>
          <w:iCs/>
          <w:color w:val="595959"/>
          <w:sz w:val="18"/>
          <w:szCs w:val="18"/>
        </w:rPr>
        <w:t xml:space="preserve">科前生物(sh688526)股票新增风险：分析师评级下调 — https://www.jinguxun.com/article/8343867</w:t>
      </w:r>
    </w:p>
    <w:p>
      <w:pPr>
        <w:spacing w:after="200"/>
      </w:pPr>
      <w:r>
        <w:rPr>
          <w:i/>
          <w:iCs/>
          <w:color w:val="595959"/>
          <w:sz w:val="18"/>
          <w:szCs w:val="18"/>
        </w:rPr>
        <w:t xml:space="preserve">科前生物 — http://tool.stockstar.com/search/stock/stockanalyse/688526</w:t>
      </w:r>
    </w:p>
    <w:p>
      <w:pPr>
        <w:spacing w:after="200"/>
      </w:pPr>
      <w:r>
        <w:rPr>
          <w:i/>
          <w:iCs/>
          <w:color w:val="595959"/>
          <w:sz w:val="18"/>
          <w:szCs w:val="18"/>
        </w:rPr>
        <w:t xml:space="preserve">科前生物(688526)_个股概览_股票价格_实时行情_走势图_新闻资讯_股评_财报_FinScope-AI让投资更简单 — https://finance.baidu.com/stock/ab-688526?mainTab=%E5%88%86%E6%9E%90</w:t>
      </w:r>
    </w:p>
    <w:p>
      <w:pPr>
        <w:spacing w:after="200"/>
      </w:pPr>
      <w:r>
        <w:rPr>
          <w:i/>
          <w:iCs/>
          <w:color w:val="595959"/>
          <w:sz w:val="18"/>
          <w:szCs w:val="18"/>
        </w:rPr>
        <w:t xml:space="preserve">科前生物(sh688526) — https://www.cls.cn/stock?code=sh688526</w:t>
      </w:r>
    </w:p>
    <w:p>
      <w:pPr>
        <w:spacing w:after="200"/>
      </w:pPr>
      <w:r>
        <w:rPr>
          <w:i/>
          <w:iCs/>
          <w:color w:val="595959"/>
          <w:sz w:val="18"/>
          <w:szCs w:val="18"/>
        </w:rPr>
        <w:t xml:space="preserve">科前生物（sh688526）行情走势 - 科前生物 （sh688526） 2026-09-11 15:26:23（北京时间） +添加自选 — https://www.stcn.com/quotes/index/sh688526.html#1</w:t>
      </w:r>
    </w:p>
    <w:p>
      <w:pPr>
        <w:spacing w:after="200"/>
      </w:pPr>
      <w:r>
        <w:rPr>
          <w:i/>
          <w:iCs/>
          <w:color w:val="595959"/>
          <w:sz w:val="18"/>
          <w:szCs w:val="18"/>
        </w:rPr>
        <w:t xml:space="preserve">科前生物(688526)_股票行情，行情首页_中财网 — https://quoteimg.cfi.cn/quote.aspx?stockid=93338&amp;client=phone</w:t>
      </w:r>
    </w:p>
    <w:p>
      <w:pPr>
        <w:spacing w:after="200"/>
      </w:pPr>
      <w:r>
        <w:rPr>
          <w:i/>
          <w:iCs/>
          <w:color w:val="595959"/>
          <w:sz w:val="18"/>
          <w:szCs w:val="18"/>
        </w:rPr>
        <w:t xml:space="preserve">科前生物（sh688526）行情走势 — https://www.stcn.com/quotes/index/sh688526.html</w:t>
      </w:r>
    </w:p>
    <w:p>
      <w:pPr>
        <w:spacing w:after="200"/>
      </w:pPr>
      <w:r>
        <w:rPr>
          <w:i/>
          <w:iCs/>
          <w:color w:val="595959"/>
          <w:sz w:val="18"/>
          <w:szCs w:val="18"/>
        </w:rPr>
        <w:t xml:space="preserve">科前生物(sh688526)股票价格_股票实时行情_走势图-新浪财经 — https://quotes.sina.cn/hs/company/quotes/view/sh688526</w:t>
      </w:r>
    </w:p>
    <w:p>
      <w:pPr>
        <w:spacing w:after="200"/>
      </w:pPr>
      <w:r>
        <w:rPr>
          <w:i/>
          <w:iCs/>
          <w:color w:val="595959"/>
          <w:sz w:val="18"/>
          <w:szCs w:val="18"/>
        </w:rPr>
        <w:t xml:space="preserve">科前生物 12.48 -0.27(-2.12%)最新价格_行情_走势图—东方财富网 — https://quote.eastmoney.com/concept/sh688526.html?from=classic&amp;eventcode=Web_quote_entrance1#fschart-r'</w:t>
      </w:r>
    </w:p>
    <w:p>
      <w:pPr>
        <w:spacing w:after="200"/>
      </w:pPr>
      <w:r>
        <w:rPr>
          <w:i/>
          <w:iCs/>
          <w:color w:val="595959"/>
          <w:sz w:val="18"/>
          <w:szCs w:val="18"/>
        </w:rPr>
        <w:t xml:space="preserve">科前生物(688526.SH) — http://vip.stock.finance.sina.com.cn/quotes_service/view/cn_price.php?symbol=sh688526</w:t>
      </w:r>
    </w:p>
    <w:p>
      <w:pPr>
        <w:spacing w:after="200"/>
      </w:pPr>
      <w:r>
        <w:rPr>
          <w:i/>
          <w:iCs/>
          <w:color w:val="595959"/>
          <w:sz w:val="18"/>
          <w:szCs w:val="18"/>
        </w:rPr>
        <w:t xml:space="preserve">科前生物：2026年上半年净利润1.16亿元 — https://m.sohu.com/a/1068179325_120988533?scm=10008.1476_13-1476_13-88_88.0-0.0-1-0-0-0.0&amp;spm=smwp.content.fd-d.2.1787800007789GhXfmil&amp;_trans_=000012_uc_wzdadhx</w:t>
      </w:r>
    </w:p>
    <w:p>
      <w:pPr>
        <w:spacing w:after="200"/>
      </w:pPr>
      <w:r>
        <w:rPr>
          <w:i/>
          <w:iCs/>
          <w:color w:val="595959"/>
          <w:sz w:val="18"/>
          <w:szCs w:val="18"/>
        </w:rPr>
        <w:t xml:space="preserve">科前生物(688526)_股票行情，行情首页_中财网 — https://gg.cfi.cn/688526.html</w:t>
      </w:r>
    </w:p>
    <w:p>
      <w:pPr>
        <w:spacing w:after="200"/>
      </w:pPr>
      <w:r>
        <w:rPr>
          <w:i/>
          <w:iCs/>
          <w:color w:val="595959"/>
          <w:sz w:val="18"/>
          <w:szCs w:val="18"/>
        </w:rPr>
        <w:t xml:space="preserve">Wuhan Keqian Biology Co., Ltd publie ses résultats semestriels au 30 juin 2025 - 4c038d63769.Curkz2RCnGiKB8N_zI5Sh5k3bpShK8pXOPxOQl0GMjM — https://www.zonebourse.com/actualite-bourse/wuhan-keqian-biology-co-ltd-publie-ses-resultats-semestriels-au-30-juin-2025-ce7c50d2d98bf022?utm_source=copy&amp;utm_medium=social&amp;utm_campaign=share#1</w:t>
      </w:r>
    </w:p>
    <w:p>
      <w:pPr>
        <w:spacing w:after="200"/>
      </w:pPr>
      <w:r>
        <w:rPr>
          <w:i/>
          <w:iCs/>
          <w:color w:val="595959"/>
          <w:sz w:val="18"/>
          <w:szCs w:val="18"/>
        </w:rPr>
        <w:t xml:space="preserve">Wuhan Keqian Biology Co.,Ltd comunica i risultati finanziari per l'intero anno conclusosi il 31 dicembre 2025 - 51bd9f10aff6e93454ae0e69.d8o9ynGMbyCeapwOybMRsu9arui7NdQjFtcHuCJ8ZZ0.OaBxjjf4P1P1X-VJqt8m9KVqn7ztAL1CRoJQ821PXPoVklaDP7U_U_M_0Q — https://it.marketscreener.com/notizie/wuhan-keqian-biology-co-ltd-comunica-i-risultati-finanziari-per-l-intero-anno-conclusosi-il-31-dice-ce7e5cd3de81fe2d#1</w:t>
      </w:r>
    </w:p>
    <w:p>
      <w:pPr>
        <w:spacing w:after="200"/>
      </w:pPr>
      <w:r>
        <w:rPr>
          <w:i/>
          <w:iCs/>
          <w:color w:val="595959"/>
          <w:sz w:val="18"/>
          <w:szCs w:val="18"/>
        </w:rPr>
        <w:t xml:space="preserve">Wuhan Keqian Biology Co.,Ltd: Risultati finanziari dei primi nove mesi conclusi al 30 settembre 2025 - 5e1.gtKgp9AmSaGS4k2V7cLo6MIW03EoyeZ0kXHmJRgll1M.7aLJ84VOBs35sRL2uaDci4Rb_i5MkJQu4CmqYW1SxzHIvcvT5XkcwOfVBA — https://it.marketscreener.com/notizie/wuhan-keqian-biology-co-ltd-risultati-finanziari-dei-primi-nove-mesi-conclusi-al-30-settembre-2025-ce7d5dd2d188f12c?utm_source=copy&amp;utm_medium=social&amp;utm_campaign=share#1</w:t>
      </w:r>
    </w:p>
    <w:p>
      <w:pPr>
        <w:spacing w:after="200"/>
      </w:pPr>
      <w:r>
        <w:rPr>
          <w:i/>
          <w:iCs/>
          <w:color w:val="595959"/>
          <w:sz w:val="18"/>
          <w:szCs w:val="18"/>
        </w:rPr>
        <w:t xml:space="preserve">Wuhan Keqian Biology Co.,Ltd redovisar resultat för första halvåret 2025 - 08b50ce36f86.K00UcnXmPeTu9nK71_cX97VpCNe6RpyDJ1GLfpe0VpE — https://se.marketscreener.com/nyheter/wuhan-keqian-biology-co-ltd-redovisar-resultat-for-forsta-halv-ret-2025-ce7c50d2d98bf022#1</w:t>
      </w:r>
    </w:p>
    <w:p>
      <w:pPr>
        <w:spacing w:after="200"/>
      </w:pPr>
      <w:r>
        <w:rPr>
          <w:i/>
          <w:iCs/>
          <w:color w:val="595959"/>
          <w:sz w:val="18"/>
          <w:szCs w:val="18"/>
        </w:rPr>
        <w:t xml:space="preserve">科前生物:武汉科前生物股份有限公司关于回购注销2025年员工持股计划股票暨通知债权人的公告_九方智投 — https://www.9fzt.com/detail/sh_688526_9_6c14e571dce0cb57b04ddb9f2bd13a71.html</w:t>
      </w:r>
    </w:p>
    <w:p>
      <w:pPr>
        <w:spacing w:after="200"/>
      </w:pPr>
      <w:r>
        <w:rPr>
          <w:i/>
          <w:iCs/>
          <w:color w:val="595959"/>
          <w:sz w:val="18"/>
          <w:szCs w:val="18"/>
        </w:rPr>
        <w:t xml:space="preserve">科前生物 — http://vip.stock.finance.sina.com.cn/corp/view/vCB_AllBulletinDetail.php?stockid=688526&amp;id=12597545</w:t>
      </w:r>
    </w:p>
    <w:p>
      <w:pPr>
        <w:spacing w:after="200"/>
      </w:pPr>
      <w:r>
        <w:rPr>
          <w:i/>
          <w:iCs/>
          <w:color w:val="595959"/>
          <w:sz w:val="18"/>
          <w:szCs w:val="18"/>
        </w:rPr>
        <w:t xml:space="preserve">科前生物临时股东会审议通过两项议案 回购注销股份议案同意占比98.91%、变更注册资本议案同意占比99.18% — https://www.sohu.com/a/1074865600_122014422?scm=10001.7746_13-119000.0.0-0-0-0-0.0&amp;spm=smpc.channel_354.block3_32_P7Ovbu_1_fd.15.1789120368483F72CZDF_7746</w:t>
      </w:r>
    </w:p>
    <w:p>
      <w:pPr>
        <w:spacing w:after="200"/>
      </w:pPr>
      <w:r>
        <w:rPr>
          <w:i/>
          <w:iCs/>
          <w:color w:val="595959"/>
          <w:sz w:val="18"/>
          <w:szCs w:val="18"/>
        </w:rPr>
        <w:t xml:space="preserve">科前生物：2026年第一次临时股东会决议公告 — https://www.sohu.com/a/1074926634_121857546?scm=10001.7746_13-119000.0.0-0-0-0-0.0&amp;spm=smpc.channel_354.block3_32_P7Ovbu_1_fd.43.1789130235183Na6Hb5n_7746</w:t>
      </w:r>
    </w:p>
    <w:p>
      <w:pPr>
        <w:spacing w:after="200"/>
      </w:pPr>
      <w:r>
        <w:rPr>
          <w:i/>
          <w:iCs/>
          <w:color w:val="595959"/>
          <w:sz w:val="18"/>
          <w:szCs w:val="18"/>
        </w:rPr>
        <w:t xml:space="preserve">科前生物: 武汉科前生物股份有限公司2026年第一次临时股东会决议公告内容摘要 — https://stock.stockstar.com/AN2026091200001137.shtml</w:t>
      </w:r>
    </w:p>
    <w:p>
      <w:pPr>
        <w:spacing w:after="200"/>
      </w:pPr>
      <w:r>
        <w:rPr>
          <w:i/>
          <w:iCs/>
          <w:color w:val="595959"/>
          <w:sz w:val="18"/>
          <w:szCs w:val="18"/>
        </w:rPr>
        <w:t xml:space="preserve">科前生物: 武汉科前生物股份有限公司2026年第一次临时股东会决议公告 — https://stock.stockstar.com/notice/SN2026091200000428.shtml</w:t>
      </w:r>
    </w:p>
    <w:p>
      <w:pPr>
        <w:spacing w:after="200"/>
      </w:pPr>
      <w:r>
        <w:rPr>
          <w:i/>
          <w:iCs/>
          <w:color w:val="595959"/>
          <w:sz w:val="18"/>
          <w:szCs w:val="18"/>
        </w:rPr>
        <w:t xml:space="preserve">科前生物：2026年第一次临时股东会决议公告 — https://finance.eastmoney.com/a/202609113872271652.html</w:t>
      </w:r>
    </w:p>
    <w:p>
      <w:pPr>
        <w:spacing w:after="200"/>
      </w:pPr>
      <w:r>
        <w:rPr>
          <w:i/>
          <w:iCs/>
          <w:color w:val="595959"/>
          <w:sz w:val="18"/>
          <w:szCs w:val="18"/>
        </w:rPr>
        <w:t xml:space="preserve">科前生物: 北京市嘉源律师事务所关于武汉科前生物股份有限公司2026年第一次临时股东会的法律意见书内容摘要 — https://stock.stockstar.com/AN2026091200001135.shtml</w:t>
      </w:r>
    </w:p>
    <w:p>
      <w:pPr>
        <w:spacing w:after="200"/>
      </w:pPr>
      <w:r>
        <w:rPr>
          <w:i/>
          <w:iCs/>
          <w:color w:val="595959"/>
          <w:sz w:val="18"/>
          <w:szCs w:val="18"/>
        </w:rPr>
        <w:t xml:space="preserve">科前生物:武汉科前生物股份有限公司2026年半年度业绩说明会公告 _ 科前生物(688526) _ 公告正文 - 科前生物:武汉科前生物股份有限公司2026年半年度业绩说明会公告 查看PDF原文 — https://data.eastmoney.com/notices/detail/688526/AN202608311828804431,JUU3JUE3JTkxJUU1JTg5JThEJUU3JTk0JTlGJUU3JTg5JUE5.html#1</w:t>
      </w:r>
    </w:p>
    <w:p>
      <w:pPr>
        <w:spacing w:after="200"/>
      </w:pPr>
      <w:r>
        <w:rPr>
          <w:i/>
          <w:iCs/>
          <w:color w:val="595959"/>
          <w:sz w:val="18"/>
          <w:szCs w:val="18"/>
        </w:rPr>
        <w:t xml:space="preserve">科前生物(688526):武汉科前生物股份有限公司关于回购注销2025年员工持股计划股票暨通知债权人 — https://www.cfi.cn/p20260912001068.html</w:t>
      </w:r>
    </w:p>
    <w:p>
      <w:pPr>
        <w:spacing w:after="200"/>
      </w:pPr>
      <w:r>
        <w:rPr>
          <w:i/>
          <w:iCs/>
          <w:color w:val="595959"/>
          <w:sz w:val="18"/>
          <w:szCs w:val="18"/>
        </w:rPr>
        <w:t xml:space="preserve">金梅林-科前生物操作一览_东方财富网_数据频道 - 全景图 — https://data.eastmoney.com/gdfx/ShareHolderStock/688526.html?hdCode=%e9%87%91%e6%a2%85%e6%9e%97#1</w:t>
      </w:r>
    </w:p>
    <w:p>
      <w:pPr>
        <w:spacing w:after="200"/>
      </w:pPr>
      <w:r>
        <w:rPr>
          <w:i/>
          <w:iCs/>
          <w:color w:val="595959"/>
          <w:sz w:val="18"/>
          <w:szCs w:val="18"/>
        </w:rPr>
        <w:t xml:space="preserve">陈焕春持股分析 _ 东方财富网_ 数据频道 - 首页 — https://data.eastmoney.com/gdfx/ShareHolderAnalyse.html?hdCode=%e9%99%88%e7%84%95%e6%98%a5&amp;st=HOLDER_MARKET_CAP#1</w:t>
      </w:r>
    </w:p>
    <w:p>
      <w:pPr>
        <w:spacing w:after="200"/>
      </w:pPr>
      <w:r>
        <w:rPr>
          <w:i/>
          <w:iCs/>
          <w:color w:val="595959"/>
          <w:sz w:val="18"/>
          <w:szCs w:val="18"/>
        </w:rPr>
        <w:t xml:space="preserve">中国股票重要股东增减持计划 - 科拓生物 - 2026年 - 同花顺 — https://basic.10jqka.com.cn/300858/#10681976816113928778</w:t>
      </w:r>
    </w:p>
    <w:p>
      <w:pPr>
        <w:spacing w:after="200"/>
      </w:pPr>
      <w:r>
        <w:rPr>
          <w:i/>
          <w:iCs/>
          <w:color w:val="595959"/>
          <w:sz w:val="18"/>
          <w:szCs w:val="18"/>
        </w:rPr>
        <w:t xml:space="preserve">科前生物 688526.SS | 云杉网 — https://yunshanapp.com/stock/688526.SS</w:t>
      </w:r>
    </w:p>
    <w:p>
      <w:pPr>
        <w:spacing w:after="200"/>
      </w:pPr>
      <w:r>
        <w:rPr>
          <w:i/>
          <w:iCs/>
          <w:color w:val="595959"/>
          <w:sz w:val="18"/>
          <w:szCs w:val="18"/>
        </w:rPr>
        <w:t xml:space="preserve">武汉华中农大资产经营有限公司持股分析 _ 东方财富网_ 数据频道 - 首页 — https://data.eastmoney.com/gdfx/ShareHolderAnalyse.html?hdCode=10490513&amp;st=D30_ADJCHRATE#1</w:t>
      </w:r>
    </w:p>
    <w:p>
      <w:pPr>
        <w:spacing w:after="200"/>
      </w:pPr>
      <w:r>
        <w:rPr>
          <w:i/>
          <w:iCs/>
          <w:color w:val="595959"/>
          <w:sz w:val="18"/>
          <w:szCs w:val="18"/>
        </w:rPr>
        <w:t xml:space="preserve">科前生物(688526) — https://stock.quote.stockstar.com/688526.shtml</w:t>
      </w:r>
    </w:p>
    <w:p>
      <w:pPr>
        <w:spacing w:after="200"/>
      </w:pPr>
      <w:r>
        <w:rPr>
          <w:i/>
          <w:iCs/>
          <w:color w:val="595959"/>
          <w:sz w:val="18"/>
          <w:szCs w:val="18"/>
        </w:rPr>
        <w:t xml:space="preserve">科前生物(688526)最新股东信息 - gubit — http://www.ddx.gubit.cn/mango/gudong/688526.html#1</w:t>
      </w:r>
    </w:p>
    <w:p>
      <w:pPr>
        <w:spacing w:after="200"/>
      </w:pPr>
      <w:r>
        <w:rPr>
          <w:i/>
          <w:iCs/>
          <w:color w:val="595959"/>
          <w:sz w:val="18"/>
          <w:szCs w:val="18"/>
        </w:rPr>
        <w:t xml:space="preserve">科前生物(688526) - 流通股股东 - 股票行情中心 — https://q.stock.sohu.com/cn/688526/ltgd.shtml</w:t>
      </w:r>
    </w:p>
    <w:p>
      <w:pPr>
        <w:spacing w:after="200"/>
      </w:pPr>
      <w:r>
        <w:rPr>
          <w:i/>
          <w:iCs/>
          <w:color w:val="595959"/>
          <w:sz w:val="18"/>
          <w:szCs w:val="18"/>
        </w:rPr>
        <w:t xml:space="preserve">科前生物(688526) - 主要股东 - 股票行情中心 — https://q.stock.sohu.com/cn/688526/zygd.shtml</w:t>
      </w:r>
    </w:p>
    <w:p>
      <w:pPr>
        <w:spacing w:after="200"/>
      </w:pPr>
      <w:r>
        <w:rPr>
          <w:i/>
          <w:iCs/>
          <w:color w:val="595959"/>
          <w:sz w:val="18"/>
          <w:szCs w:val="18"/>
        </w:rPr>
        <w:t xml:space="preserve">科前生物(688526)机构持股基金持股明细查询|查股网 - gubit.cn-股比特.中国 — http://ddx.gubit.cn/mango/jigou/688526.html#1</w:t>
      </w:r>
    </w:p>
    <w:p>
      <w:pPr>
        <w:spacing w:after="200"/>
      </w:pPr>
      <w:r>
        <w:rPr>
          <w:i/>
          <w:iCs/>
          <w:color w:val="595959"/>
          <w:sz w:val="18"/>
          <w:szCs w:val="18"/>
        </w:rPr>
        <w:t xml:space="preserve">科前生物：上半年净利润1.16亿元 同比下降47.37% — https://finance.ifeng.com/c/8vuXv2zzR18</w:t>
      </w:r>
    </w:p>
    <w:p>
      <w:pPr>
        <w:spacing w:after="200"/>
      </w:pPr>
      <w:r>
        <w:rPr>
          <w:i/>
          <w:iCs/>
          <w:color w:val="595959"/>
          <w:sz w:val="18"/>
          <w:szCs w:val="18"/>
        </w:rPr>
        <w:t xml:space="preserve">科前生物上半年归母净利润同比下降47.37% — https://finance.cnr.cn/ycbd/20260826/t20260826_527793372.shtml</w:t>
      </w:r>
    </w:p>
    <w:p>
      <w:pPr>
        <w:spacing w:after="200"/>
      </w:pPr>
      <w:r>
        <w:rPr>
          <w:i/>
          <w:iCs/>
          <w:color w:val="595959"/>
          <w:sz w:val="18"/>
          <w:szCs w:val="18"/>
        </w:rPr>
        <w:t xml:space="preserve">科前生物上半年营收3.74亿元同比降23.28%，归母净利润1.16亿元同比降47.37%，财务费用同比增长39.87% — https://finance.sina.cn/2026-08-26/detail-inipsezp9169441.d.html?vt=4</w:t>
      </w:r>
    </w:p>
    <w:p>
      <w:pPr>
        <w:spacing w:after="200"/>
      </w:pPr>
      <w:r>
        <w:rPr>
          <w:i/>
          <w:iCs/>
          <w:color w:val="595959"/>
          <w:sz w:val="18"/>
          <w:szCs w:val="18"/>
        </w:rPr>
        <w:t xml:space="preserve">中國銀行(香港)有限公司 — http://bochk.etnet.com.hk/content/bochkweb/asharecontent/tc/ashare_quote_ci_brief.php?code=688526</w:t>
      </w:r>
    </w:p>
    <w:p>
      <w:pPr>
        <w:spacing w:after="200"/>
      </w:pPr>
      <w:r>
        <w:rPr>
          <w:i/>
          <w:iCs/>
          <w:color w:val="595959"/>
          <w:sz w:val="18"/>
          <w:szCs w:val="18"/>
        </w:rPr>
        <w:t xml:space="preserve">科前生物 12.48 -2.12%_股票行情_九方智投 — https://stock.9fzt.com/index/sh_688526.html</w:t>
      </w:r>
    </w:p>
    <w:p>
      <w:pPr>
        <w:spacing w:after="200"/>
      </w:pPr>
      <w:r>
        <w:rPr>
          <w:i/>
          <w:iCs/>
          <w:color w:val="595959"/>
          <w:sz w:val="18"/>
          <w:szCs w:val="18"/>
        </w:rPr>
        <w:t xml:space="preserve">武汉科前生物股份有限公司 688526 — https://www.sse.com.cn/assortment/stock/list/info/company/index.shtml?COMPANY_CODE=688526</w:t>
      </w:r>
    </w:p>
    <w:p>
      <w:pPr>
        <w:spacing w:after="200"/>
      </w:pPr>
      <w:r>
        <w:rPr>
          <w:i/>
          <w:iCs/>
          <w:color w:val="595959"/>
          <w:sz w:val="18"/>
          <w:szCs w:val="18"/>
        </w:rPr>
        <w:t xml:space="preserve">翔宇医疗(sh688626)股票价格_股票实时行情_走势图-新浪财经 — https://quotes.sina.cn/hs/company/quotes/view/sh688626</w:t>
      </w:r>
    </w:p>
    <w:p>
      <w:pPr>
        <w:spacing w:after="200"/>
      </w:pPr>
      <w:r>
        <w:rPr>
          <w:i/>
          <w:iCs/>
          <w:color w:val="595959"/>
          <w:sz w:val="18"/>
          <w:szCs w:val="18"/>
        </w:rPr>
        <w:t xml:space="preserve">Wuhan Keqian Biology Co.,Ltd Stock (688526) - Quote Shanghai S.E.- MarketScreener - 177d959054d54a95300ae — https://www.marketscreener.com/quote/stock/WUHAN-KEQIAN-BIOLOGY-CO-L-119082821/#1</w:t>
      </w:r>
    </w:p>
    <w:p>
      <w:pPr>
        <w:spacing w:after="200"/>
      </w:pPr>
      <w:r>
        <w:rPr>
          <w:i/>
          <w:iCs/>
          <w:color w:val="595959"/>
          <w:sz w:val="18"/>
          <w:szCs w:val="18"/>
        </w:rPr>
        <w:t xml:space="preserve">Wuhan Keqian Biology Co.,Ltd (SHA:688526) Statistics &amp; Valuation Metrics - Wuhan Keqian Biology Co — https://stockanalysis.com/quote/sha/688526/statistics/#1</w:t>
      </w:r>
    </w:p>
    <w:p>
      <w:pPr>
        <w:spacing w:after="200"/>
      </w:pPr>
      <w:r>
        <w:rPr>
          <w:i/>
          <w:iCs/>
          <w:color w:val="595959"/>
          <w:sz w:val="18"/>
          <w:szCs w:val="18"/>
        </w:rPr>
        <w:t xml:space="preserve">Wuhan Keqian Biology Co Ltd (688526) Finansiella nyckeltal — https://se.investing.com/equities/wuhan-keqian-biology-ratios</w:t>
      </w:r>
    </w:p>
    <w:p>
      <w:pPr>
        <w:spacing w:after="200"/>
      </w:pPr>
      <w:r>
        <w:rPr>
          <w:i/>
          <w:iCs/>
          <w:color w:val="595959"/>
          <w:sz w:val="18"/>
          <w:szCs w:val="18"/>
        </w:rPr>
        <w:t xml:space="preserve">科前生物(SH:688526) — https://www.xueqiu.com/snowman/S/SH688526/</w:t>
      </w:r>
    </w:p>
    <w:p>
      <w:pPr>
        <w:spacing w:after="200"/>
      </w:pPr>
      <w:r>
        <w:rPr>
          <w:i/>
          <w:iCs/>
          <w:color w:val="595959"/>
          <w:sz w:val="18"/>
          <w:szCs w:val="18"/>
        </w:rPr>
        <w:t xml:space="preserve">科前生物(688526)股票行情走势技术分析_未来预测_买卖操作建议_英为财情Investing.com - 打开应用程序 — https://cn.investing.com/equities/wuhan-keqian-biology-technical#1</w:t>
      </w:r>
    </w:p>
    <w:p>
      <w:pPr>
        <w:spacing w:after="200"/>
      </w:pPr>
      <w:r>
        <w:rPr>
          <w:i/>
          <w:iCs/>
          <w:color w:val="595959"/>
          <w:sz w:val="18"/>
          <w:szCs w:val="18"/>
        </w:rPr>
        <w:t xml:space="preserve">Wuhan Keqian Biology Co Ltd (688526) Geavanceerde Grafiek - Investing.com — https://nl.investing.com/equities/wuhan-keqian-biology-advanced-chart</w:t>
      </w:r>
    </w:p>
    <w:p>
      <w:pPr>
        <w:spacing w:after="200"/>
      </w:pPr>
      <w:r>
        <w:rPr>
          <w:i/>
          <w:iCs/>
          <w:color w:val="595959"/>
          <w:sz w:val="18"/>
          <w:szCs w:val="18"/>
        </w:rPr>
        <w:t xml:space="preserve">Wuhan Keqian Biology Co Ltd Aandeel Technische Analyse (688526) - Investing.com — https://nl.investing.com/equities/wuhan-keqian-biology-technical</w:t>
      </w:r>
    </w:p>
    <w:p>
      <w:pPr>
        <w:spacing w:after="200"/>
      </w:pPr>
      <w:r>
        <w:rPr>
          <w:i/>
          <w:iCs/>
          <w:color w:val="595959"/>
          <w:sz w:val="18"/>
          <w:szCs w:val="18"/>
        </w:rPr>
        <w:t xml:space="preserve">科前生物(688526)_最新价格_行情_走势图—东方财富网 — https://quote.eastmoney.com/q/1.688526.html</w:t>
      </w:r>
    </w:p>
    <w:p>
      <w:pPr>
        <w:spacing w:after="200"/>
      </w:pPr>
      <w:r>
        <w:rPr>
          <w:i/>
          <w:iCs/>
          <w:color w:val="595959"/>
          <w:sz w:val="18"/>
          <w:szCs w:val="18"/>
        </w:rPr>
        <w:t xml:space="preserve">中國銀行(香港)有限公司 - A股報價 — http://bochk.etnet.com.hk/content/bochkweb/asharecontent/tc/ashare_quote.php?code=688526#1</w:t>
      </w:r>
    </w:p>
    <w:p>
      <w:pPr>
        <w:spacing w:after="200"/>
      </w:pPr>
      <w:r>
        <w:rPr>
          <w:i/>
          <w:iCs/>
          <w:color w:val="595959"/>
          <w:sz w:val="18"/>
          <w:szCs w:val="18"/>
        </w:rPr>
        <w:t xml:space="preserve">科前生物(688526) - 股票行情 | 本源量化 — https://www.benyuanlz.com/stock?code=688526</w:t>
      </w:r>
    </w:p>
    <w:p>
      <w:pPr>
        <w:spacing w:after="200"/>
      </w:pPr>
      <w:r>
        <w:rPr>
          <w:i/>
          <w:iCs/>
          <w:color w:val="595959"/>
          <w:sz w:val="18"/>
          <w:szCs w:val="18"/>
        </w:rPr>
        <w:t xml:space="preserve">688526 科前生物 — https://www.agu888.com/stock/688526</w:t>
      </w:r>
    </w:p>
    <w:p>
      <w:pPr>
        <w:spacing w:after="200"/>
      </w:pPr>
      <w:r>
        <w:rPr>
          <w:i/>
          <w:iCs/>
          <w:color w:val="595959"/>
          <w:sz w:val="18"/>
          <w:szCs w:val="18"/>
        </w:rPr>
        <w:t xml:space="preserve">同行业股票 (证监会行业： 医药制造业 ) — https://vip.stock.finance.sina.com.cn/moneyflow/#!ssfx!sh688526</w:t>
      </w:r>
    </w:p>
    <w:p>
      <w:pPr>
        <w:spacing w:after="200"/>
      </w:pPr>
      <w:r>
        <w:rPr>
          <w:i/>
          <w:iCs/>
          <w:color w:val="595959"/>
          <w:sz w:val="18"/>
          <w:szCs w:val="18"/>
        </w:rPr>
        <w:t xml:space="preserve">科前生物(688526)资金流向 _ 数据中心 _ 东方财富网 - 全景图 — https://data.eastmoney.com/zjlx/688526.html#1</w:t>
      </w:r>
    </w:p>
    <w:p>
      <w:pPr>
        <w:spacing w:after="200"/>
      </w:pPr>
      <w:r>
        <w:rPr>
          <w:i/>
          <w:iCs/>
          <w:color w:val="595959"/>
          <w:sz w:val="18"/>
          <w:szCs w:val="18"/>
        </w:rPr>
        <w:t xml:space="preserve">科前生物 12.48 -2.12%_股票行情_九方智投 - &lt; — https://stock.9fzt.com/index/sh_688526.html#1</w:t>
      </w:r>
    </w:p>
    <w:p>
      <w:pPr>
        <w:spacing w:after="200"/>
      </w:pPr>
      <w:r>
        <w:rPr>
          <w:i/>
          <w:iCs/>
          <w:color w:val="595959"/>
          <w:sz w:val="18"/>
          <w:szCs w:val="18"/>
        </w:rPr>
        <w:t xml:space="preserve">科前生物(688526.SH) - 0.08 — https://vip.stock.finance.sina.com.cn/corp/go.php/vCB_AllNewsStock/symbol/sh688526.phtml#1</w:t>
      </w:r>
    </w:p>
    <w:p>
      <w:pPr>
        <w:spacing w:after="200"/>
      </w:pPr>
      <w:r>
        <w:rPr>
          <w:i/>
          <w:iCs/>
          <w:color w:val="595959"/>
          <w:sz w:val="18"/>
          <w:szCs w:val="18"/>
        </w:rPr>
        <w:t xml:space="preserve">股票行情快报：科前生物（688526）5月27日主力资金净卖出814.52万元 — http://stock.stockstar.com/RB2026052700039883.shtml</w:t>
      </w:r>
    </w:p>
    <w:p>
      <w:pPr>
        <w:spacing w:after="200"/>
      </w:pPr>
      <w:r>
        <w:rPr>
          <w:i/>
          <w:iCs/>
          <w:color w:val="595959"/>
          <w:sz w:val="18"/>
          <w:szCs w:val="18"/>
        </w:rPr>
        <w:t xml:space="preserve">科前生物涨2.01%，成交额1490.72万元，主力资金净流入76.47万元 — https://www.sohu.com/a/1061796452_122014422?scm=10001.8085_13-8085_13.0.0-0-0-0-0.0&amp;spm=smpc.channel_437.PureFeedListText_657446spmCode.39.1786522054365Jq6c8bu_8086&amp;_trans_=010004_pcwzyIn</w:t>
      </w:r>
    </w:p>
    <w:p>
      <w:pPr>
        <w:spacing w:after="200"/>
      </w:pPr>
      <w:r>
        <w:rPr>
          <w:i/>
          <w:iCs/>
          <w:color w:val="595959"/>
          <w:sz w:val="18"/>
          <w:szCs w:val="18"/>
        </w:rPr>
        <w:t xml:space="preserve">股票行情快报：科前生物（688526）5月29日主力资金净买入9.63万元 — http://stock.stockstar.com/RB2026052900040924.shtml</w:t>
      </w:r>
    </w:p>
    <w:p>
      <w:pPr>
        <w:spacing w:after="200"/>
      </w:pPr>
      <w:r>
        <w:rPr>
          <w:i/>
          <w:iCs/>
          <w:color w:val="595959"/>
          <w:sz w:val="18"/>
          <w:szCs w:val="18"/>
        </w:rPr>
        <w:t xml:space="preserve">中国股票流通股东名单 - 武汉科前生物股份有限公司 - 2026年3月31日 - 同花顺 — https://basic.10jqka.com.cn/688526/holder.html#12067874337606579174</w:t>
      </w:r>
    </w:p>
    <w:p>
      <w:pPr>
        <w:spacing w:after="200"/>
      </w:pPr>
      <w:r>
        <w:rPr>
          <w:i/>
          <w:iCs/>
          <w:color w:val="595959"/>
          <w:sz w:val="18"/>
          <w:szCs w:val="18"/>
        </w:rPr>
        <w:t xml:space="preserve">誰擁有 科前生物? 688526 股東 - Investing.com - 科前生物 (688526) — https://hk.investing.com/equities/wuhan-keqian-biology-ownership#1</w:t>
      </w:r>
    </w:p>
    <w:p>
      <w:pPr>
        <w:spacing w:after="200"/>
      </w:pPr>
      <w:r>
        <w:rPr>
          <w:i/>
          <w:iCs/>
          <w:color w:val="595959"/>
          <w:sz w:val="18"/>
          <w:szCs w:val="18"/>
        </w:rPr>
        <w:t xml:space="preserve">Qui possède Wuhan Keqian Biology Co ? Les actionnaires de 688526 - Investing.com - Wuhan Keqian Biology Co Ltd (688526) — https://fr.investing.com/equities/wuhan-keqian-biology-ownership#1</w:t>
      </w:r>
    </w:p>
    <w:p>
      <w:pPr>
        <w:spacing w:after="200"/>
      </w:pPr>
      <w:r>
        <w:rPr>
          <w:i/>
          <w:iCs/>
          <w:color w:val="595959"/>
          <w:sz w:val="18"/>
          <w:szCs w:val="18"/>
        </w:rPr>
        <w:t xml:space="preserve">Who Owns Wuhan Keqian Biology Co? 688526 Shareholders - Investing.com ZA - Wuhan Keqian Biology Co Ltd (688526) — https://za.investing.com/equities/wuhan-keqian-biology-ownership#1</w:t>
      </w:r>
    </w:p>
    <w:p>
      <w:pPr>
        <w:spacing w:after="200"/>
      </w:pPr>
      <w:r>
        <w:rPr>
          <w:i/>
          <w:iCs/>
          <w:color w:val="595959"/>
          <w:sz w:val="18"/>
          <w:szCs w:val="18"/>
        </w:rPr>
        <w:t xml:space="preserve">中国股票股东股本补充表 - 武汉科前生物股份有限公司 - 2026年 - 同花顺 — https://basic.10jqka.com.cn/688526/equity.html#1337248350411114352</w:t>
      </w:r>
    </w:p>
    <w:p>
      <w:pPr>
        <w:spacing w:after="200"/>
      </w:pPr>
      <w:r>
        <w:rPr>
          <w:i/>
          <w:iCs/>
          <w:color w:val="595959"/>
          <w:sz w:val="18"/>
          <w:szCs w:val="18"/>
        </w:rPr>
        <w:t xml:space="preserve">688526 科前生物 科创 K线分析 VIP — https://www.aijingu.com/shidagudong/688526/2026-03-31.html</w:t>
      </w:r>
    </w:p>
    <w:p>
      <w:pPr>
        <w:spacing w:after="200"/>
      </w:pPr>
      <w:r>
        <w:rPr>
          <w:i/>
          <w:iCs/>
          <w:color w:val="595959"/>
          <w:sz w:val="18"/>
          <w:szCs w:val="18"/>
        </w:rPr>
        <w:t xml:space="preserve">科前生物(688526)基金持仓,基金持仓比例,基金持仓查询_证劵之星 — https://stock.quote.stockstar.com/share/fund_688526.shtml</w:t>
      </w:r>
    </w:p>
    <w:p>
      <w:pPr>
        <w:spacing w:after="200"/>
      </w:pPr>
      <w:r>
        <w:rPr>
          <w:i/>
          <w:iCs/>
          <w:color w:val="595959"/>
          <w:sz w:val="18"/>
          <w:szCs w:val="18"/>
        </w:rPr>
        <w:t xml:space="preserve">香港中央结算系统持股记录明细(沪深) - 科前生物 - 2026年6月 - 同花顺 — https://basic.10jqka.com.cn/30526/#8419464712336815554</w:t>
      </w:r>
    </w:p>
    <w:p>
      <w:pPr>
        <w:spacing w:after="200"/>
      </w:pPr>
      <w:r>
        <w:rPr>
          <w:i/>
          <w:iCs/>
          <w:color w:val="595959"/>
          <w:sz w:val="18"/>
          <w:szCs w:val="18"/>
        </w:rPr>
        <w:t xml:space="preserve">本报告由AI基于公开渠道信息自动检索、整理并生成，信息截至 2026-09-11 收盘（A股最近一个交易日），可能存在时效性差异，具体数据请以公司正式公告及权威数据终端为准。本报告仅为信息整理与研究参考，不构成任何投资建议，投资者应独立判断并自行承担投资风险。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2026-09-13T17:45:18.823Z</dcterms:created>
  <dcterms:modified xsi:type="dcterms:W3CDTF">2026-09-13T17:45:18.823Z</dcterms:modified>
</cp:coreProperties>
</file>

<file path=docProps/custom.xml><?xml version="1.0" encoding="utf-8"?>
<Properties xmlns="http://schemas.openxmlformats.org/officeDocument/2006/custom-properties" xmlns:vt="http://schemas.openxmlformats.org/officeDocument/2006/docPropsVTypes"/>
</file>