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贵州振华新材料股份有限公司 (688707)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行业：锂电正极材料</w:t>
      </w:r>
    </w:p>
    <w:p>
      <w:pPr>
        <w:jc w:val="center"/>
      </w:pPr>
      <w:r>
        <w:rPr>
          <w:color w:val="595959"/>
          <w:sz w:val="22"/>
          <w:szCs w:val="22"/>
        </w:rPr>
        <w:t xml:space="preserve">报告日期：2026年9月13日</w:t>
      </w:r>
    </w:p>
    <w:p>
      <w:pPr>
        <w:jc w:val="center"/>
      </w:pPr>
      <w:r>
        <w:rPr>
          <w:color w:val="595959"/>
          <w:sz w:val="20"/>
          <w:szCs w:val="20"/>
        </w:rPr>
        <w:t xml:space="preserve">2026年9月11日收盘（周线数据同截至2026-09-11；investing.com技术指标时点为2026-09-10 09:11 GMT；检索完成时间约为2026年9月12日）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振华新材（688707.SH）2026年上半年实现营业收入6.50亿元、同比下降8.85%，归母净利润-1.74亿元、同比减亏19.85%，扣非归母净利润-1.81亿元、同比减亏18.70%；其中2026Q2单季营收4.67亿元、同比转正增长5.79%、环比大增155.01%，单季归母净利润-7,865.57万元、同比改善34.31%、环比改善17.73%，收入端与减亏幅度均出现边际企稳信号。但公司2026H1综合销售毛利率仍为-6.93%，处于负毛利状态，2026Q2单季毛利率约-9.94%（较Q1大幅回升），尚未实现盈利转正。</w:t>
      </w:r>
    </w:p>
    <w:p>
      <w:pPr>
        <w:spacing w:after="160" w:line="300"/>
      </w:pPr>
      <w:r>
        <w:rPr>
          <w:sz w:val="22"/>
          <w:szCs w:val="22"/>
        </w:rPr>
        <w:t xml:space="preserve">从收入结构看，公司2025年全年营收14.28亿元、同比下降27.16%，归母净利润-4.32亿元（同比减亏约18.06%）；2024年营收19.61亿元、同比下降71.48%，归母净利润-5.28亿元、由盈转亏。2026H1正极材料收入6.088亿元、占比93.71%，其他业务收入4,086万元、占比6.29%；2025年境外收入仅16.89万元、占比0.01%，业务几乎全部集中在境内。公司收入高度依赖三元正极材料单一赛道，传统优势产品5系三元市场份额持续萎缩，新一代6系高电压材料虽已完成客户认证，但导入节奏滞后、报告期内尚未形成大规模订单。</w:t>
      </w:r>
    </w:p>
    <w:p>
      <w:pPr>
        <w:spacing w:after="160" w:line="300"/>
      </w:pPr>
      <w:r>
        <w:rPr>
          <w:sz w:val="22"/>
          <w:szCs w:val="22"/>
        </w:rPr>
        <w:t xml:space="preserve">经营层面，2026H1经营活动现金净流出3,814.10万元，2025全年经营性现金流转正（+1.62亿元），2024年为-13.93亿元，现金流波动剧烈；2026H1资产负债率39.40%、较上季度下降1.32pct。2025年度公司不派发现金红利、不送红股、不以公积金转增股本。行业层面，2025H1磷酸铁锂电池装车占比已达81.4%、三元装机占比被压至20%以下；2025年五家重点正极企业毛利率对比中，振华新材正极材料毛利率-14.29%（-0.26pct），为其中唯一负毛利企业，显著低于容百科技6.54%、华友钴业9.36%、格林美10.99%、贝特瑞10.46%。</w:t>
      </w:r>
    </w:p>
    <w:p>
      <w:pPr>
        <w:spacing w:after="160" w:line="300"/>
      </w:pPr>
      <w:r>
        <w:rPr>
          <w:sz w:val="22"/>
          <w:szCs w:val="22"/>
        </w:rPr>
        <w:t xml:space="preserve">技术面截至2026年9月11日收盘，公司股价报10.00元、当日跌1.48%、本周累计跌2.82%，已跌破MA5（10.28元）、MA10（10.34元）、MA20（10.41元）三条短期均线；9月11日出现MACD 0轴以下死叉，9月10日RSI死叉并下穿50，9月11日日线与60分钟级别同时出现"熊点"，当前价10.00元低于筹码成本均价12.81元。当日换手率仅1.16%、成交额5,856.21万元，量能偏低；PB=1.33、每股净资产约7.5元，52周涨跌幅-39.00%，因公司亏损，PE指标无参考意义。</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振华新材 / 688707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上市板块及时间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上海证券交易所科创板，2021-09-14上市，发行价12元，发行1.11亿股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公司全称（外文名）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贵州振华新材料股份有限公司（Guizhou Zhenhua E-chem Inc.，简称ZEC）</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2004-04-26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注册地址变迁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2018-05-25由深圳市宝安区西乡街道铁仔路44号整体迁至贵州省贵阳市白云区高跨路1号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总股本约5.0874亿股，注册资本5.09亿元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中国振华电子集团有限公司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中国电子信息产业集团有限公司（CEC，中央国企）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SSE归属计算机、通信和其他电子设备制造业；国民经济行业分类C3985电子专用材料制造；市场概念板块多归电力设备—电池—电池化学品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2025年报披露为左才凤；第三方数据源（指南针）显示为侯乔坤，与2025年报不一致，疑为期间高管变更，属需向最新公告核实的不确定项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向黔新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王敬</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会计师事务所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大信会计师事务所（特殊普通合伙）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保荐机构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中信建投证券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贵阳国家高新区、黔西南州安龙经济开发区（原义龙新区），两地均为零碳工厂并获国家级绿色工厂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已建成产能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截至2025年上半年已建成8.2万吨/年正极材料生产线；其中2.6万吨/年为高镍及超高镍三元产能，5.6万吨/年为中镍及中高镍三元（可兼容生产钠电正极）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锂/钠离子电池正极材料、固体电解质及其改性三元及其他材料的研发、生产及销售</w:t>
      </w:r>
    </w:p>
    <w:p>
      <w:pPr>
        <w:pStyle w:val="ListParagraph"/>
        <w:numPr>
          <w:ilvl w:val="0"/>
          <w:numId w:val="2"/>
        </w:numPr>
        <w:spacing w:after="80" w:line="280"/>
      </w:pPr>
      <w:r>
        <w:rPr>
          <w:sz w:val="22"/>
          <w:szCs w:val="22"/>
        </w:rPr>
        <w:t xml:space="preserve">核心产品：一次颗粒大单晶镍钴锰酸锂三元正极材料（NCM），覆盖中镍、中高镍、高镍及超高镍全系列，应用于新能源汽车动力电池、3C消费电子、电动二三轮车、低空经济、储能等</w:t>
      </w:r>
    </w:p>
    <w:p>
      <w:pPr>
        <w:pStyle w:val="ListParagraph"/>
        <w:numPr>
          <w:ilvl w:val="0"/>
          <w:numId w:val="2"/>
        </w:numPr>
        <w:spacing w:after="80" w:line="280"/>
      </w:pPr>
      <w:r>
        <w:rPr>
          <w:sz w:val="22"/>
          <w:szCs w:val="22"/>
        </w:rPr>
        <w:t xml:space="preserve">消费电子类：高电压钴酸锂、复合三元材料、多晶正极材料</w:t>
      </w:r>
    </w:p>
    <w:p>
      <w:pPr>
        <w:pStyle w:val="ListParagraph"/>
        <w:numPr>
          <w:ilvl w:val="0"/>
          <w:numId w:val="2"/>
        </w:numPr>
        <w:spacing w:after="80" w:line="280"/>
      </w:pPr>
      <w:r>
        <w:rPr>
          <w:sz w:val="22"/>
          <w:szCs w:val="22"/>
        </w:rPr>
        <w:t xml:space="preserve">前沿布局（尚未大规模贡献收入）：钠离子电池正极（层状氧化物已百吨级出货，聚阴离子在客户端验证）、固态电池关键材料（复合固体电解质已吨级稳定制备，氧化物改性三元、富锂锰基送样）、磷酸锰铁锂（性能改进中）、磷碳负极（研发阶段，公司称将结合贵州磷矿资源评估布局）</w:t>
      </w:r>
    </w:p>
    <w:p>
      <w:pPr>
        <w:pStyle w:val="ListParagraph"/>
        <w:numPr>
          <w:ilvl w:val="0"/>
          <w:numId w:val="2"/>
        </w:numPr>
        <w:spacing w:after="80" w:line="280"/>
      </w:pPr>
      <w:r>
        <w:rPr>
          <w:sz w:val="22"/>
          <w:szCs w:val="22"/>
        </w:rPr>
        <w:t xml:space="preserve">收入结构（2025全年）：正极材料收入13.94亿元占97.60%；其他（租赁、材料/废料销售等）3428万元占2.40%</w:t>
      </w:r>
    </w:p>
    <w:p>
      <w:pPr>
        <w:pStyle w:val="ListParagraph"/>
        <w:numPr>
          <w:ilvl w:val="0"/>
          <w:numId w:val="2"/>
        </w:numPr>
        <w:spacing w:after="80" w:line="280"/>
      </w:pPr>
      <w:r>
        <w:rPr>
          <w:sz w:val="22"/>
          <w:szCs w:val="22"/>
        </w:rPr>
        <w:t xml:space="preserve">收入结构（2026H1）：正极材料收入6.088亿元占93.71%；其他4086万元占6.29%</w:t>
      </w:r>
    </w:p>
    <w:p>
      <w:pPr>
        <w:pStyle w:val="ListParagraph"/>
        <w:numPr>
          <w:ilvl w:val="0"/>
          <w:numId w:val="2"/>
        </w:numPr>
        <w:spacing w:after="80" w:line="280"/>
      </w:pPr>
      <w:r>
        <w:rPr>
          <w:sz w:val="22"/>
          <w:szCs w:val="22"/>
        </w:rPr>
        <w:t xml:space="preserve">境外收入（2025全年）：仅16.89万元，占比0.01%，业务几乎全部境内</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振华新材处于锂电正极材料产业链的中游加工环节：上游采购三元前驱体与锂盐（成本直接挂钩镍、钴、锂等金属价格），下游销售给动力电池与消费电池头部企业。本节从上游成本侧、下游客户侧、营运资金占用、毛利率/净利率多年趋势四个维度刻画其议价关系与产业链地位。</w:t>
      </w:r>
    </w:p>
    <w:p>
      <w:pPr>
        <w:pStyle w:val="ListParagraph"/>
        <w:numPr>
          <w:ilvl w:val="0"/>
          <w:numId w:val="2"/>
        </w:numPr>
        <w:spacing w:after="80" w:line="280"/>
      </w:pPr>
      <w:r>
        <w:rPr>
          <w:sz w:val="22"/>
          <w:szCs w:val="22"/>
        </w:rPr>
        <w:t xml:space="preserve">三元正极材料实际投入品：三元前驱体+锂盐（碳酸锂/氢氧化锂）为主，前驱体本身又由镍盐、钴盐、锰盐构成，因此成本直接挂钩镍、钴、锂等金属价格。</w:t>
      </w:r>
    </w:p>
    <w:p>
      <w:pPr>
        <w:pStyle w:val="ListParagraph"/>
        <w:numPr>
          <w:ilvl w:val="0"/>
          <w:numId w:val="2"/>
        </w:numPr>
        <w:spacing w:after="80" w:line="280"/>
      </w:pPr>
      <w:r>
        <w:rPr>
          <w:sz w:val="22"/>
          <w:szCs w:val="22"/>
        </w:rPr>
        <w:t xml:space="preserve">供应商集中度（2025年报）：前五大供应商合计采购8.37亿元，占年度采购总额76.15%；其中供应商一占比45.99%（5.05亿元），供应商二13.71%，供应商三9.91%，供应商四3.30%，供应商五3.24%。</w:t>
      </w:r>
    </w:p>
    <w:p>
      <w:pPr>
        <w:pStyle w:val="ListParagraph"/>
        <w:numPr>
          <w:ilvl w:val="0"/>
          <w:numId w:val="2"/>
        </w:numPr>
        <w:spacing w:after="80" w:line="280"/>
      </w:pPr>
      <w:r>
        <w:rPr>
          <w:sz w:val="22"/>
          <w:szCs w:val="22"/>
        </w:rPr>
        <w:t xml:space="preserve">定价能力判断：公司对上游金属/前驱体基本是价格接受者——2025年报自述上游原材料价格趋稳，且行业分析（前瞻产业研究院波特五力）明确供应商具备较强议价能力，原材料价格波动对行业成本影响显著。</w:t>
      </w:r>
    </w:p>
    <w:p>
      <w:pPr>
        <w:pStyle w:val="ListParagraph"/>
        <w:numPr>
          <w:ilvl w:val="0"/>
          <w:numId w:val="2"/>
        </w:numPr>
        <w:spacing w:after="80" w:line="280"/>
      </w:pPr>
      <w:r>
        <w:rPr>
          <w:sz w:val="22"/>
          <w:szCs w:val="22"/>
        </w:rPr>
        <w:t xml:space="preserve">公司披露限制：2025年报注明公司主要客户名称、采购商名称属于公司商业秘密，故前五大供应商具体名称未公开，无法核实是否含关联方（年报同时列示前五名供应商关联方采购额为0）。</w:t>
      </w:r>
    </w:p>
    <w:p>
      <w:pPr>
        <w:pStyle w:val="ListParagraph"/>
        <w:numPr>
          <w:ilvl w:val="0"/>
          <w:numId w:val="2"/>
        </w:numPr>
        <w:spacing w:after="80" w:line="280"/>
      </w:pPr>
      <w:r>
        <w:rPr>
          <w:sz w:val="22"/>
          <w:szCs w:val="22"/>
        </w:rPr>
        <w:t xml:space="preserve">客户为动力电池与消费电池头部企业：宁德时代（第一大客户，且宁德时代持有公司656.2万股、占比1.48%）、孚能科技、新能源科技(ATL)、中汽新能、珠海冠宇、微宏动力、赣锋锂电、湖南立方、天津力神、多氟多、中山天贸、惠州锂威等。</w:t>
      </w:r>
    </w:p>
    <w:p>
      <w:pPr>
        <w:pStyle w:val="ListParagraph"/>
        <w:numPr>
          <w:ilvl w:val="0"/>
          <w:numId w:val="2"/>
        </w:numPr>
        <w:spacing w:after="80" w:line="280"/>
      </w:pPr>
      <w:r>
        <w:rPr>
          <w:sz w:val="22"/>
          <w:szCs w:val="22"/>
        </w:rPr>
        <w:t xml:space="preserve">客户集中度（2025年报）：前五大客户销售额12.02亿元，占年度销售总额84.16%；其中客户一占比67.02%（9.57亿元，单一客户超50%，年报明确存在向单个客户的销售比例超过总额50%的情形）。客户一按行业公开报道指向宁德时代（财联社称宁德时代为公司第一大客户），但公司未在年报中直接点名，属需以年报正文口径为准的推断。</w:t>
      </w:r>
    </w:p>
    <w:p>
      <w:pPr>
        <w:pStyle w:val="ListParagraph"/>
        <w:numPr>
          <w:ilvl w:val="0"/>
          <w:numId w:val="2"/>
        </w:numPr>
        <w:spacing w:after="80" w:line="280"/>
      </w:pPr>
      <w:r>
        <w:rPr>
          <w:sz w:val="22"/>
          <w:szCs w:val="22"/>
        </w:rPr>
        <w:t xml:space="preserve">客户集中度变化：2025前五大客户占比84.16%，较2024年下降9.54个百分点（即2024年约93.7%，此反推值来源为2025年报要点表述，未在年报正文逐项核到2024分部数字，标注为推算）。</w:t>
      </w:r>
    </w:p>
    <w:p>
      <w:pPr>
        <w:pStyle w:val="ListParagraph"/>
        <w:numPr>
          <w:ilvl w:val="0"/>
          <w:numId w:val="2"/>
        </w:numPr>
        <w:spacing w:after="80" w:line="280"/>
      </w:pPr>
      <w:r>
        <w:rPr>
          <w:sz w:val="22"/>
          <w:szCs w:val="22"/>
        </w:rPr>
        <w:t xml:space="preserve">议价动态：下游动力电池行业高度集中（宁德时代、比亚迪等），议价能力强、对正极厂提出极致低价要求；叠加磷酸铁锂挤压，三元正极厂处于被动让利状态。这与汽车零部件Tier-1面对整车厂年降类似，但更接近下游寡头买方主导+材料同质化的格局。</w:t>
      </w:r>
    </w:p>
    <w:p>
      <w:pPr>
        <w:pStyle w:val="ListParagraph"/>
        <w:numPr>
          <w:ilvl w:val="0"/>
          <w:numId w:val="2"/>
        </w:numPr>
        <w:spacing w:after="80" w:line="280"/>
      </w:pPr>
      <w:r>
        <w:rPr>
          <w:sz w:val="22"/>
          <w:szCs w:val="22"/>
        </w:rPr>
        <w:t xml:space="preserve">客户结构分散化举措：公司称2025年积极拓展数码与小动力市场（相关销售占比较上年各提升约6个百分点）、海外市场（韩国客户吨级销售、进入中试；日本客户进入第二轮样品测试）。</w:t>
      </w:r>
    </w:p>
    <w:p>
      <w:pPr>
        <w:pStyle w:val="ListParagraph"/>
        <w:numPr>
          <w:ilvl w:val="0"/>
          <w:numId w:val="2"/>
        </w:numPr>
        <w:spacing w:after="80" w:line="280"/>
      </w:pPr>
      <w:r>
        <w:rPr>
          <w:sz w:val="22"/>
          <w:szCs w:val="22"/>
        </w:rPr>
        <w:t xml:space="preserve">经营活动现金流净额：2023年+16.21亿元→2024年−13.93亿元→2025年+1.62亿元；2026年一季度（据单一来源hx168）为−2.05亿元、每股经营现金流−0.4元，现金流剧烈波动，反映收入下滑期占用/回款恶化、再改善。应收款项融资（银行/票据类）：2025年由期初4.27亿元降至期末2.58亿元（2025年报采用公允价值计量的项目表）。资产负债率：2025年三季度末约40.13%（指南针行情网，单源）；2025年末归母净资产39.87亿元、总资产65.67亿元（2025年报）。说明：本次检索未能交叉核实到公司明确披露的应收账款周转天数，故不建议在报告中写具体天数；若要该项证据，需回原始年报主要财务指标/管理层讨论章节提取。以上应收/现金流数据来源为2025年报及第三方行情站，除年报口径外均为单源，建议以年报为准。</w:t>
      </w:r>
    </w:p>
    <w:p>
      <w:pPr>
        <w:pStyle w:val="ListParagraph"/>
        <w:numPr>
          <w:ilvl w:val="0"/>
          <w:numId w:val="2"/>
        </w:numPr>
        <w:spacing w:after="80" w:line="280"/>
      </w:pPr>
      <w:r>
        <w:rPr>
          <w:sz w:val="22"/>
          <w:szCs w:val="22"/>
        </w:rPr>
        <w:t xml:space="preserve">上游：2025年报前五大供应商合计采购占比76.15%，其中供应商一占比45.99%，供应商名称未公开（列为商业秘密），年报显示前五名供应商关联方采购额为0。下游：2025年报前五大客户合计销售占比84.16%，其中客户一占比67.02%，为单一客户超50%的情形，客户一身份按行业公开报道推断为宁德时代但公司未点名；2024年前五大客户占比约93.7%为反推值。集中度数据均取自2025年年度报告，具体名称因商业秘密未披露，客户一身份属推断，建议以年报正文口径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5.86%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归母净利率约−16.4%（营收10.37亿元、归母净利润−1.70亿元，为据纪要数字推算，非披露值）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三元产能偏紧前的低毛利阶段，公司尚未进入新能源车放量红利期。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归母净利率约7.5%（营收55.15亿元、归母净利润4.13亿元，为据纪要数字推算）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新能源车爆发、三元产能偏紧，镍钴锂高价可向下传导，营收与利润大幅跃升。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13.68%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归母净利率约9.1%（营收139.36亿元、归母净利润12.72亿元，为据纪要数字推算）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2022年为营收利润峰值年，高金属价格可向下传导，毛利率维持13%以上。</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归母净利率约1.5%（营收68.76亿元、归母净利润1.03亿元，为据纪要数字推算）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锂价大幅下挫引发库存跌价与价格战，收入腰斩但资产/折旧刚性，盈利空间从10个百分点级压缩至约2.7个百分点。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−13.42%（正极材料分部−14.03%）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归母净利率约−26.9%（营收19.61亿元、归母净利润−5.28亿元，为据纪要数字推算）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行业产能过剩、磷酸铁锂进一步挤压三元装机份额，叠加需求下滑，公司传统优势产品5系三元市场份额萎缩，产能利用率走低，固定成本与停工损失上升，成本高于收入。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−12.91%（正极材料分部−14.29%）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归母净利率约−30.3%（营收14.28亿元、归母净利润−4.32亿元，为据纪要数字推算）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5系萎缩、新一代6系高电压材料虽通过认证但未形成大规模订单，销量连续下滑、产能利用率低位，单位折旧/人工及停工损失同比增加；毛利率仅微降0.26个百分点。</w:t>
            </w:r>
          </w:p>
        </w:tc>
      </w:tr>
    </w:tbl>
    <w:p>
      <w:pPr>
        <w:spacing w:before="200"/>
      </w:pPr>
    </w:p>
    <w:p>
      <w:pPr>
        <w:spacing w:after="160" w:line="300"/>
      </w:pPr>
      <w:r>
        <w:rPr>
          <w:sz w:val="22"/>
          <w:szCs w:val="22"/>
        </w:rPr>
        <w:t xml:space="preserve">振华新材处于锂电正极材料产业链的中游加工环节（上游买前驱体+锂盐、下游卖给电池寡头），属于中游薄利、无资源与品牌溢价的一端；其技术标签是一次颗粒大单晶三元差异化路线。当前毛利率为负，说明其加工环节的议价能力已被上游金属波动与下游极致压价两头挤压。未来毛利改善的现实驱动只有三条：产能利用率回升（6系新产品放量）、产品结构向高镍/超高镍与固态电解质改性等高附加值品升级、以及降本增效，短期不掌握上游资源、难有定价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6.50亿元（64,971.17万元）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归母净利润-1.74亿元（-17,426.81万元）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亏损同比收窄19.85%（上年同期-2.17亿元）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+5.79%（环比+155.01%）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归母净利润-7,865.57万元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同比改善34.31%，环比改善17.73%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14.28亿元（142,846.82万元）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-27.16%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归母净利润-4.32亿元（-43,238.51万元）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同比减亏约18.06%（较2024年减亏约9,532万元）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19.61亿元（196,114.18万元）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归母净利润-5.28亿元（-52,770.63万元）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上年同期为盈利1.03亿元，由盈转亏</w:t>
            </w:r>
          </w:p>
        </w:tc>
      </w:tr>
    </w:tbl>
    <w:p>
      <w:pPr>
        <w:spacing w:after="200"/>
      </w:pPr>
      <w:r>
        <w:rPr>
          <w:i/>
          <w:iCs/>
          <w:color w:val="595959"/>
          <w:sz w:val="18"/>
          <w:szCs w:val="18"/>
        </w:rPr>
        <w:t xml:space="preserve">披露日期：2026年半年报披露日2026-08-21晚（8/22见报）；FY2025年报披露日2026-04-24晚；FY2024年报披露日2025-04-24/26。2026Q2单季数据为二级/报道口径（来源：中证网、上证报）。补充数据：2026H1扣非归母净利润-1.81亿元（-18,113.19万元），减亏18.70%；利润总额-1.715亿元；销售毛利率-6.93%（仍为负）；ROE -4.57%；资产负债率39.40%（较上季度降1.32pct）；经营活动现金净流入-3,814.10万元。2026Q2单季扣非-8,364.43万元。FY2025扣非归母净利润-4.45亿元（-44,515.91万元）；利润总额-45,487.46万元；总资产656,727.86万元（较2024年-15.91%）；2025年度不派现、不送股、不转增。FY2024扣非归母净利润-5.34亿元（-53,448.72万元），上年同期+9,771.19万元；基本每股收益-1.05元。多年营收/净利序列（人民币百万元，来源stockanalysis.com/Investing，与公司披露口径一致）：营收2021年5,515→2022年13,936→2023年6,876→2024年1,961→2025年1,428→TTM(截至2026-06)1,365；归母净利2021年412.58→2022年1,272→2023年102.68→2024年-527.71→2025年-432.39→TTM(截至2026-06)-389.22。交叉验证：2023年营收68.76亿元与国泰海通研报一致；2022年营收139.36亿元与华泰研报一致。</w:t>
      </w:r>
    </w:p>
    <w:p>
      <w:pPr>
        <w:spacing w:after="160" w:line="300"/>
      </w:pPr>
      <w:r>
        <w:rPr>
          <w:sz w:val="22"/>
          <w:szCs w:val="22"/>
        </w:rPr>
        <w:t xml:space="preserve">公司2024、2025连续两年亏损，2026H1仍亏损。收入端：2024年营收同比-71.48%（需求与价格下行），2025年营收同比-27.16%继续下滑，但2026H1营收同比降幅收窄至-8.85%，其中2026Q2单季营收同比转正（+5.79%）、环比+155.01%，出现边际企稳信号。盈利端：2024年归母净利-5.28亿元（上年为盈利1.03亿元），2025年归母净利-4.32亿元、减亏约18.06%，2026H1归母净利-1.74亿元、亏损同比收窄19.85%，2026Q2单季归母净利-7,865.57万元、同比改善34.31%、环比改善17.73%，减亏趋势延续。但2026H1综合毛利率仍为-6.93%（为负），盈利尚未转正。据披露，2026Q2单季毛利率约-9.94%，较Q1大幅回升，但整体盈利能力依然承压。资产负债率39.40%，较上季度降1.32pct。经营活动现金流2026H1为净流出3,814.10万元（FY2025经营性现金流转正，但存货跌价风险高企）。盈利拐点信号（2025全年减亏约18%、2026H1减亏约20%、2026Q2单季收入同比转正、毛利率环比大幅改善）可谨慎提及，但需注意盈利尚未转正、毛利率仍为负。展望方面，传统5系/8系需求收缩，6系中镍高电压三元已通过客户认证并批量销售；钠电、固态电池材料（固态电解质、富锂锰基）处客户验证/中试阶段，是未来弹性的主要看点，但尚未形成规模收入。</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以上为华金证券（研究员：周涛/贺朝晖）2025-08-23报告预测，对应PE -91/66/27倍（基于报告日收盘价15.41元）。⚠该预测严重偏乐观且已被证伪——实际FY2025归母净利为-4.32亿元，远差于其预测的-0.87亿元。国泰海通证券（庞钧文/牟俊宇）2024-05-06预测EPS 2024/2025/2026=0.11/0.53/0.87元，目标价18.61元（基于2024年1.73X PB），亦大幅偏离实际（2024实际归母净利-5.28亿元），已明显过时。历史报告（均已过时且预测失效，仅供参照）：华泰研究2023-04-28预计23-25归母净利9.71/12.49/14.65亿元、目标价39.45元；中金2023-01-11目标价55元；东吴2023-01-06目标价68.10元；中信2023-10-17目标价25元；国泰君安2023-10-18目标价29元。总体局限：2024年以来机构覆盖明显减少，目前公开渠道缺少针对2026-2028年的、多券商一致的盈利预测；现有预测以单一券商为主且已被证伪，标注为'单一来源、可信度低'，不能作为可靠前瞻。</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-0.87亿元（华金证券预测）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+1.20亿元（华金证券预测）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+2.90亿元（华金证券预测）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2025-08-23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预计2025-2027归母净利润-0.87/+1.20/+2.90亿元，EPS -0.17/0.24/0.57元，对应PE -91/66/27倍；逻辑为钠电、磷酸锰铁锂、富锂锰基、固态电池正极及固态电解质进展，看好收入弹性。该预测已被2025年报证伪（实际FY2025归母净利-4.32亿元）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2024-05-06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目标价18.61元（基于2024年1.73X PB）；EPS 2024/2025/2026=0.11/0.53/0.87元（已大幅下修）。该预测亦大幅偏离实际（2024实际归母净利-5.28亿元），已明显过时</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华泰研究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2023-04-28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目标价39.45元，预计2023-2025归母净利9.71/12.49/14.65亿元；已过时且预测失效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2023-01-11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目标价55元；已过时且预测失效</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2023-01-06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目标价68.10元；已过时且预测失效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2023-10-17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目标价25元；已过时且预测失效</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2023-10-18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目标价29元；已过时且预测失效</w:t>
            </w:r>
          </w:p>
        </w:tc>
      </w:tr>
    </w:tbl>
    <w:p>
      <w:pPr>
        <w:spacing w:before="200"/>
      </w:pPr>
    </w:p>
    <w:p>
      <w:pPr>
        <w:spacing w:after="160" w:line="300"/>
      </w:pPr>
      <w:r>
        <w:rPr>
          <w:sz w:val="22"/>
          <w:szCs w:val="22"/>
        </w:rPr>
        <w:t xml:space="preserve">估值数据缺口，需重点标注。未能成功抓取到截至2026年9月的实时行情/估值数据（同花顺、东财、stcn等估值页在本轮检索中未返回有效数值），当前PE/PB/总市值数据缺失，建议正式报告前用实时行情源（东财/同花顺/交易所行情）补齐并注明具体日期。可参考的间接线索（⚠均非同一时点，且来源为第三方而非官方）：Simply Wall St一页面显示市值约CN¥7.1b，另一页面显示约CN¥5.2b（两者时点不同，存在不一致）；华金证券报告日（2025-08-23）收盘价15.41元。估值逻辑说明：公司2024、2025连续两年亏损，2026H1仍亏损，动态PE为负（无意义/不适用），估值应主要参考PB及'扭亏预期下的PE'；目前未取得可靠的当前PB、总市值数字。历史目标价/预测均形成于公司盈利高峰（2022-2023）之后需求与价格下行阶段，与实际走势背离极大，仅供参考，不应作为当前估值锚。数据时点提示：所有财务数字为'已披露'口径，具体见各段标注的披露日期；行情类数字（市值/股价）时点不一致，务必在报告中标明'截至'日期。覆盖度提示：2024年以来机构覆盖明显减少，缺少2026-2028年多券商一致预期，现有预测以单一券商为主且已被证伪，不能作为可靠前瞻。</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2025年年度业绩预告（预亏）</w:t>
      </w:r>
    </w:p>
    <w:p>
      <w:pPr>
        <w:spacing w:after="160" w:line="300"/>
      </w:pPr>
      <w:r>
        <w:rPr>
          <w:sz w:val="22"/>
          <w:szCs w:val="22"/>
        </w:rPr>
        <w:t xml:space="preserve">披露时间：2026-01-09晚间（公告日期2026-01-10），公告编号2026-002。预计2025年度归母净利润为-50,000万元至-40,000万元（亏损4亿~5亿元）；扣非归母净利润-51,400万元至-41,400万元。同比较上年同期减亏2,770.63万~12,770.63万元，减亏幅度5.25%~24.20%；扣非减亏幅度3.83%~22.54%。上年同期（2024年）：归母净利润-52,770.63万元，扣非-53,448.72万元，利润总额-63,013.77万元，EPS -1.05元。公司解释亏损原因：原有产品市场需求萎缩、新产品尚未形成批量订单、产能利用率偏低，单位产品分摊折旧/人工等固定成本偏高，闲置产能停工损失直接计入成本；同时持续加大研发投入（含钠电、固态电池材料等前沿方向），研发费用同比上升。亏损收窄原因：成本控制措施有效实施+原材料价格上涨带来减值损失减少。该数据未经审计。</w:t>
      </w:r>
    </w:p>
    <w:p>
      <w:pPr>
        <w:pStyle w:val="Heading2"/>
        <w:spacing w:after="120" w:before="240"/>
      </w:pPr>
      <w:r>
        <w:rPr>
          <w:b/>
          <w:bCs/>
          <w:color w:val="2E74B5"/>
          <w:sz w:val="24"/>
          <w:szCs w:val="24"/>
        </w:rPr>
        <w:t xml:space="preserve">4.2 2025年年度报告（正式）</w:t>
      </w:r>
    </w:p>
    <w:p>
      <w:pPr>
        <w:spacing w:after="160" w:line="300"/>
      </w:pPr>
      <w:r>
        <w:rPr>
          <w:sz w:val="22"/>
          <w:szCs w:val="22"/>
        </w:rPr>
        <w:t xml:space="preserve">2025年年度报告于2026-04-25披露。分配方案：2025年度拟不派发现金红利、不送红股、不以公积金转增股本；该预案经第七届董事会第二次会议审议通过，并提交2025年年度股东会审议。审计机构：大信会计师事务所（特殊普通合伙），出具标准无保留意见审计报告。不确定项：新浪财经“业绩预告”页另列有一条日期为2026-02-28、类型“减亏”的预告摘要，称“预计2025年1-12月归属于上市公司股东的净利润为：-43,238.51万元”。此数字介于预告区间内，疑为业绩快报或预告修订，但仅单来源、未见对应正式公告，且2025年报最终审计净利润本次未取得，故2025全年最终归母净利润应以年报为准，此处不应直接采信-4.32亿。</w:t>
      </w:r>
    </w:p>
    <w:p>
      <w:pPr>
        <w:pStyle w:val="Heading2"/>
        <w:spacing w:after="120" w:before="240"/>
      </w:pPr>
      <w:r>
        <w:rPr>
          <w:b/>
          <w:bCs/>
          <w:color w:val="2E74B5"/>
          <w:sz w:val="24"/>
          <w:szCs w:val="24"/>
        </w:rPr>
        <w:t xml:space="preserve">4.3 2026年半年度报告</w:t>
      </w:r>
    </w:p>
    <w:p>
      <w:pPr>
        <w:spacing w:after="160" w:line="300"/>
      </w:pPr>
      <w:r>
        <w:rPr>
          <w:sz w:val="22"/>
          <w:szCs w:val="22"/>
        </w:rPr>
        <w:t xml:space="preserve">披露时间：2026-08-21晚间。核心数据（H1 2026）：营业收入6.4971亿元（64,971.17万元），同比下降8.85%；归母净利润-1.7427亿元（-17,426.81万元），同比减亏19.85%；扣非归母净利润-1.8113亿元（-18,113.19万元），同比减亏18.70%。单季度Q2：营收4.67亿元，同比+5.79%；归母净利润-7,865.57万元，同比+34.31%；扣非-8,364.43万元，同比+31.55%。其他：负债率39.4%，毛利率-6.93%，上半年研发投入6,255.01万元，同比+16.65%，占营收9.63%。亏损主因：下游需求订单缩减致三元材料整体销量同比下滑（尽管6系、9系销量增长）；产能利用率低；行业竞争加剧、正极环节议价能力减弱致售价承压。</w:t>
      </w:r>
    </w:p>
    <w:p>
      <w:pPr>
        <w:pStyle w:val="Heading2"/>
        <w:spacing w:after="120" w:before="240"/>
      </w:pPr>
      <w:r>
        <w:rPr>
          <w:b/>
          <w:bCs/>
          <w:color w:val="2E74B5"/>
          <w:sz w:val="24"/>
          <w:szCs w:val="24"/>
        </w:rPr>
        <w:t xml:space="preserve">4.4 2025年年度股东会</w:t>
      </w:r>
    </w:p>
    <w:p>
      <w:pPr>
        <w:spacing w:after="160" w:line="300"/>
      </w:pPr>
      <w:r>
        <w:rPr>
          <w:sz w:val="22"/>
          <w:szCs w:val="22"/>
        </w:rPr>
        <w:t xml:space="preserve">召开日2026-05-18（贵阳市白云区），出席股东及代理人96人，代表有表决权股份166,246,064股，占总股本32.6779%；会议由董事长左才凤主持。审议通过：2025年度董事会工作报告、董事薪酬、财务决算报告、2025年度不进行利润分配、募集资金存放与使用情况、董事及高管薪酬管理制度等议案；均获通过。</w:t>
      </w:r>
    </w:p>
    <w:p>
      <w:pPr>
        <w:pStyle w:val="Heading2"/>
        <w:spacing w:after="120" w:before="240"/>
      </w:pPr>
      <w:r>
        <w:rPr>
          <w:b/>
          <w:bCs/>
          <w:color w:val="2E74B5"/>
          <w:sz w:val="24"/>
          <w:szCs w:val="24"/>
        </w:rPr>
        <w:t xml:space="preserve">4.5 临时股东会</w:t>
      </w:r>
    </w:p>
    <w:p>
      <w:pPr>
        <w:spacing w:after="160" w:line="300"/>
      </w:pPr>
      <w:r>
        <w:rPr>
          <w:sz w:val="22"/>
          <w:szCs w:val="22"/>
        </w:rPr>
        <w:t xml:space="preserve">2026年第一次临时股东会：2026-01-09召开（2025-12-16公告召开通知）。2026年第三次临时股东会：2026-08-24召开，审议通过《关于补选覃旭东先生为第七届董事会非独立董事的议案》。</w:t>
      </w:r>
    </w:p>
    <w:p>
      <w:pPr>
        <w:pStyle w:val="Heading2"/>
        <w:spacing w:after="120" w:before="240"/>
      </w:pPr>
      <w:r>
        <w:rPr>
          <w:b/>
          <w:bCs/>
          <w:color w:val="2E74B5"/>
          <w:sz w:val="24"/>
          <w:szCs w:val="24"/>
        </w:rPr>
        <w:t xml:space="preserve">4.6 董监高/治理变动</w:t>
      </w:r>
    </w:p>
    <w:p>
      <w:pPr>
        <w:spacing w:after="160" w:line="300"/>
      </w:pPr>
      <w:r>
        <w:rPr>
          <w:sz w:val="22"/>
          <w:szCs w:val="22"/>
        </w:rPr>
        <w:t xml:space="preserve">2025-10-24：第六届董事会第二十八次会议，关于聘任公司副总经理的公告。2025-10-25：关于修订公司部分内控制度的公告。2025-10-24：关于续聘会计师事务所公告（续聘大信会计师事务所为2025年度审计机构），该议案于2025-11-10临时股东会通过。董事长变动提示：2025-11-10的公告显示董事长为侯乔坤；而2026-05-18及2026-09-03的活动显示董事长为左才凤。推测期间发生董事会换届/董事长变更，但具体任免公告本次未检索到，属需核实的时点空白。</w:t>
      </w:r>
    </w:p>
    <w:p>
      <w:pPr>
        <w:pStyle w:val="Heading2"/>
        <w:spacing w:after="120" w:before="240"/>
      </w:pPr>
      <w:r>
        <w:rPr>
          <w:b/>
          <w:bCs/>
          <w:color w:val="2E74B5"/>
          <w:sz w:val="24"/>
          <w:szCs w:val="24"/>
        </w:rPr>
        <w:t xml:space="preserve">4.7 股东结构（前十大流通股东，数据截止2026-03-31）</w:t>
      </w:r>
    </w:p>
    <w:p>
      <w:pPr>
        <w:spacing w:after="160" w:line="300"/>
      </w:pPr>
      <w:r>
        <w:rPr>
          <w:sz w:val="22"/>
          <w:szCs w:val="22"/>
        </w:rPr>
        <w:t xml:space="preserve">中国振华电子集团有限公司24.65%；中电金投控股有限公司5.66%；国开制造业转型升级基金（有限合伙）4.91%；中央企业乡村产业投资基金股份有限公司3.75%；国投（上海）科技成果转化创业投资基金企业（有限合伙）2.69%；舟山鑫天瑜成长股权投资合伙企业（有限合伙）2.53%；深圳鑫天瑜六期股权投资合伙企业（有限合伙）1.83%；董侠1.49%；香港中央结算有限公司1.19%；向黔新1.11%。未见近期控股股东、董监高减持公告；亦未见增持公告（本次检索范围内）。</w:t>
      </w:r>
    </w:p>
    <w:p>
      <w:pPr>
        <w:pStyle w:val="Heading2"/>
        <w:spacing w:after="120" w:before="240"/>
      </w:pPr>
      <w:r>
        <w:rPr>
          <w:b/>
          <w:bCs/>
          <w:color w:val="2E74B5"/>
          <w:sz w:val="24"/>
          <w:szCs w:val="24"/>
        </w:rPr>
        <w:t xml:space="preserve">4.8 股份回购（2024年旧事项）</w:t>
      </w:r>
    </w:p>
    <w:p>
      <w:pPr>
        <w:spacing w:after="160" w:line="300"/>
      </w:pPr>
      <w:r>
        <w:rPr>
          <w:sz w:val="22"/>
          <w:szCs w:val="22"/>
        </w:rPr>
        <w:t xml:space="preserve">最近一次已知回购为2024年的“稳定股价”回购：2024-08-06董事会审议、2024-08-08披露预案（编号2024-040）、2024-08-23股东大会通过；回购价格上限9.7282元/股，计划金额1,027万~3,080万元，用于减少注册资本。实际执行：仅回购4.4万股（占总股本0.0086%），实际金额394,748.94元，价格区间8.76~9.15元/股；2024-10-21完成注销。提前终止原因：2024-10-17收盘价已满足“连续10个交易日高于最近一期经审计每股净资产9.7282元”，触发稳定股价预案的终止条件，故方案实施完毕。重要：本次检索未发现2025年、2026年新增回购方案。上述回购为2024年旧事项，且实际回购规模极小、象征意义大于实质，不应视为“近期回购利好”。若报告需要覆盖，请标注“截至2026年9月中旬，最近一次回购为2024年稳定股价回购”。</w:t>
      </w:r>
    </w:p>
    <w:p>
      <w:pPr>
        <w:pStyle w:val="Heading2"/>
        <w:spacing w:after="120" w:before="240"/>
      </w:pPr>
      <w:r>
        <w:rPr>
          <w:b/>
          <w:bCs/>
          <w:color w:val="2E74B5"/>
          <w:sz w:val="24"/>
          <w:szCs w:val="24"/>
        </w:rPr>
        <w:t xml:space="preserve">4.9 募投项目/资本运作/关联交易</w:t>
      </w:r>
    </w:p>
    <w:p>
      <w:pPr>
        <w:spacing w:after="160" w:line="300"/>
      </w:pPr>
      <w:r>
        <w:rPr>
          <w:sz w:val="22"/>
          <w:szCs w:val="22"/>
        </w:rPr>
        <w:t xml:space="preserve">（1）2025-12-16集中披露一批公告：沙文二期“锂离子电池正极材料生产线建设项目”拟结项，节余募集资金5,582.93万元永久性补充流动资金；首次公开发行股票募投项目结项并将节余募集资金永久补充流动资金（中信建投保荐核查意见）；关于继续使用部分暂时闲置募集资金进行现金管理；关于全资子公司拟签订设备采购合同暨关联交易的公告；关于2026年度日常关联交易额度预计、2026年度担保额度预计（及中信建投核查意见）。（2）义龙三期项目：系2022年定增（拟募资60亿元，为2022年度向特定对象发行A股）募投项目，公司正推进“重新论证”工作，围绕宏观经济、动力电池产业格局、下游核心客户长期需求规划等开展调研，尚未重启。（3）中信建投持续督导：作为2022年定增保荐机构，2026-08-19至08-21对公司进行现场检查，并出具《2026年度持续督导定期现场检查报告》与《2026年半年度持续督导跟踪报告》，均于2026-09-03披露；结论为公司治理/内控/信息披露/募集资金使用等合规，未发现违规或违背承诺事项。</w:t>
      </w:r>
    </w:p>
    <w:p>
      <w:pPr>
        <w:pStyle w:val="Heading2"/>
        <w:spacing w:after="120" w:before="240"/>
      </w:pPr>
      <w:r>
        <w:rPr>
          <w:b/>
          <w:bCs/>
          <w:color w:val="2E74B5"/>
          <w:sz w:val="24"/>
          <w:szCs w:val="24"/>
        </w:rPr>
        <w:t xml:space="preserve">4.10 监管/政策/行业消息</w:t>
      </w:r>
    </w:p>
    <w:p>
      <w:pPr>
        <w:spacing w:after="160" w:line="300"/>
      </w:pPr>
      <w:r>
        <w:rPr>
          <w:sz w:val="22"/>
          <w:szCs w:val="22"/>
        </w:rPr>
        <w:t xml:space="preserve">电池消费税新政：自2026-09-01起对电池产品征收消费税。公司在2026-09-03业绩说明会上明确“半固态电池不属于免征范围”，并称其6系正极主要适配液态及半固态体系并已实现批量供货。该政策为公司自述、经上证报/证券时报报道，属行业政策风险点。电池回收概念：2026年（约8-9月）“电池回收概念持续走强”相关报道中，振华新材曾被列为跟涨个股之一（东方财富F10资讯页）。属板块联动信息，非公司公告。</w:t>
      </w:r>
    </w:p>
    <w:p>
      <w:pPr>
        <w:pStyle w:val="Heading2"/>
        <w:spacing w:after="120" w:before="240"/>
      </w:pPr>
      <w:r>
        <w:rPr>
          <w:b/>
          <w:bCs/>
          <w:color w:val="2E74B5"/>
          <w:sz w:val="24"/>
          <w:szCs w:val="24"/>
        </w:rPr>
        <w:t xml:space="preserve">4.11 经营与技术进展（2026-09-03半年度业绩说明会/2026-09-04投资者关系记录表）</w:t>
      </w:r>
    </w:p>
    <w:p>
      <w:pPr>
        <w:spacing w:after="160" w:line="300"/>
      </w:pPr>
      <w:r>
        <w:rPr>
          <w:sz w:val="22"/>
          <w:szCs w:val="22"/>
        </w:rPr>
        <w:t xml:space="preserve">2026-09-03下午，公司参加“科创板2026年半年度新能源行业集体业绩说明会”（上证路演中心15:00-17:00），出席：董事长左才凤、总经理覃旭东、董秘王敬、总会计师刘进、独董范其勇。投资者关系活动记录表于2026-09-04披露（公告编号见东方财富AN202609041829021756）。要点：6系三元材料：2026上半年占三元材料总销量比重接近50%；月度出货持续爬坡，6月近1,000吨、7月达1,600吨（历史峰值）；8月销量与7月基本持平。固态电解质中试线：设备安装已进入收尾阶段；后续产能扩产将结合商业化进展、客户验证进度与订单需求统筹规划。磷碳负极：目前处于研发阶段；将研究评估利用贵州磷矿资源延伸布局磷碳负极产线的可行性。坏账追偿：针对两家客户合计6,400万元大额坏账，公司已成立专项清收小组，通过商务磋商、律师函及诉讼等方式全力追偿。钠电：层状氧化物钠电正极已实现百吨级出货；聚阴离子钠电正极处于客户端验证。三年规划：深耕6系主业、加快固态/钠电前沿落地、优化产能与客户结构、降本增效；明确暂不拓展半导体材料领域。</w:t>
      </w:r>
    </w:p>
    <w:p>
      <w:pPr>
        <w:pStyle w:val="Heading2"/>
        <w:spacing w:after="120" w:before="240"/>
      </w:pPr>
      <w:r>
        <w:rPr>
          <w:b/>
          <w:bCs/>
          <w:color w:val="2E74B5"/>
          <w:sz w:val="24"/>
          <w:szCs w:val="24"/>
        </w:rPr>
        <w:t xml:space="preserve">4.12 需要标注的不确定性与局限</w:t>
      </w:r>
    </w:p>
    <w:p>
      <w:pPr>
        <w:spacing w:after="160" w:line="300"/>
      </w:pPr>
      <w:r>
        <w:rPr>
          <w:sz w:val="22"/>
          <w:szCs w:val="22"/>
        </w:rPr>
        <w:t xml:space="preserve">1）当前时间基准：最新数据点为2026-09-12，据此推断“当前”约为2026年9月中旬；若实际时点不同，请相应调整“近期”窗口。2）2025全年最终审计净利润未取得：仅有2026-01-09预告区间（-4亿~-5亿元）与新浪列表中2026-02-28的单来源数字-43,238.51万元，二者需以2026-04-25披露的年报为准。3）董事长变更时间点未确认：2025-11为侯乔坤，2026-05起为左才凤，任免公告本次未检索到。4）回购信息可能不完整：仅确认到2024年稳定股价回购（实回购4.4万股）；2025-2026年未检索到新增回购方案。5）标的确认提示：688707对应振华新材，请勿与688439振华风光、000733振华科技、688708佳驰科技混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10.00元（跌0.15元，-1.48%）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10.11元 / 10.15元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10.11元 / 9.76元，振幅3.45%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9.90元（收盘价高于均价，尾盘略回抽）</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5.91万手 / 5856.21万元，量比1.11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1.16%（偏低）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50.87亿元（总股本与流通股本均为5.09亿股，全流通）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市净率PB / 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PB 1.33，每股净资产约7.5元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3.73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每股收益(TTM口径)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-0.3425元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动态PE / 静态PE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-14.60 / -11.77（公司亏损，PE无意义）</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-13.07（九方）/ "--"（新浪），各源口径不一致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18.85元 / 9.29元（具体发生日期未取得，仅确认区间）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12.18元 / 8.12元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本周涨跌（vs 9/4收10.29元）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收盘10.00元，本周下跌2.82%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本周盘中高 / 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10.50元（9/9盘中）/ 9.76元（9/11盘中）</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今年以来约-26%至-28%；近60日约-28.5%至-29.2%；近20日约-3.8%至-6.1%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MA20（截至2026-09-11，九方智投；MA5经本人用9/7-9/11收盘价反算校验一致）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MA5=10.28，MA10=10.34，MA20=10.41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收盘价10.00元位于MA5、MA10、MA20之下，短期均线系统呈空头排列；均线簇密集于10.28~10.41元，构成上方压力带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50日均线 / 200日均线（stockanalysis.com，Sep 11, 2026）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50日均线10.50，200日均线13.53；Beta(5Y) 0.46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同时低于50日与200日均线，中期趋势偏弱；200日均线单一来源未经二次核实，仅作参考。investing.com另列出MA200约10.39，与stockanalysis的13.53严重冲突，结合52周高点18.85与筹码成本均价12.81元判断，investing.com整组均线（MA5~MA200均挤在10.2~10.5元）疑似数据源异常，本次不采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移动平均/技术指标评级（investing.com，时点2026-09-10 09:11 GMT）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移动平均0买/12卖（强力卖出）；技术指标0买/9卖（强力卖出）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多源技术信号整体偏空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35.72（investing.com，9/10，卖出）；40.05（stockanalysis.com，9/11）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RSI在40附近偏弱区域；九方提示9月10日RSI出现死叉、短期RSI下穿50。RSI6未取到，与RSI(14)口径不同不可混用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DIF=-0.15，DEA=-0.14，MACD柱=-0.02；investing.com MACD= -0.07（卖出）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9月11日出现MACD 0轴以下死叉，且持续弱势下降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ADX(14)（investing.com）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31.12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趋势强度指标处于偏强区间，与当前下行趋势延续的判断方向一致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 / STOCHRSI(14)（investing.com）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Williams %R=-94.60（超卖）；STOCHRSI(14)=5.78（超卖）</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部分摆动指标进入超卖区域，但超卖本身不构成反转确认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CCI(14) / ATR(14)（investing.com）</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CCI(14)=-127.94（卖出）；ATR(14)=0.0936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CCI偏空；ATR(14)=0.0936相对该股日均2%~3.5%的振幅明显偏小，疑为口径问题，不作为波动幅度测算依据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BOLL（布林带）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本轮检索未取到可信上下轨数值（东方财富千股千评仅显示"暂无明显信号"，未给出轨道值）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数据缺失，不做无据填充。下文关键位置的支撑/压力改用均线簇、近期摆动高低点、52周极值、筹码成本均价推导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形态与趋势信号（九方智投，2026-09-11）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强弱趋势自08月31日从持仓区下穿至观望区，短期进入空头行情，下跌动能仍未衰竭；8月31日出现"倾盆大雨"看空K线组合；9月11日出现日线级别"熊点"，60分钟级别亦处熊点区间；5日累计DDX -0.029，近20日大单流出15天</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多项形态信号偏空，短期趋势与资金方向一致偏弱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筹码成本均价12.81元，最新价10.00元处于筹码成本均价之下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当前价格低于市场平均持仓成本，上方套牢盘构成潜在压力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综合评分55.56分，居电池行业第63名，击败全市场仅15.21%的股票；行业平均58.88分；机构参与度21.02%（轻度控盘）；最近1日主力成本9.90元，最近20日主力成本10.42元；MACD/KDJ/RSI/BOLL四项均显示"暂无明显信号"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评分低于行业平均；机构参与度属轻度控盘。其"次日上涨概率54.79%、5日上涨概率49.43%"为历史统计分布，不是对本股的预测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20日平均成交量（stockanalysis.com）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约610万股（约6.1万手）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用于校准下文放量确认信号的参考基准</w:t>
            </w:r>
          </w:p>
        </w:tc>
      </w:tr>
    </w:tbl>
    <w:p>
      <w:pPr>
        <w:spacing w:before="200"/>
      </w:pPr>
    </w:p>
    <w:p>
      <w:pPr>
        <w:spacing w:after="160" w:line="300"/>
      </w:pPr>
      <w:r>
        <w:rPr>
          <w:sz w:val="22"/>
          <w:szCs w:val="22"/>
        </w:rPr>
        <w:t xml:space="preserve">截至2026年9月11日收盘，振华新材报10.00元，跌1.48%，本周累计下跌2.82%，已跌破MA5（10.28）、MA10（10.34）、MA20（10.41）三条短期均线，均线簇在10.28~10.41元一带形成上方压力。9月11日出现MACD 0轴以下死叉，9月10日RSI死叉并下穿50，8月31日出现"倾盆大雨"看空K线组合并自持仓区下穿至观望区，9月11日日线与60分钟级别同时出现"熊点"，多项形态信号指向短期空头格局且下跌动能仍未衰竭。当前价10.00元低于筹码成本均价12.81元，上方套牢盘构成潜在压力。资金面上，9月11日单日主力资金转为净流入318.79万元（占成交额5.44%），但本周主力资金合计仍净流出155.51万元，游资净流入1250.63万元、散户净流出1095.12万元；近3个月融资净流出6381.78万元，近20日大单流出15天。换手率1.16%、成交额5856.21万元，量能偏低。估值上公司TTM净利为负，PE无意义，实际参考PB=1.33（对应每股净资产约7.5元）。需特别提示：200日均线两个来源（10.39 vs 13.53）严重冲突，BOLL上下轨未取到可信数值，RSI6缺失，ATR(14)=0.0936疑为口径问题，上述缺失或分歧项均未在本文中强行填充。</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风险提示：以下内容仅为基于截至2026年9月11日收盘的公开技术面与资金面数据所做的主观情景推演，不构成投资建议，也不构成任何买卖操作指令，请结合最新市场信息独立判断并自行承担投资风险。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10.28~10.41元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由MA5=10.28、MA10=10.34、MA20=10.41构成的均线簇；50日均线10.50元紧邻其上，可视为该压力带的延伸上沿。收复该区间并站稳，才谈得上扭转短期空头结构</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9.76~9.90元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9月11日盘中最低9.76元与当日均价9.90元构成的近期低点区域；若有效跌破9.76元，下方将直接面对52周低点9.29元方向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9.29~9.35元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以52周最低价9.29元为锚（具体发生日期未取得）。该位置若被有效跌破，下方缺乏已知的历史成交参考位，价格将进入52周区间之外的新低区域；向上反抽时该位置则可能转为压力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12.81~13.53元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筹码成本均价12.81元与200日均线13.53元（单一来源，未获二次核实）构成的中期参考带，距离现价较远，仅作上方套牢盘分布的参照，不参与下周情景推演</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价格在9.76~10.41元区间内反复消化。触发条件：成交额维持在当前5856万元附近的偏低水平，主力资金在零星流入与流出之间摆动（如9月11日净流入318.79万元后不能持续放大），锂电正极材料板块整体无方向性异动。该情景下9月11日盘中低点9.76元与短期均线簇10.28~10.41元分别构成下沿与上沿，价格在两者之间收敛。</w:t>
      </w:r>
    </w:p>
    <w:p>
      <w:pPr>
        <w:pStyle w:val="ListParagraph"/>
        <w:numPr>
          <w:ilvl w:val="0"/>
          <w:numId w:val="2"/>
        </w:numPr>
        <w:spacing w:after="80" w:line="280"/>
      </w:pPr>
      <w:r>
        <w:rPr>
          <w:sz w:val="22"/>
          <w:szCs w:val="22"/>
        </w:rPr>
        <w:t xml:space="preserve">偏弱下行（权重中等（主观判断，非统计概率））：价格有效跌破第一支撑下沿9.76元并向9.29~9.35元强支撑方向试探。触发条件：MACD 0轴以下死叉后绿柱继续放大、单日成交额不能有效放大但主力资金重回连续净流出（参考9/8至9/10连续净流出-402.06/-178.97/-430.71万元的状态），或所属板块出现同步走弱。若强支撑9.29元亦被有效跌破，下方缺乏已知历史参考位。</w:t>
      </w:r>
    </w:p>
    <w:p>
      <w:pPr>
        <w:pStyle w:val="ListParagraph"/>
        <w:numPr>
          <w:ilvl w:val="0"/>
          <w:numId w:val="2"/>
        </w:numPr>
        <w:spacing w:after="80" w:line="280"/>
      </w:pPr>
      <w:r>
        <w:rPr>
          <w:sz w:val="22"/>
          <w:szCs w:val="22"/>
        </w:rPr>
        <w:t xml:space="preserve">反弹走强（权重偏低（主观判断，非统计概率））：价格向上突破短期压力带10.28~10.41元并站稳，进一步挑战50日均线10.50元。触发条件：需要出现明确的量能配合（单日成交额较当前水平显著放大）与主力资金连续净流入，且通常需要锂电正极材料板块或科创板小盘股整体情绪回暖作为配合；叠加当前RSI、StochRSI、Williams %R均已进入超卖区域，存在技术性反抽的土壤。在量能与资金未确认前，该情景仅作备选。</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2026年9月11日单日成交额5856.21万元，成交量5.91万手，换手率仅1.16%，量比1.11；20日平均成交量约610万股（约6.1万手，来源stockanalysis.com）。以50.87亿元总市值（全流通）对应不足6000万元的日成交额，属于典型的小盘股偏低流动性状态，实际交易中挂单深度有限、大额买卖的冲击成本与滑点可能偏大。资金结构上，9月11日主力资金净流入318.79万元（占成交额5.44%）但超大单为0、全部由大单贡献，本周（9/7-9/11）主力资金合计净流出155.51万元、游资净流入1250.63万元、散户净流出1095.12万元；九方智投口径下近10日主力资金累计净流出787.57万元（同页另有"近10日主力资金流出占比-18.64%"的表述，同一数据源两种口径并存、存在自相矛盾，仅作方向性参考）；近3个月融资净流出6381.78万元；东方财富千股千评显示机构参与度21.02%，属"轻度控盘"，最近1日主力成本9.90元、最近20日主力成本10.42元。筹码集中度方面：本次检索未取得前十名股东持股集中度及公募基金/社保/QFII等主流机构持仓的具体数据，无法判断当前股东结构中机构投资者与控股股东类（中国振华电子集团、中国电子信息产业集团）持仓的相对占比，特此说明该字段数据缺失。可确认的是公司总股本与流通股本均为5.09亿股、全流通，控股股东为中国振华电子集团、实际控制人为中国电子信息产业集团（国务院国资委），属央企背景科创板小盘股。上述筹码与机构持仓数据存在披露滞后性，实际结构可能已发生变化，使用时需以最新定期报告为准。</w:t>
      </w:r>
    </w:p>
    <w:p>
      <w:pPr>
        <w:spacing w:after="160" w:line="300"/>
      </w:pPr>
      <w:r>
        <w:rPr>
          <w:sz w:val="22"/>
          <w:szCs w:val="22"/>
        </w:rPr>
        <w:t xml:space="preserve">量能确认信号：若后续单日成交额持续放大至1亿元以上（约为9月11日5856.21万元成交额的1.7倍以上，也明显高于20日平均约6.1万手的常态水平），可视为资金介入的观察信号；反之，若成交额持续萎缩在6000万元以下，则偏弱震荡或阴跌格局大概率延续。该信号仅供观察，不构成买卖依据。</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观察短期压力带10.28~10.41元（MA5/MA10/MA20均线簇，上沿延伸至50日均线10.50元）能否被放量收复，以及第一支撑9.76~9.90元区域能否守住——上述均为观察思路，非操作指令。</w:t>
      </w:r>
    </w:p>
    <w:p>
      <w:pPr>
        <w:pStyle w:val="ListParagraph"/>
        <w:numPr>
          <w:ilvl w:val="0"/>
          <w:numId w:val="2"/>
        </w:numPr>
        <w:spacing w:after="80" w:line="280"/>
      </w:pPr>
      <w:r>
        <w:rPr>
          <w:sz w:val="22"/>
          <w:szCs w:val="22"/>
        </w:rPr>
        <w:t xml:space="preserve">观察强支撑9.29~9.35元（52周低点9.29元为锚）的有效性：若被有效跌破，价格将进入52周区间之外、缺乏已知历史参考位的新低区域；该位置反抽时也可能转为压力。</w:t>
      </w:r>
    </w:p>
    <w:p>
      <w:pPr>
        <w:pStyle w:val="ListParagraph"/>
        <w:numPr>
          <w:ilvl w:val="0"/>
          <w:numId w:val="2"/>
        </w:numPr>
        <w:spacing w:after="80" w:line="280"/>
      </w:pPr>
      <w:r>
        <w:rPr>
          <w:sz w:val="22"/>
          <w:szCs w:val="22"/>
        </w:rPr>
        <w:t xml:space="preserve">观察单日成交额能否持续放大至1亿元以上作为资金介入信号，或是否持续萎缩在6000万元以下；同时跟踪主力资金能否由本周的净流出155.51万元转为连续净流入，而非像9月11日那样仅单日流入。</w:t>
      </w:r>
    </w:p>
    <w:p>
      <w:pPr>
        <w:pStyle w:val="ListParagraph"/>
        <w:numPr>
          <w:ilvl w:val="0"/>
          <w:numId w:val="2"/>
        </w:numPr>
        <w:spacing w:after="80" w:line="280"/>
      </w:pPr>
      <w:r>
        <w:rPr>
          <w:sz w:val="22"/>
          <w:szCs w:val="22"/>
        </w:rPr>
        <w:t xml:space="preserve">观察MACD（9月11日0轴以下死叉）绿柱是否继续放大、RSI能否自40附近的偏弱区域企稳回升，以及日线/60分钟"熊点"状态是否解除；技术指标存在滞后性，需结合价格与量能一并判断。上述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锂电正极材料行业呈现三元被磷酸铁锂挤压、行业集中度偏低、上下游两头议价强的格局。2025H1磷酸铁锂电池装车占比81.4%，三元装机占比被压至20%以下；2025年国内磷酸铁锂正极出货394.4万吨、同比+62.5%、占正极材料总出货79.1%（智研咨询）。三元自身：2025H1全球三元材料产量45.5万吨、同比−4.5%；中国三元材料产量32.1万吨、同比+7.3%（鑫椤资讯，经公司2025年报转引）；中国企业全球三元份额由2024年63.8%升至2025年74.4%（鑫椤）。竞争态势为上游供应商议价强、下游电池寡头议价强、行业内竞争极度激烈、低端产能过剩打价格战、技术迭代与一体化布局成为核心壁垒。</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三元被磷酸铁锂挤压：2025H1磷酸铁锂电池装车占比81.4%，三元装机占比被压至20%以下；2025年国内磷酸铁锂正极出货394.4万吨、同比+62.5%、占正极材料总出货79.1%（智研咨询）。</w:t>
      </w:r>
    </w:p>
    <w:p>
      <w:pPr>
        <w:pStyle w:val="ListParagraph"/>
        <w:numPr>
          <w:ilvl w:val="0"/>
          <w:numId w:val="2"/>
        </w:numPr>
        <w:spacing w:after="80" w:line="280"/>
      </w:pPr>
      <w:r>
        <w:rPr>
          <w:sz w:val="22"/>
          <w:szCs w:val="22"/>
        </w:rPr>
        <w:t xml:space="preserve">三元自身情况：2025H1全球三元材料产量45.5万吨、同比−4.5%；中国三元材料产量32.1万吨、同比+7.3%（鑫椤资讯，经公司2025年报转引）；中国企业全球三元份额由2024年63.8%升至2025年74.4%（鑫椤）。</w:t>
      </w:r>
    </w:p>
    <w:p>
      <w:pPr>
        <w:pStyle w:val="ListParagraph"/>
        <w:numPr>
          <w:ilvl w:val="0"/>
          <w:numId w:val="2"/>
        </w:numPr>
        <w:spacing w:after="80" w:line="280"/>
      </w:pPr>
      <w:r>
        <w:rPr>
          <w:sz w:val="22"/>
          <w:szCs w:val="22"/>
        </w:rPr>
        <w:t xml:space="preserve">集中度：全正极材料行业2024年按产量CR3=21.9%、CR5=29.4%；按出货量CR3=19.3%、CR5=25.9%（前瞻产业研究院）。三元细分2023年CR10约80%（东方证券专题）。</w:t>
      </w:r>
    </w:p>
    <w:p>
      <w:pPr>
        <w:pStyle w:val="ListParagraph"/>
        <w:numPr>
          <w:ilvl w:val="0"/>
          <w:numId w:val="2"/>
        </w:numPr>
        <w:spacing w:after="80" w:line="280"/>
      </w:pPr>
      <w:r>
        <w:rPr>
          <w:sz w:val="22"/>
          <w:szCs w:val="22"/>
        </w:rPr>
        <w:t xml:space="preserve">竞争态势：上游供应商议价强、下游电池寡头议价强、行业内竞争极度激烈、低端产能过剩打价格战、技术迭代与一体化布局成为核心壁垒。</w:t>
      </w:r>
    </w:p>
    <w:p>
      <w:pPr>
        <w:pStyle w:val="ListParagraph"/>
        <w:numPr>
          <w:ilvl w:val="0"/>
          <w:numId w:val="2"/>
        </w:numPr>
        <w:spacing w:after="80" w:line="280"/>
      </w:pPr>
      <w:r>
        <w:rPr>
          <w:sz w:val="22"/>
          <w:szCs w:val="22"/>
        </w:rPr>
        <w:t xml:space="preserve">公司自身行业地位变化：2020年国内三元市占率约7%排名第8（立鼎产业研究网）；2021年市占率8%排名第5（鑫椤资讯，前七名合计68%）；2022年市占率约7%排名第7（立鼎）；2025年报自述受市场竞争加剧及三元电池装车量同比下滑影响，在三元材料行业的综合排名较2024年未有明显改善，6系材料在主要客户导入节奏滞后、产能利用率低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容百科技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688005.SH，民企，全技术路线（三元/磷酸锰铁锂/钠电/磷酸铁锂），2021三元份额14%排第1</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磷酸锰铁锂出货行业第一；规模最大；2025正极材料毛利率6.54%（−2.80pct）</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巴莫科技（天津巴莫，华友钴业体系）</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华友钴业子公司，三元，2021份额12%排第2</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华友钴业前驱体+正极一体化、上游镍钴资源；2025正极材料毛利率未在纪要中提供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当升科技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300073.SZ，中央国企（矿冶科技集团），三元，2021份额12%排第3</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央企混改先锋、毛利率长期行业领先、海外占比高；2025正极材料毛利率未在纪要中提供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长远锂科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688779.SH，中央国企（中国五矿），三元，2021份额9%排第4</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五矿集团资源端（镍钴矿）优势；2025正极材料毛利率未在纪要中提供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厦钨新能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688778.SH，地方国企（福建省国资委），三元，2021份额6%排第7</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厦门钨业体系、混改引入战投；2025正极材料毛利率未在纪要中提供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振华新材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688707.SH，中央国企（中国电子），三元一次颗粒大单晶路线，2021份额8%排第5</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大单晶差异化路线，却为五家重点正极企业中毛利率最低；2025正极材料毛利率−14.29%（−0.26pct）</w:t>
            </w:r>
          </w:p>
        </w:tc>
      </w:tr>
    </w:tbl>
    <w:p>
      <w:pPr>
        <w:spacing w:before="200"/>
      </w:pPr>
    </w:p>
    <w:p>
      <w:pPr>
        <w:spacing w:after="160" w:line="300"/>
      </w:pPr>
      <w:r>
        <w:rPr>
          <w:sz w:val="22"/>
          <w:szCs w:val="22"/>
        </w:rPr>
        <w:t xml:space="preserve">2025年五家重点正极企业正极材料毛利率对比（智研咨询2026-09-06文章）：贝特瑞10.46%（+2.58pct）、格林美10.99%（+3.40pct）、华友钴业9.36%（+1.54pct）、容百科技6.54%（−2.80pct）、振华新材−14.29%（−0.26pct），振华新材为其中唯一负毛利。公司2021年三元份额8%排第5，但2025年正极材料毛利率显著低于同业可比公司，反映其在规模化、一体化与资源端布局上不占优势，中游加工环节被动让利特征突出。</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毛利率持续为负、扭亏时点不确定的风险：公司2024年、2025年连续两年亏损（归母净利润分别为-5.28亿元、-4.32亿元），2026H1归母净利润仍为-1.74亿元、扣非-1.81亿元，综合销售毛利率-6.93%、2026Q2单季毛利率约-9.94%，均未转正。若6系高电压材料放量与产能利用率回升不及预期，负毛利状态可能延续，公司盈利拐点存在持续后延的风险。</w:t>
      </w:r>
    </w:p>
    <w:p>
      <w:pPr>
        <w:pStyle w:val="ListParagraph"/>
        <w:numPr>
          <w:ilvl w:val="0"/>
          <w:numId w:val="2"/>
        </w:numPr>
        <w:spacing w:after="80" w:line="280"/>
      </w:pPr>
      <w:r>
        <w:rPr>
          <w:sz w:val="22"/>
          <w:szCs w:val="22"/>
        </w:rPr>
        <w:t xml:space="preserve">单一客户依赖度过高的风险：2025年报显示前五大客户销售额12.02亿元、占年度销售总额84.16%，其中客户一占比67.02%（9.57亿元），年报明确存在向单个客户销售比例超过总额50%的情形（客户一按行业公开报道指向宁德时代，但公司未在年报中直接点名）。若该核心客户在磷酸铁锂路线挤压下调整三元采购策略、压价或减少订单，公司收入与毛利将受到直接冲击。</w:t>
      </w:r>
    </w:p>
    <w:p>
      <w:pPr>
        <w:pStyle w:val="ListParagraph"/>
        <w:numPr>
          <w:ilvl w:val="0"/>
          <w:numId w:val="2"/>
        </w:numPr>
        <w:spacing w:after="80" w:line="280"/>
      </w:pPr>
      <w:r>
        <w:rPr>
          <w:sz w:val="22"/>
          <w:szCs w:val="22"/>
        </w:rPr>
        <w:t xml:space="preserve">三元路线被磷酸铁锂持续挤压、公司行业地位未能改善的风险：2025H1磷酸铁锂电池装车占比已达81.4%、三元装机占比被压至20%以下，2025年国内磷酸铁锂正极出货394.4万吨、占比79.1%；公司自述受市场竞争加剧及三元电池装车量同比下滑影响，在三元材料行业的综合排名较2024年未有明显改善，6系材料在主要客户导入节奏滞后、产能利用率低位，传统5系三元市场份额持续萎缩。</w:t>
      </w:r>
    </w:p>
    <w:p>
      <w:pPr>
        <w:pStyle w:val="ListParagraph"/>
        <w:numPr>
          <w:ilvl w:val="0"/>
          <w:numId w:val="2"/>
        </w:numPr>
        <w:spacing w:after="80" w:line="280"/>
      </w:pPr>
      <w:r>
        <w:rPr>
          <w:sz w:val="22"/>
          <w:szCs w:val="22"/>
        </w:rPr>
        <w:t xml:space="preserve">与同业比较的毛利率劣势与一体化短板风险：2025年五家重点正极企业正极材料毛利率对比中，贝特瑞10.46%、格林美10.99%、华友钴业9.36%、容百科技6.54%，而振华新材为-14.29%，是其中唯一负毛利企业；公司2021年三元份额8%排第5，但在规模化、一体化与上游资源端布局上不占优势，中游加工环节被动让利特征突出，若行业价格战延续，其相对弱势可能进一步放大。</w:t>
      </w:r>
    </w:p>
    <w:p>
      <w:pPr>
        <w:pStyle w:val="ListParagraph"/>
        <w:numPr>
          <w:ilvl w:val="0"/>
          <w:numId w:val="2"/>
        </w:numPr>
        <w:spacing w:after="80" w:line="280"/>
      </w:pPr>
      <w:r>
        <w:rPr>
          <w:sz w:val="22"/>
          <w:szCs w:val="22"/>
        </w:rPr>
        <w:t xml:space="preserve">上游供应商集中度高且为价格接受者的风险：2025年报显示前五大供应商合计采购8.37亿元、占年度采购总额76.15%，其中供应商一占比45.99%（5.05亿元），供应商名称因商业秘密未公开；公司对上游三元前驱体与锂盐（成本直接挂钩镍、钴、锂等金属价格）基本是价格接受者，原材料价格波动将直接冲击成本端，公司缺乏对上游的议价能力。</w:t>
      </w:r>
    </w:p>
    <w:p>
      <w:pPr>
        <w:pStyle w:val="ListParagraph"/>
        <w:numPr>
          <w:ilvl w:val="0"/>
          <w:numId w:val="2"/>
        </w:numPr>
        <w:spacing w:after="80" w:line="280"/>
      </w:pPr>
      <w:r>
        <w:rPr>
          <w:sz w:val="22"/>
          <w:szCs w:val="22"/>
        </w:rPr>
        <w:t xml:space="preserve">前沿业务（钠电、固态电池材料）尚未形成规模收入、商业化节奏不确定的风险：钠离子电池正极中仅层状氧化物已实现百吨级出货、聚阴离子处于客户端验证；固态电池方面复合固体电解质虽已吨级稳定制备，但氧化物改性三元、富锂锰基仍处于送样阶段；固态电解质中试线设备安装仅进入收尾阶段，扩产需结合商业化进展与订单需求统筹规划；磷碳负极仍处于研发阶段。上述方向目前对收入贡献有限，若验证或放量不及预期，将难以对冲传统三元业务的下滑。</w:t>
      </w:r>
    </w:p>
    <w:p>
      <w:pPr>
        <w:pStyle w:val="ListParagraph"/>
        <w:numPr>
          <w:ilvl w:val="0"/>
          <w:numId w:val="2"/>
        </w:numPr>
        <w:spacing w:after="80" w:line="280"/>
      </w:pPr>
      <w:r>
        <w:rPr>
          <w:sz w:val="22"/>
          <w:szCs w:val="22"/>
        </w:rPr>
        <w:t xml:space="preserve">大额坏账回收不确定与现金流波动风险：针对两家客户合计6,400万元大额坏账，公司已成立专项清收小组，通过商务磋商、律师函及诉讼等方式追偿，最终回收金额与时点存在不确定性。同时公司经营性现金流波动剧烈：2023年+16.21亿元、2024年-13.93亿元、2025年+1.62亿元、2026H1为-3,814.10万元；2025年末应收款项融资由期初4.27亿元降至2.58亿元。现金流与回款的不稳定性可能对公司营运资金形成压力。</w:t>
      </w:r>
    </w:p>
    <w:p>
      <w:pPr>
        <w:pStyle w:val="ListParagraph"/>
        <w:numPr>
          <w:ilvl w:val="0"/>
          <w:numId w:val="2"/>
        </w:numPr>
        <w:spacing w:after="80" w:line="280"/>
      </w:pPr>
      <w:r>
        <w:rPr>
          <w:sz w:val="22"/>
          <w:szCs w:val="22"/>
        </w:rPr>
        <w:t xml:space="preserve">电池消费税新政带来的影响不确定风险：自2026年9月1日起对电池产品征收消费税，公司在2026-09-03业绩说明会上明确"半固态电池不属于免征范围"，并称其6系正极主要适配液态及半固态体系并已实现批量供货。该政策对下游客户需求、公司产品结构与售价的传导路径与幅度尚待观察，存在对收入端形成间接压制的可能。</w:t>
      </w:r>
    </w:p>
    <w:p>
      <w:pPr>
        <w:pStyle w:val="ListParagraph"/>
        <w:numPr>
          <w:ilvl w:val="0"/>
          <w:numId w:val="2"/>
        </w:numPr>
        <w:spacing w:after="80" w:line="280"/>
      </w:pPr>
      <w:r>
        <w:rPr>
          <w:sz w:val="22"/>
          <w:szCs w:val="22"/>
        </w:rPr>
        <w:t xml:space="preserve">机构盈利预测可信度低、估值参考缺乏可靠前瞻的风险：华金证券2025-08-23预测FY2025归母净利润-0.87亿元已被实际数据（-4.32亿元）证伪；国泰海通证券2024-05-06预测EPS 2024/2025/2026=0.11/0.53/0.87元亦大幅偏离实际（2024实际归母净利润-5.28亿元）；2023年多份目标价（39.45元、55元、68.10元、25元、29元）均已过时失效。2024年以来机构覆盖明显减少，缺少2026-2028年多券商一致预期。公司因连续亏损导致PE为负、无参考意义，估值主要依赖PB（截至2026年9月11日PB=1.33），若以已被证伪的单一券商预测作为前瞻依据，存在明显误导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核心看点是6系高电压三元材料的放量节奏：2026年上半年6系三元占三元材料总销量比重已接近50%，月度出货持续爬坡，6月近1,000吨、7月达1,600吨（历史峰值），8月销量与7月基本持平，是收入端边际企稳（2026Q2单季营收同比转正）与减亏趋势延续的主要驱动。同时公司在前沿方向布局钠离子电池正极（层状氧化物已百吨级出货、聚阴离子处于客户端验证）及固态电池关键材料（复合固体电解质已吨级稳定制备、氧化物改性三元与富锂锰基处于送样阶段），固态电解质中试线设备安装已进入收尾阶段，磷碳负极处于研发阶段并研究评估利用贵州磷矿资源延伸布局的可行性；公司明确三年规划为深耕6系主业、加快固态/钠电前沿落地、优化产能与客户结构、降本增效，且明确暂不拓展半导体材料领域。若上述产品放量与客户结构分散化（2025年数码与小动力市场销售占比较上年各提升约6个百分点，韩国客户实现吨级销售并进入中试、日本客户进入第二轮样品测试）持续推进，或存在改善产能利用率、修复毛利弹性的可能。</w:t>
      </w:r>
    </w:p>
    <w:p>
      <w:pPr>
        <w:spacing w:after="160" w:line="300"/>
      </w:pPr>
      <w:r>
        <w:rPr>
          <w:sz w:val="22"/>
          <w:szCs w:val="22"/>
        </w:rPr>
        <w:t xml:space="preserve">风险与制约方面，公司成长逻辑的兑现高度依赖产能利用率回升与6系订单规模，而2026H1毛利率仍为负、扣非与归母净利润均未转正，说明单位折旧与人工等固定成本、低产能利用率与行业价格战对盈利的压制尚未解除；公司自述2025年受市场竞争加剧及三元电池装车量同比下滑影响，在三元材料行业的综合排名较2024年未有明显改善。客户与供应商集中度高企亦构成结构性制约：2025年前五大客户销售占比84.16%、其中客户一占比67.02%（单一客户超50%，年报未点名，行业公开报道指向宁德时代，属推断）；前五大供应商采购占比76.15%、其中供应商一占比45.99%（名称未公开）。公司作为中游正极加工环节，对上游金属/前驱体基本是价格接受者、对下游电池寡头又处于被动让利状态，且产品结构尚未完成向高镍/超高镍与固态电解质改性等高附加值品升级，短期不具备定价权。此外，机构预测的可信度需要审慎对待：华金证券2025-08-23预测FY2025归母净利润-0.87亿元已实际证伪（实际为-4.32亿元），国泰海通证券2024-05-06预测EPS 2024/2025/2026=0.11/0.53/0.87元亦大幅偏离实际（2024实际归母净利润-5.28亿元），2023年多份高目标价（华泰39.45元、中金55元、东吴68.10元、中信25元、国泰君安29元）均已过时失效；2024年以来机构覆盖明显减少，公开渠道缺少针对2026-2028年的多券商一致盈利预测，现有预测以单一券商为主，不能作为可靠前瞻。</w:t>
      </w:r>
    </w:p>
    <w:p>
      <w:pPr>
        <w:spacing w:after="160" w:line="300"/>
      </w:pPr>
      <w:r>
        <w:rPr>
          <w:sz w:val="22"/>
          <w:szCs w:val="22"/>
        </w:rPr>
        <w:t xml:space="preserve">后续值得跟踪的核心变量包括：6系及9系三元材料月度出货能否延续爬坡、产能利用率能否回升带动毛利率由负转正；固态电解质中试线收尾后的客户验证与商业化进展；钠电层状氧化物出货规模与聚阴离子客户端验证结果；两家客户合计6,400万元大额坏账专项清收（商务磋商、律师函及诉讼）的实际回收情况；以及自2026年9月1日起对电池产品征收消费税的政策下，公司自述半固态电池不属于免征范围、而其6系正极主要适配液态及半固态体系并已实现批量供货，该政策的实际影响仍需观察。综合来看，公司目前处于"收入端边际企稳、亏损收窄但毛利率仍为负"的过渡阶段，扭亏进程与前沿业务的收入贡献节奏是决定其基本面走向的两条主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振华新材(sh688707) — https://www.cls.cn/stock?code=sh688707</w:t>
      </w:r>
    </w:p>
    <w:p>
      <w:pPr>
        <w:spacing w:after="200"/>
      </w:pPr>
      <w:r>
        <w:rPr>
          <w:i/>
          <w:iCs/>
          <w:color w:val="595959"/>
          <w:sz w:val="18"/>
          <w:szCs w:val="18"/>
        </w:rPr>
        <w:t xml:space="preserve">振华新材(688707)_个股概览_股票价格_实时行情_走势图_新闻资讯_股评_财报_FinScope-AI让投资更简单 — https://finance.baidu.com/stock/ab-688707?mainTab=%E7%AE%80%E5%86%B5</w:t>
      </w:r>
    </w:p>
    <w:p>
      <w:pPr>
        <w:spacing w:after="200"/>
      </w:pPr>
      <w:r>
        <w:rPr>
          <w:i/>
          <w:iCs/>
          <w:color w:val="595959"/>
          <w:sz w:val="18"/>
          <w:szCs w:val="18"/>
        </w:rPr>
        <w:t xml:space="preserve">688708 佳驰科技 — https://emweb.securities.eastmoney.com/BusinessAnalysis/Index?code=sh688708</w:t>
      </w:r>
    </w:p>
    <w:p>
      <w:pPr>
        <w:spacing w:after="200"/>
      </w:pPr>
      <w:r>
        <w:rPr>
          <w:i/>
          <w:iCs/>
          <w:color w:val="595959"/>
          <w:sz w:val="18"/>
          <w:szCs w:val="18"/>
        </w:rPr>
        <w:t xml:space="preserve">振华新材上市公司信息 - 振华新材上市公司信息 — https://m.hx168.com.cn/stock/F10/688707.html#1</w:t>
      </w:r>
    </w:p>
    <w:p>
      <w:pPr>
        <w:spacing w:after="200"/>
      </w:pPr>
      <w:r>
        <w:rPr>
          <w:i/>
          <w:iCs/>
          <w:color w:val="595959"/>
          <w:sz w:val="18"/>
          <w:szCs w:val="18"/>
        </w:rPr>
        <w:t xml:space="preserve">index — http://open.sseinfo.com/ir2/indexkcb?language=zh_CN&amp;stockCode=688707&amp;modules=Market,Notice,InvestorCommunicate,Roadshow,irCapitalStockStructure&amp;template=surgingRed</w:t>
      </w:r>
    </w:p>
    <w:p>
      <w:pPr>
        <w:spacing w:after="200"/>
      </w:pPr>
      <w:r>
        <w:rPr>
          <w:i/>
          <w:iCs/>
          <w:color w:val="595959"/>
          <w:sz w:val="18"/>
          <w:szCs w:val="18"/>
        </w:rPr>
        <w:t xml:space="preserve">振华新材（688707）周评：本周跌2.82%，主力资金合计净流出155.51万元-证券之星 — https://wap.stockstar.com/detail/RB2026091200014454</w:t>
      </w:r>
    </w:p>
    <w:p>
      <w:pPr>
        <w:spacing w:after="200"/>
      </w:pPr>
      <w:r>
        <w:rPr>
          <w:i/>
          <w:iCs/>
          <w:color w:val="595959"/>
          <w:sz w:val="18"/>
          <w:szCs w:val="18"/>
        </w:rPr>
        <w:t xml:space="preserve">股票行情快报：振华新材（688707）9月11日主力资金净买入318.79万元-证券之星 — https://wap.stockstar.com/detail/RB2026091100044873</w:t>
      </w:r>
    </w:p>
    <w:p>
      <w:pPr>
        <w:spacing w:after="200"/>
      </w:pPr>
      <w:r>
        <w:rPr>
          <w:i/>
          <w:iCs/>
          <w:color w:val="595959"/>
          <w:sz w:val="18"/>
          <w:szCs w:val="18"/>
        </w:rPr>
        <w:t xml:space="preserve">振华新材：公司磷碳负极目前处于研发阶段 — https://finance.eastmoney.com/a/202609033864117511.html</w:t>
      </w:r>
    </w:p>
    <w:p>
      <w:pPr>
        <w:spacing w:after="200"/>
      </w:pPr>
      <w:r>
        <w:rPr>
          <w:i/>
          <w:iCs/>
          <w:color w:val="595959"/>
          <w:sz w:val="18"/>
          <w:szCs w:val="18"/>
        </w:rPr>
        <w:t xml:space="preserve">贵州振华新材料股份有限公司 - 公司 — https://baike.baidu.com/item/%E8%B4%B5%E5%B7%9E%E6%8C%AF%E5%8D%8E%E6%96%B0%E6%9D%90%E6%96%99%E8%82%A1%E4%BB%BD%E6%9C%89%E9%99%90%E5%85%AC%E5%8F%B8#1</w:t>
      </w:r>
    </w:p>
    <w:p>
      <w:pPr>
        <w:spacing w:after="200"/>
      </w:pPr>
      <w:r>
        <w:rPr>
          <w:i/>
          <w:iCs/>
          <w:color w:val="595959"/>
          <w:sz w:val="18"/>
          <w:szCs w:val="18"/>
        </w:rPr>
        <w:t xml:space="preserve">Guizhou Zhenhua E-chem Inc Class A (688707) - Guizhou Zhenhua E-chem Inc Class A 688707 — https://www.morningstar.com/stocks/xshg/688707/quote#1</w:t>
      </w:r>
    </w:p>
    <w:p>
      <w:pPr>
        <w:spacing w:after="200"/>
      </w:pPr>
      <w:r>
        <w:rPr>
          <w:i/>
          <w:iCs/>
          <w:color w:val="595959"/>
          <w:sz w:val="18"/>
          <w:szCs w:val="18"/>
        </w:rPr>
        <w:t xml:space="preserve">688707 振华新材 — https://emweb.securities.eastmoney.com/CoreConception/Index?type=soft&amp;code=SH688707</w:t>
      </w:r>
    </w:p>
    <w:p>
      <w:pPr>
        <w:spacing w:after="200"/>
      </w:pPr>
      <w:r>
        <w:rPr>
          <w:i/>
          <w:iCs/>
          <w:color w:val="595959"/>
          <w:sz w:val="18"/>
          <w:szCs w:val="18"/>
        </w:rPr>
        <w:t xml:space="preserve">688707 振华新材 — https://emweb.securities.eastmoney.com/BusinessAnalysis/Index?code=sh688707</w:t>
      </w:r>
    </w:p>
    <w:p>
      <w:pPr>
        <w:spacing w:after="200"/>
      </w:pPr>
      <w:r>
        <w:rPr>
          <w:i/>
          <w:iCs/>
          <w:color w:val="595959"/>
          <w:sz w:val="18"/>
          <w:szCs w:val="18"/>
        </w:rPr>
        <w:t xml:space="preserve">振华新材(688707) - 指南针行情网 - 指数显示 — http://infofront.compass.cn/stock/realstock.php?code=sh688707#1</w:t>
      </w:r>
    </w:p>
    <w:p>
      <w:pPr>
        <w:spacing w:after="200"/>
      </w:pPr>
      <w:r>
        <w:rPr>
          <w:i/>
          <w:iCs/>
          <w:color w:val="595959"/>
          <w:sz w:val="18"/>
          <w:szCs w:val="18"/>
        </w:rPr>
        <w:t xml:space="preserve">振华新材(688707)经营分析_个股行情_同花顺财经 — https://f10.10jqka.com.cn/688707/operate/#analysis</w:t>
      </w:r>
    </w:p>
    <w:p>
      <w:pPr>
        <w:spacing w:after="200"/>
      </w:pPr>
      <w:r>
        <w:rPr>
          <w:i/>
          <w:iCs/>
          <w:color w:val="595959"/>
          <w:sz w:val="18"/>
          <w:szCs w:val="18"/>
        </w:rPr>
        <w:t xml:space="preserve">688707 振华新材 - 主营范围 — https://emweb.securities.eastmoney.com/BusinessAnalysis/Index?type=soft&amp;code=SH688707#1</w:t>
      </w:r>
    </w:p>
    <w:p>
      <w:pPr>
        <w:spacing w:after="200"/>
      </w:pPr>
      <w:r>
        <w:rPr>
          <w:i/>
          <w:iCs/>
          <w:color w:val="595959"/>
          <w:sz w:val="18"/>
          <w:szCs w:val="18"/>
        </w:rPr>
        <w:t xml:space="preserve">振华新材: 2025年年度报告摘要 - 贵州振华新材料股份有限公司2025 年年度报告摘要 — http://stock.stockstar.com/notice/SN2026042500005266.shtml#1</w:t>
      </w:r>
    </w:p>
    <w:p>
      <w:pPr>
        <w:spacing w:after="200"/>
      </w:pPr>
      <w:r>
        <w:rPr>
          <w:i/>
          <w:iCs/>
          <w:color w:val="595959"/>
          <w:sz w:val="18"/>
          <w:szCs w:val="18"/>
        </w:rPr>
        <w:t xml:space="preserve">振华新材(688707.SH)核心题材-PC_HSF10资料 — http://emweb.securities.eastmoney.com/CoreConception/Index?type=web&amp;code=SH688707</w:t>
      </w:r>
    </w:p>
    <w:p>
      <w:pPr>
        <w:spacing w:after="200"/>
      </w:pPr>
      <w:r>
        <w:rPr>
          <w:i/>
          <w:iCs/>
          <w:color w:val="595959"/>
          <w:sz w:val="18"/>
          <w:szCs w:val="18"/>
        </w:rPr>
        <w:t xml:space="preserve">上证路演中心-机构详情 — https://roadshow.sseinfo.com/institutionalCenterDetail?companyId=223581</w:t>
      </w:r>
    </w:p>
    <w:p>
      <w:pPr>
        <w:spacing w:after="200"/>
      </w:pPr>
      <w:r>
        <w:rPr>
          <w:i/>
          <w:iCs/>
          <w:color w:val="595959"/>
          <w:sz w:val="18"/>
          <w:szCs w:val="18"/>
        </w:rPr>
        <w:t xml:space="preserve">振华新材(688707)主营业务经营分析查询|查股网 - gubit.cn-股比特.中国 — http://www.ddx.gubit.cn/mango/jingying/688707.html#1</w:t>
      </w:r>
    </w:p>
    <w:p>
      <w:pPr>
        <w:spacing w:after="200"/>
      </w:pPr>
      <w:r>
        <w:rPr>
          <w:i/>
          <w:iCs/>
          <w:color w:val="595959"/>
          <w:sz w:val="18"/>
          <w:szCs w:val="18"/>
        </w:rPr>
        <w:t xml:space="preserve">振华新材(688707)_公司公告_振华新材：2025年年度报告摘要新浪财经_新浪网 - 读取中,请稍候 — http://vip.stock.finance.sina.com.cn/corp/view/vCB_AllBulletinDetail.php?stockid=688707&amp;id=12187174#2#1</w:t>
      </w:r>
    </w:p>
    <w:p>
      <w:pPr>
        <w:spacing w:after="200"/>
      </w:pPr>
      <w:r>
        <w:rPr>
          <w:i/>
          <w:iCs/>
          <w:color w:val="595959"/>
          <w:sz w:val="18"/>
          <w:szCs w:val="18"/>
        </w:rPr>
        <w:t xml:space="preserve">沪深公司公告标题 - 振华新材：2025年年度报告摘要 - 2026年4月25日 - 同花顺 — https://news.10jqka.com.cn/tapp/notice.html#guid=9812591a1df9c628&amp;scene=ds#4345237068821816009</w:t>
      </w:r>
    </w:p>
    <w:p>
      <w:pPr>
        <w:spacing w:after="200"/>
      </w:pPr>
      <w:r>
        <w:rPr>
          <w:i/>
          <w:iCs/>
          <w:color w:val="595959"/>
          <w:sz w:val="18"/>
          <w:szCs w:val="18"/>
        </w:rPr>
        <w:t xml:space="preserve">[财报]：振华新材：2025年年度报告 - 发现报告 - 振华新材：2025年年度报告 — https://www.fxbaogao.com/detail/5376298#1</w:t>
      </w:r>
    </w:p>
    <w:p>
      <w:pPr>
        <w:spacing w:after="200"/>
      </w:pPr>
      <w:r>
        <w:rPr>
          <w:i/>
          <w:iCs/>
          <w:color w:val="595959"/>
          <w:sz w:val="18"/>
          <w:szCs w:val="18"/>
        </w:rPr>
        <w:t xml:space="preserve">振华新材：2025年年度报告-年度报告-定期财报-慧博投研资讯 - 振华新材：2025年年度报告 — http://m.hibor.net/wap_detail11.aspx?id=5aa6962d3f7ccaf867f3a51144273560#1</w:t>
      </w:r>
    </w:p>
    <w:p>
      <w:pPr>
        <w:spacing w:after="200"/>
      </w:pPr>
      <w:r>
        <w:rPr>
          <w:i/>
          <w:iCs/>
          <w:color w:val="595959"/>
          <w:sz w:val="18"/>
          <w:szCs w:val="18"/>
        </w:rPr>
        <w:t xml:space="preserve">振华新材:2025年年度报告_九方智投 - 全球指数 — https://www.9fzt.com/detail/sh_688707_9_cb763c9889ed541f7eda8b873095aa01.html#1</w:t>
      </w:r>
    </w:p>
    <w:p>
      <w:pPr>
        <w:spacing w:after="200"/>
      </w:pPr>
      <w:r>
        <w:rPr>
          <w:i/>
          <w:iCs/>
          <w:color w:val="595959"/>
          <w:sz w:val="18"/>
          <w:szCs w:val="18"/>
        </w:rPr>
        <w:t xml:space="preserve">财报快递｜振华新材(688707)2025年度营收下滑27%连续两年亏损，经营性现金流转正但存货跌价风险高企 — https://stock.stockstar.com/RB2026042400060416.shtml</w:t>
      </w:r>
    </w:p>
    <w:p>
      <w:pPr>
        <w:spacing w:after="200"/>
      </w:pPr>
      <w:r>
        <w:rPr>
          <w:i/>
          <w:iCs/>
          <w:color w:val="595959"/>
          <w:sz w:val="18"/>
          <w:szCs w:val="18"/>
        </w:rPr>
        <w:t xml:space="preserve">振华新材：2025年年度报告-年度报告-定期财报-慧博投研资讯 - 3,427.89租赁、材料销售等667.53材料及废品废料销售等非主营收入与主营业务无关的业务收入小计3,427.89667.53二、不具备商业实质的收入不具备商业实质的收入小计三、与主营业务无关或不具备商业实质的其他收入营业收入扣除后金额139,418.... — http://m.hibor.net/wap_detail11.aspx?id=5aa6962d3f7ccaf867f3a51144273560#2</w:t>
      </w:r>
    </w:p>
    <w:p>
      <w:pPr>
        <w:spacing w:after="200"/>
      </w:pPr>
      <w:r>
        <w:rPr>
          <w:i/>
          <w:iCs/>
          <w:color w:val="595959"/>
          <w:sz w:val="18"/>
          <w:szCs w:val="18"/>
        </w:rPr>
        <w:t xml:space="preserve">振华新材 - 营业收入变动原因说明：主要系受下游市场需求结构性转变影响，公司传统优势产品5系三元材料市场份额持续萎缩，而新一代6系高电压材料等新产品虽已完成客户认证，但报告期内尚未形成大规模订单，未能弥补传统产品需求下滑带来的缺口，导致产品销量持续下降，营业收入同比减少 — http://money.finance.sina.com.cn/corp/view/vCB_AllBulletinDetail.php?stockid=688707&amp;id=12187175#3#5</w:t>
      </w:r>
    </w:p>
    <w:p>
      <w:pPr>
        <w:spacing w:after="200"/>
      </w:pPr>
      <w:r>
        <w:rPr>
          <w:i/>
          <w:iCs/>
          <w:color w:val="595959"/>
          <w:sz w:val="18"/>
          <w:szCs w:val="18"/>
        </w:rPr>
        <w:t xml:space="preserve">振华新材:2025年年度报告摘要 _ 振华新材(688707) _ 公告正文 - 振华新材:2025年年度报告摘要 查看PDF原文 — https://data.eastmoney.com/notices/detail/688707/AN202604241821554383.html#1</w:t>
      </w:r>
    </w:p>
    <w:p>
      <w:pPr>
        <w:spacing w:after="200"/>
      </w:pPr>
      <w:r>
        <w:rPr>
          <w:i/>
          <w:iCs/>
          <w:color w:val="595959"/>
          <w:sz w:val="18"/>
          <w:szCs w:val="18"/>
        </w:rPr>
        <w:t xml:space="preserve">【行业深度】洞察2026：中国锂电池正极材料行业竞争格局及市场份额（附市场集中度、竞争梯队等） - 【行业深度】洞察2026：中国锂电池正极材料行业竞争格局及市场份额（附市场集中度、竞争梯队等） — https://stock.stockstar.com/IG2026042600005647.shtml#1</w:t>
      </w:r>
    </w:p>
    <w:p>
      <w:pPr>
        <w:spacing w:after="200"/>
      </w:pPr>
      <w:r>
        <w:rPr>
          <w:i/>
          <w:iCs/>
          <w:color w:val="595959"/>
          <w:sz w:val="18"/>
          <w:szCs w:val="18"/>
        </w:rPr>
        <w:t xml:space="preserve">振华新材(688707)_公司公告_振华新材：2022年度向特定对象发行A股股票募集说明书新浪财经_新浪网 - 模在同一梯队的三元正极材料生产企业中排名较低，公司产能规模与市场地位不相匹配 — http://vip.stock.finance.sina.com.cn/corp/view/vCB_AllBulletinDetail.php?stockid=688707&amp;id=9575551#9</w:t>
      </w:r>
    </w:p>
    <w:p>
      <w:pPr>
        <w:spacing w:after="200"/>
      </w:pPr>
      <w:r>
        <w:rPr>
          <w:i/>
          <w:iCs/>
          <w:color w:val="595959"/>
          <w:sz w:val="18"/>
          <w:szCs w:val="18"/>
        </w:rPr>
        <w:t xml:space="preserve">全球多晶三元材料行业2026年度报告：市场规模测算、企业排名与国内外市场份额分析 - 全球多晶三元材料行业2026年度报告：市场规模测算、企业排名与国内外市场份额分析 — https://dxpress.gelonghui.com/p/5977543#1</w:t>
      </w:r>
    </w:p>
    <w:p>
      <w:pPr>
        <w:spacing w:after="200"/>
      </w:pPr>
      <w:r>
        <w:rPr>
          <w:i/>
          <w:iCs/>
          <w:color w:val="595959"/>
          <w:sz w:val="18"/>
          <w:szCs w:val="18"/>
        </w:rPr>
        <w:t xml:space="preserve">全球锂电池正极三元材料行业2026年度报告：市场规模测算、企业排名与国内外市场份额分析 - 通胀 — https://www.gelonghui.com/p/5955048#1</w:t>
      </w:r>
    </w:p>
    <w:p>
      <w:pPr>
        <w:spacing w:after="200"/>
      </w:pPr>
      <w:r>
        <w:rPr>
          <w:i/>
          <w:iCs/>
          <w:color w:val="595959"/>
          <w:sz w:val="18"/>
          <w:szCs w:val="18"/>
        </w:rPr>
        <w:t xml:space="preserve">振华新材 - 根据鑫椤资讯统计数据，2021年，我国前七大三元正极材料生产商出货量合计占比为68%，其中振华新材市场份额为8%，排名第五名 — http://vip.stock.finance.sina.com.cn/corp/view/vCB_AllBulletinDetail.php?stockid=688707&amp;id=8677865#5</w:t>
      </w:r>
    </w:p>
    <w:p>
      <w:pPr>
        <w:spacing w:after="200"/>
      </w:pPr>
      <w:r>
        <w:rPr>
          <w:i/>
          <w:iCs/>
          <w:color w:val="595959"/>
          <w:sz w:val="18"/>
          <w:szCs w:val="18"/>
        </w:rPr>
        <w:t xml:space="preserve">什么是正极材料？核心分类有哪些？锂电正极材料技术路线与市场格局 — https://www.sgpjbg.com/labelsyh/shimeshizhengjicailiao/1/7421071.html</w:t>
      </w:r>
    </w:p>
    <w:p>
      <w:pPr>
        <w:spacing w:after="200"/>
      </w:pPr>
      <w:r>
        <w:rPr>
          <w:i/>
          <w:iCs/>
          <w:color w:val="595959"/>
          <w:sz w:val="18"/>
          <w:szCs w:val="18"/>
        </w:rPr>
        <w:t xml:space="preserve">2020-2022年国内三元正极材料市场格局：市场相对分散，未来有望进一步集中 — http://www.leadingir.com/Trend/view/7706.html</w:t>
      </w:r>
    </w:p>
    <w:p>
      <w:pPr>
        <w:spacing w:after="200"/>
      </w:pPr>
      <w:r>
        <w:rPr>
          <w:i/>
          <w:iCs/>
          <w:color w:val="595959"/>
          <w:sz w:val="18"/>
          <w:szCs w:val="18"/>
        </w:rPr>
        <w:t xml:space="preserve">2026年中国正极材料行业重点上市企业对比分析：华友钴业正极板块营收领先，依托资源一体化构筑竞争优势[图] — https://m.chyxx.com/industry/1279259.html</w:t>
      </w:r>
    </w:p>
    <w:p>
      <w:pPr>
        <w:spacing w:after="200"/>
      </w:pPr>
      <w:r>
        <w:rPr>
          <w:i/>
          <w:iCs/>
          <w:color w:val="595959"/>
          <w:sz w:val="18"/>
          <w:szCs w:val="18"/>
        </w:rPr>
        <w:t xml:space="preserve">正极央国企投资机会：当升/长远/厦钨/振华国资背景，国企改革关键年价值重估｜东方证券 — https://www.sgpjbg.com/labelsyh/zhengjiyangguoqitouzijihui/1/6785118.html</w:t>
      </w:r>
    </w:p>
    <w:p>
      <w:pPr>
        <w:spacing w:after="200"/>
      </w:pPr>
      <w:r>
        <w:rPr>
          <w:i/>
          <w:iCs/>
          <w:color w:val="595959"/>
          <w:sz w:val="18"/>
          <w:szCs w:val="18"/>
        </w:rPr>
        <w:t xml:space="preserve">振华新材(688707)_公司公告_振华新材：贵州振华新材料股份有限公司2022年度向特定对象发行股票募集说明书(申报稿)新浪财经_新浪网 - 目前全球三元材料产能主要位于中国、韩国、日本 — http://vip.stock.finance.sina.com.cn/corp/view/vCB_AllBulletinDetail.php?stockid=688707&amp;id=8390559#5</w:t>
      </w:r>
    </w:p>
    <w:p>
      <w:pPr>
        <w:spacing w:after="200"/>
      </w:pPr>
      <w:r>
        <w:rPr>
          <w:i/>
          <w:iCs/>
          <w:color w:val="595959"/>
          <w:sz w:val="18"/>
          <w:szCs w:val="18"/>
        </w:rPr>
        <w:t xml:space="preserve">振華新材 (688707) 毛利率 — https://hk.investing.com/pro/SHSE:688707/explorer/gp_margin</w:t>
      </w:r>
    </w:p>
    <w:p>
      <w:pPr>
        <w:spacing w:after="200"/>
      </w:pPr>
      <w:r>
        <w:rPr>
          <w:i/>
          <w:iCs/>
          <w:color w:val="595959"/>
          <w:sz w:val="18"/>
          <w:szCs w:val="18"/>
        </w:rPr>
        <w:t xml:space="preserve">振华新材财报摘要 — http://tool.stockstar.com/summary/caibao/688707</w:t>
      </w:r>
    </w:p>
    <w:p>
      <w:pPr>
        <w:spacing w:after="200"/>
      </w:pPr>
      <w:r>
        <w:rPr>
          <w:i/>
          <w:iCs/>
          <w:color w:val="595959"/>
          <w:sz w:val="18"/>
          <w:szCs w:val="18"/>
        </w:rPr>
        <w:t xml:space="preserve">振华新材-U (688707) 毛利率 - 振华新材-U 毛利率 — https://cn.investing.com/pro/SHSE:688707/explorer/gp_margin#1</w:t>
      </w:r>
    </w:p>
    <w:p>
      <w:pPr>
        <w:spacing w:after="200"/>
      </w:pPr>
      <w:r>
        <w:rPr>
          <w:i/>
          <w:iCs/>
          <w:color w:val="595959"/>
          <w:sz w:val="18"/>
          <w:szCs w:val="18"/>
        </w:rPr>
        <w:t xml:space="preserve">振华新材 - 公司评测 - 振华新材(688707) — https://m.zhiliaocaibao.com/m_cwpl_cwtj/688707_%E6%8C%AF%E5%8D%8E%E6%96%B0%E6%9D%90_9/#1</w:t>
      </w:r>
    </w:p>
    <w:p>
      <w:pPr>
        <w:spacing w:after="200"/>
      </w:pPr>
      <w:r>
        <w:rPr>
          <w:i/>
          <w:iCs/>
          <w:color w:val="595959"/>
          <w:sz w:val="18"/>
          <w:szCs w:val="18"/>
        </w:rPr>
        <w:t xml:space="preserve">振华新材-U(688707)财报_财务概况_股票财务指标分析_英为财情Investing.com - 振华新材-U (688707) — https://cn.investing.com/equities/guizhou-zhenhua-e-chem-financial-summary#1</w:t>
      </w:r>
    </w:p>
    <w:p>
      <w:pPr>
        <w:spacing w:after="200"/>
      </w:pPr>
      <w:r>
        <w:rPr>
          <w:i/>
          <w:iCs/>
          <w:color w:val="595959"/>
          <w:sz w:val="18"/>
          <w:szCs w:val="18"/>
        </w:rPr>
        <w:t xml:space="preserve">振华新材 (688707) 营业成本｜价值大师 - 简要介绍 — https://www.gurufocus.cn/stock/688707/term/cost_of_goods_sold#1</w:t>
      </w:r>
    </w:p>
    <w:p>
      <w:pPr>
        <w:spacing w:after="200"/>
      </w:pPr>
      <w:r>
        <w:rPr>
          <w:i/>
          <w:iCs/>
          <w:color w:val="595959"/>
          <w:sz w:val="18"/>
          <w:szCs w:val="18"/>
        </w:rPr>
        <w:t xml:space="preserve">SH.688707 振华新材 ZHENHUA E-CHEM - A股实时报价 RT Quote - 公司资料 Company Information — http://ashares.etnet.com.hk/www/sc/ashares/quote_ci_pl.php?code=688707</w:t>
      </w:r>
    </w:p>
    <w:p>
      <w:pPr>
        <w:spacing w:after="200"/>
      </w:pPr>
      <w:r>
        <w:rPr>
          <w:i/>
          <w:iCs/>
          <w:color w:val="595959"/>
          <w:sz w:val="18"/>
          <w:szCs w:val="18"/>
        </w:rPr>
        <w:t xml:space="preserve">振华新材（688707） - 振华新材（688707） — https://s.askci.com/stock/businessanalysis/688707/areaconstitute/#1</w:t>
      </w:r>
    </w:p>
    <w:p>
      <w:pPr>
        <w:spacing w:after="200"/>
      </w:pPr>
      <w:r>
        <w:rPr>
          <w:i/>
          <w:iCs/>
          <w:color w:val="595959"/>
          <w:sz w:val="18"/>
          <w:szCs w:val="18"/>
        </w:rPr>
        <w:t xml:space="preserve">通过振华新材的财报，看仅用四年时间，就经历很多企业四十年历程 - 再来更新一家一年半以前我们看过的上市公司财报，贵州振华新材料股份有限公司（股票简称：振华新材）成立于2004年，2018年由深圳迁至贵阳，2021年9月在上交所科创板挂牌上市 — https://q.stock.sohu.com/cn/news.html?textId=1005012948&amp;tab=200&amp;type=120&amp;code=cn_688707&amp;date=2026/0426#1</w:t>
      </w:r>
    </w:p>
    <w:p>
      <w:pPr>
        <w:spacing w:after="200"/>
      </w:pPr>
      <w:r>
        <w:rPr>
          <w:i/>
          <w:iCs/>
          <w:color w:val="595959"/>
          <w:sz w:val="18"/>
          <w:szCs w:val="18"/>
        </w:rPr>
        <w:t xml:space="preserve">集友银行 — http://content5.etninfo.com/content/cyuwebV2/asharecontent/sc/ashare_quote_ci_pl.php?code=688707</w:t>
      </w:r>
    </w:p>
    <w:p>
      <w:pPr>
        <w:spacing w:after="200"/>
      </w:pPr>
      <w:r>
        <w:rPr>
          <w:i/>
          <w:iCs/>
          <w:color w:val="595959"/>
          <w:sz w:val="18"/>
          <w:szCs w:val="18"/>
        </w:rPr>
        <w:t xml:space="preserve">振华新材：2024年亏损5.28亿元 - 振华新材：2024年亏损5.28亿元 — https://newzzbcx.cs.com.cn/cxnews.html?random=Ge9xIJsi&amp;name=new20250427152105cwloffoy#1</w:t>
      </w:r>
    </w:p>
    <w:p>
      <w:pPr>
        <w:spacing w:after="200"/>
      </w:pPr>
      <w:r>
        <w:rPr>
          <w:i/>
          <w:iCs/>
          <w:color w:val="595959"/>
          <w:sz w:val="18"/>
          <w:szCs w:val="18"/>
        </w:rPr>
        <w:t xml:space="preserve">Guizhou Zhenhua E-chem (SHA:688707) Financials Overview - Guizhou Zhenhua E-chem Inc — https://stockanalysis.com/quote/sha/688707/financials/#main#1</w:t>
      </w:r>
    </w:p>
    <w:p>
      <w:pPr>
        <w:spacing w:after="200"/>
      </w:pPr>
      <w:r>
        <w:rPr>
          <w:i/>
          <w:iCs/>
          <w:color w:val="595959"/>
          <w:sz w:val="18"/>
          <w:szCs w:val="18"/>
        </w:rPr>
        <w:t xml:space="preserve">证券代码：688707 — http://www.sse.com.cn/disclosure/listedinfo/announcement/c/new/2024-10-26/688707_20241026_NRO0.pdf#3#1</w:t>
      </w:r>
    </w:p>
    <w:p>
      <w:pPr>
        <w:spacing w:after="200"/>
      </w:pPr>
      <w:r>
        <w:rPr>
          <w:i/>
          <w:iCs/>
          <w:color w:val="595959"/>
          <w:sz w:val="18"/>
          <w:szCs w:val="18"/>
        </w:rPr>
        <w:t xml:space="preserve">Guizhou Zhenhua E-chem Inc. (688707.SS) income statement – Yahoo Finance - Skip to navigation Skip to main content Skip to right column — https://uk.finance.yahoo.com/quote/688707.SS/financials/#1</w:t>
      </w:r>
    </w:p>
    <w:p>
      <w:pPr>
        <w:spacing w:after="200"/>
      </w:pPr>
      <w:r>
        <w:rPr>
          <w:i/>
          <w:iCs/>
          <w:color w:val="595959"/>
          <w:sz w:val="18"/>
          <w:szCs w:val="18"/>
        </w:rPr>
        <w:t xml:space="preserve">Guizhou Zhenhua E chem Inc (688707) 財務概覽 - Guizhou Zhenhua E chem Inc (688707) — https://hk.investing.com/equities/guizhou-zhenhua-e-chem-financial-summary#1</w:t>
      </w:r>
    </w:p>
    <w:p>
      <w:pPr>
        <w:spacing w:after="200"/>
      </w:pPr>
      <w:r>
        <w:rPr>
          <w:i/>
          <w:iCs/>
          <w:color w:val="595959"/>
          <w:sz w:val="18"/>
          <w:szCs w:val="18"/>
        </w:rPr>
        <w:t xml:space="preserve">Guizhou Zhenhua E-chem (SHSE:688707) - Rendimiento de beneficios e ingresos - Simply Wall St - NOT FOR DISTRIBUTION — https://simplywall.st/es/stocks/cn/capital-goods/shse-688707/guizhou-zhenhua-e-chem-shares/past#1</w:t>
      </w:r>
    </w:p>
    <w:p>
      <w:pPr>
        <w:spacing w:after="200"/>
      </w:pPr>
      <w:r>
        <w:rPr>
          <w:i/>
          <w:iCs/>
          <w:color w:val="595959"/>
          <w:sz w:val="18"/>
          <w:szCs w:val="18"/>
        </w:rPr>
        <w:t xml:space="preserve">Guizhou Zhenhua E-chem (SHSE:688707) - 실적 및 매출 퍼포먼스 - Simply Wall St - NOT FOR DISTRIBUTION — https://simplywall.st/ko/stocks/cn/capital-goods/shse-688707/guizhou-zhenhua-e-chem-shares/past#1</w:t>
      </w:r>
    </w:p>
    <w:p>
      <w:pPr>
        <w:spacing w:after="200"/>
      </w:pPr>
      <w:r>
        <w:rPr>
          <w:i/>
          <w:iCs/>
          <w:color w:val="595959"/>
          <w:sz w:val="18"/>
          <w:szCs w:val="18"/>
        </w:rPr>
        <w:t xml:space="preserve">Guizhou Zhenhua E-chem (SHSE:688707) - performance di utili e ricavi - Simply Wall St - NOT FOR DISTRIBUTION — https://simplywall.st/it/stocks/cn/capital-goods/shse-688707/guizhou-zhenhua-e-chem-shares/past#1</w:t>
      </w:r>
    </w:p>
    <w:p>
      <w:pPr>
        <w:spacing w:after="200"/>
      </w:pPr>
      <w:r>
        <w:rPr>
          <w:i/>
          <w:iCs/>
          <w:color w:val="595959"/>
          <w:sz w:val="18"/>
          <w:szCs w:val="18"/>
        </w:rPr>
        <w:t xml:space="preserve">Guizhou Zhenhua E-chem Inc. présente ses résultats pour l'exercice clos le 31 décembre 2024 - 83ff199333.Kfp_r_HJI_HUN-nKdBcpkoKtnpgnO2DkN0CWLh9qXIA — https://www.zonebourse.com/cours/action/GUIZHOU-ZHENHUA-E-CHEM-IN-130552375/actualite/Guizhou-Zhenhua-E-chem-Inc-presente-ses-resultats-pour-l-exercice-clos-le-31-decembre-2024-49210783/?utm_source=copy&amp;utm_medium=social&amp;utm_campaign=share#1</w:t>
      </w:r>
    </w:p>
    <w:p>
      <w:pPr>
        <w:spacing w:after="200"/>
      </w:pPr>
      <w:r>
        <w:rPr>
          <w:i/>
          <w:iCs/>
          <w:color w:val="595959"/>
          <w:sz w:val="18"/>
          <w:szCs w:val="18"/>
        </w:rPr>
        <w:t xml:space="preserve">Guizhou Zhenhua E-chem Inc. 10-Year Income Statement, Financial Data 688707 | MarketScreener Saudi Arabia - 7a6b2ba1bf962e669f — https://sa.marketscreener.com/quote/stock/GUIZHOU-ZHENHUA-E-CHEM-IN-130552375/finances-income-statement/#1</w:t>
      </w:r>
    </w:p>
    <w:p>
      <w:pPr>
        <w:spacing w:after="200"/>
      </w:pPr>
      <w:r>
        <w:rPr>
          <w:i/>
          <w:iCs/>
          <w:color w:val="595959"/>
          <w:sz w:val="18"/>
          <w:szCs w:val="18"/>
        </w:rPr>
        <w:t xml:space="preserve">振华新材：2025年亏损4.32亿元 - 振华新材：2025年亏损4.32亿元 — https://newzzbcx.cs.com.cn/cxnews.html?random=KfgEN96H&amp;name=new20260425114006bomeoqen#1</w:t>
      </w:r>
    </w:p>
    <w:p>
      <w:pPr>
        <w:spacing w:after="200"/>
      </w:pPr>
      <w:r>
        <w:rPr>
          <w:i/>
          <w:iCs/>
          <w:color w:val="595959"/>
          <w:sz w:val="18"/>
          <w:szCs w:val="18"/>
        </w:rPr>
        <w:t xml:space="preserve">振华新材(688707.SH)：2025年年报净利润为-4.32亿元，同比亏损减少 — https://m.jiemian.com/article/14320889_sina.html</w:t>
      </w:r>
    </w:p>
    <w:p>
      <w:pPr>
        <w:spacing w:after="200"/>
      </w:pPr>
      <w:r>
        <w:rPr>
          <w:i/>
          <w:iCs/>
          <w:color w:val="595959"/>
          <w:sz w:val="18"/>
          <w:szCs w:val="18"/>
        </w:rPr>
        <w:t xml:space="preserve">振华新材: 2025年年度报告摘要简述-证券之星 — https://wap.stockstar.com/detail/AN2026042500023736</w:t>
      </w:r>
    </w:p>
    <w:p>
      <w:pPr>
        <w:spacing w:after="200"/>
      </w:pPr>
      <w:r>
        <w:rPr>
          <w:i/>
          <w:iCs/>
          <w:color w:val="595959"/>
          <w:sz w:val="18"/>
          <w:szCs w:val="18"/>
        </w:rPr>
        <w:t xml:space="preserve">振华新材2025年营收14.28亿元同比降27.16% — http://www.163.com/dy/article/KRA9TG0605568W0A.html?referFrom=</w:t>
      </w:r>
    </w:p>
    <w:p>
      <w:pPr>
        <w:spacing w:after="200"/>
      </w:pPr>
      <w:r>
        <w:rPr>
          <w:i/>
          <w:iCs/>
          <w:color w:val="595959"/>
          <w:sz w:val="18"/>
          <w:szCs w:val="18"/>
        </w:rPr>
        <w:t xml:space="preserve">振华新材(688707.SH)2025年净亏损4.32亿元_九方智投 — https://www.9fzt.com/detail/sh_688707_8_2949d1bf9fe53a7ece308a05f8eab175.html</w:t>
      </w:r>
    </w:p>
    <w:p>
      <w:pPr>
        <w:spacing w:after="200"/>
      </w:pPr>
      <w:r>
        <w:rPr>
          <w:i/>
          <w:iCs/>
          <w:color w:val="595959"/>
          <w:sz w:val="18"/>
          <w:szCs w:val="18"/>
        </w:rPr>
        <w:t xml:space="preserve">振华新材2025年营收14.28亿元 净利润亏损收窄约18% — https://www.cnstock.com/commonDetail/687473</w:t>
      </w:r>
    </w:p>
    <w:p>
      <w:pPr>
        <w:spacing w:after="200"/>
      </w:pPr>
      <w:r>
        <w:rPr>
          <w:i/>
          <w:iCs/>
          <w:color w:val="595959"/>
          <w:sz w:val="18"/>
          <w:szCs w:val="18"/>
        </w:rPr>
        <w:t xml:space="preserve">振华新材(688707.SH)2025年净亏损4.32亿元 — https://www.163.com/dy/article/KRA7KS1A05198ETO.html?spss=dy_author&amp;referFrom=</w:t>
      </w:r>
    </w:p>
    <w:p>
      <w:pPr>
        <w:spacing w:after="200"/>
      </w:pPr>
      <w:r>
        <w:rPr>
          <w:i/>
          <w:iCs/>
          <w:color w:val="595959"/>
          <w:sz w:val="18"/>
          <w:szCs w:val="18"/>
        </w:rPr>
        <w:t xml:space="preserve">V观财报｜振华新材：2025年净亏损4.32亿元 — http://jw.jwview.com/jwview/kuaibao.jsp?id=232010&amp;classify=kb</w:t>
      </w:r>
    </w:p>
    <w:p>
      <w:pPr>
        <w:spacing w:after="200"/>
      </w:pPr>
      <w:r>
        <w:rPr>
          <w:i/>
          <w:iCs/>
          <w:color w:val="595959"/>
          <w:sz w:val="18"/>
          <w:szCs w:val="18"/>
        </w:rPr>
        <w:t xml:space="preserve">振华新材(688707.SH)2025年净亏损4.32亿元 — https://dxpress.gelonghui.com/news/5218173</w:t>
      </w:r>
    </w:p>
    <w:p>
      <w:pPr>
        <w:spacing w:after="200"/>
      </w:pPr>
      <w:r>
        <w:rPr>
          <w:i/>
          <w:iCs/>
          <w:color w:val="595959"/>
          <w:sz w:val="18"/>
          <w:szCs w:val="18"/>
        </w:rPr>
        <w:t xml:space="preserve">财报快递|振华新材2026上半年亏1.74亿减亏近两成，6系放量难挽营收下滑-证券之星 — https://wap.stockstar.com/detail/RB2026082300012121</w:t>
      </w:r>
    </w:p>
    <w:p>
      <w:pPr>
        <w:spacing w:after="200"/>
      </w:pPr>
      <w:r>
        <w:rPr>
          <w:i/>
          <w:iCs/>
          <w:color w:val="595959"/>
          <w:sz w:val="18"/>
          <w:szCs w:val="18"/>
        </w:rPr>
        <w:t xml:space="preserve">振华新材上半年亏损收窄2成 6系三元材料加速放量 - 振华新材上半年亏损收窄2成 6系三元材料加速放量 — http://stock.10jqka.com.cn/20260823/c679197163.shtml#1</w:t>
      </w:r>
    </w:p>
    <w:p>
      <w:pPr>
        <w:spacing w:after="200"/>
      </w:pPr>
      <w:r>
        <w:rPr>
          <w:i/>
          <w:iCs/>
          <w:color w:val="595959"/>
          <w:sz w:val="18"/>
          <w:szCs w:val="18"/>
        </w:rPr>
        <w:t xml:space="preserve">振华新材：2026年上半年亏损1.74亿元 - 振华新材：2026年上半年亏损1.74亿元 — https://newzzbcx.cs.com.cn/cxnews.html?name=new20260821221359xjqjadcv#1</w:t>
      </w:r>
    </w:p>
    <w:p>
      <w:pPr>
        <w:spacing w:after="200"/>
      </w:pPr>
      <w:r>
        <w:rPr>
          <w:i/>
          <w:iCs/>
          <w:color w:val="595959"/>
          <w:sz w:val="18"/>
          <w:szCs w:val="18"/>
        </w:rPr>
        <w:t xml:space="preserve">振华新材：2026年上半年净亏损1.74亿元 — https://www.chnfund.com/article/1e1b84c8-0861-c53e-273f-3a2335cdc7d0</w:t>
      </w:r>
    </w:p>
    <w:p>
      <w:pPr>
        <w:spacing w:after="200"/>
      </w:pPr>
      <w:r>
        <w:rPr>
          <w:i/>
          <w:iCs/>
          <w:color w:val="595959"/>
          <w:sz w:val="18"/>
          <w:szCs w:val="18"/>
        </w:rPr>
        <w:t xml:space="preserve">振华新材：2026年上半年亏损1.74亿元 - 最新价：0 — https://finance.eastmoney.com/a/202608213849707073.html#1</w:t>
      </w:r>
    </w:p>
    <w:p>
      <w:pPr>
        <w:spacing w:after="200"/>
      </w:pPr>
      <w:r>
        <w:rPr>
          <w:i/>
          <w:iCs/>
          <w:color w:val="595959"/>
          <w:sz w:val="18"/>
          <w:szCs w:val="18"/>
        </w:rPr>
        <w:t xml:space="preserve">振华新材上半年亏损收窄2成 6系三元材料加速放量-上海证券报·中国证券网 — https://m.cnstock.com/commonDetail/767080</w:t>
      </w:r>
    </w:p>
    <w:p>
      <w:pPr>
        <w:spacing w:after="200"/>
      </w:pPr>
      <w:r>
        <w:rPr>
          <w:i/>
          <w:iCs/>
          <w:color w:val="595959"/>
          <w:sz w:val="18"/>
          <w:szCs w:val="18"/>
        </w:rPr>
        <w:t xml:space="preserve">振华新材(688707.SH)：2026年中报净利润为-1.74亿元，同比亏损缩小 — https://www.jiemian.com/article/14967464.html</w:t>
      </w:r>
    </w:p>
    <w:p>
      <w:pPr>
        <w:spacing w:after="200"/>
      </w:pPr>
      <w:r>
        <w:rPr>
          <w:i/>
          <w:iCs/>
          <w:color w:val="595959"/>
          <w:sz w:val="18"/>
          <w:szCs w:val="18"/>
        </w:rPr>
        <w:t xml:space="preserve">振华新材半年度营业收入6.50亿元，同比下降8.85% — http://yuanchuang.10jqka.com.cn/20260821/c679177697.shtml</w:t>
      </w:r>
    </w:p>
    <w:p>
      <w:pPr>
        <w:spacing w:after="200"/>
      </w:pPr>
      <w:r>
        <w:rPr>
          <w:i/>
          <w:iCs/>
          <w:color w:val="595959"/>
          <w:sz w:val="18"/>
          <w:szCs w:val="18"/>
        </w:rPr>
        <w:t xml:space="preserve">振华新材（688707）2026年中报简析：亏损收窄，盈利能力上升-证券之星 - 振华新材（688707）2026年中报简析：亏损收窄，盈利能力上升 — https://wap.stockstar.com/detail/RB2026082300001700#1</w:t>
      </w:r>
    </w:p>
    <w:p>
      <w:pPr>
        <w:spacing w:after="200"/>
      </w:pPr>
      <w:r>
        <w:rPr>
          <w:i/>
          <w:iCs/>
          <w:color w:val="595959"/>
          <w:sz w:val="18"/>
          <w:szCs w:val="18"/>
        </w:rPr>
        <w:t xml:space="preserve">振华新材上半年营收6.50亿元同比降8.85%，归母净利润-1.74亿元同比增19.85%，销售费用同比增长99.85% — https://finance.sina.cn/2026-08-21/detail-iniparap8114750.d.html?vt=4</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http://stock.stockstar.com/report/data_all_issypstppsswqsrxpurpr.html#1</w:t>
      </w:r>
    </w:p>
    <w:p>
      <w:pPr>
        <w:spacing w:after="200"/>
      </w:pPr>
      <w:r>
        <w:rPr>
          <w:i/>
          <w:iCs/>
          <w:color w:val="595959"/>
          <w:sz w:val="18"/>
          <w:szCs w:val="18"/>
        </w:rPr>
        <w:t xml:space="preserve">rainstock — http://yahoo.compass.cn/F10/SHHQ688707_d_4.html?r=0.7108618526090922</w:t>
      </w:r>
    </w:p>
    <w:p>
      <w:pPr>
        <w:spacing w:after="200"/>
      </w:pPr>
      <w:r>
        <w:rPr>
          <w:i/>
          <w:iCs/>
          <w:color w:val="595959"/>
          <w:sz w:val="18"/>
          <w:szCs w:val="18"/>
        </w:rPr>
        <w:t xml:space="preserve">振华新材(688707)：短期业绩承压 看好钠电推进 — http://stock.finance.sina.com.cn/stock/go.php/vReport_Show/kind/lastest/rptid/768291525523/index.phtml</w:t>
      </w:r>
    </w:p>
    <w:p>
      <w:pPr>
        <w:spacing w:after="200"/>
      </w:pPr>
      <w:r>
        <w:rPr>
          <w:i/>
          <w:iCs/>
          <w:color w:val="595959"/>
          <w:sz w:val="18"/>
          <w:szCs w:val="18"/>
        </w:rPr>
        <w:t xml:space="preserve">证券研究报告 — http://rdfile.dzh.com.cn/new/dzh/dbcData/594/B3DD77936F212ED1A51498A9B1004AFB_2521047.pdf#1#1</w:t>
      </w:r>
    </w:p>
    <w:p>
      <w:pPr>
        <w:spacing w:after="200"/>
      </w:pPr>
      <w:r>
        <w:rPr>
          <w:i/>
          <w:iCs/>
          <w:color w:val="595959"/>
          <w:sz w:val="18"/>
          <w:szCs w:val="18"/>
        </w:rPr>
        <w:t xml:space="preserve">华金证券：给予振华新材增持评级_上市公司_资讯_财中网 — https://f-cn.cn/news/show-46530.html</w:t>
      </w:r>
    </w:p>
    <w:p>
      <w:pPr>
        <w:spacing w:after="200"/>
      </w:pPr>
      <w:r>
        <w:rPr>
          <w:i/>
          <w:iCs/>
          <w:color w:val="595959"/>
          <w:sz w:val="18"/>
          <w:szCs w:val="18"/>
        </w:rPr>
        <w:t xml:space="preserve">振华新材(688707)：老牌三元劲旅 单晶与钠电铸就公司竞争力 — https://stock.finance.sina.com.cn/stock/go.php/vReport_Show/kind/search/rptid/726767556114/index.phtml</w:t>
      </w:r>
    </w:p>
    <w:p>
      <w:pPr>
        <w:spacing w:after="200"/>
      </w:pPr>
      <w:r>
        <w:rPr>
          <w:i/>
          <w:iCs/>
          <w:color w:val="595959"/>
          <w:sz w:val="18"/>
          <w:szCs w:val="18"/>
        </w:rPr>
        <w:t xml:space="preserve">振华新材(688707)：业绩扭亏为盈 钠电产业化进展顺利 — http://stock.finance.sina.com.cn/stock/go.php/vReport_Show/kind/search/rptid/750924418033/index.phtml</w:t>
      </w:r>
    </w:p>
    <w:p>
      <w:pPr>
        <w:spacing w:after="200"/>
      </w:pPr>
      <w:r>
        <w:rPr>
          <w:i/>
          <w:iCs/>
          <w:color w:val="595959"/>
          <w:sz w:val="18"/>
          <w:szCs w:val="18"/>
        </w:rPr>
        <w:t xml:space="preserve">东吴证券：给予振华新材买入评级，目标价位68.1元-证券之星 — https://wap.stockstar.com/detail/RB2023010600014271</w:t>
      </w:r>
    </w:p>
    <w:p>
      <w:pPr>
        <w:spacing w:after="200"/>
      </w:pPr>
      <w:r>
        <w:rPr>
          <w:i/>
          <w:iCs/>
          <w:color w:val="595959"/>
          <w:sz w:val="18"/>
          <w:szCs w:val="18"/>
        </w:rPr>
        <w:t xml:space="preserve">振华新材(688707)：高镍放量 单吨净利韧性强_九方智投 — https://www.9fzt.com/detail/sh_688707_10_736193618870.html</w:t>
      </w:r>
    </w:p>
    <w:p>
      <w:pPr>
        <w:spacing w:after="200"/>
      </w:pPr>
      <w:r>
        <w:rPr>
          <w:i/>
          <w:iCs/>
          <w:color w:val="595959"/>
          <w:sz w:val="18"/>
          <w:szCs w:val="18"/>
        </w:rPr>
        <w:t xml:space="preserve">振华新材(688707)2023年三季报点评：产能利用率回升 单吨盈利显著修复_九方智投 - 全球指数 — https://www.9fzt.com/detail/sh_688707_10_750895876125.html#1</w:t>
      </w:r>
    </w:p>
    <w:p>
      <w:pPr>
        <w:spacing w:after="200"/>
      </w:pPr>
      <w:r>
        <w:rPr>
          <w:i/>
          <w:iCs/>
          <w:color w:val="595959"/>
          <w:sz w:val="18"/>
          <w:szCs w:val="18"/>
        </w:rPr>
        <w:t xml:space="preserve">振华新材(SH688707)资讯公告-PC_HSF10资料 — https://emweb.securities.eastmoney.com/pc_hsf10/pages/index.html?type=web&amp;code=sh688707&amp;color=b#/zxgg</w:t>
      </w:r>
    </w:p>
    <w:p>
      <w:pPr>
        <w:spacing w:after="200"/>
      </w:pPr>
      <w:r>
        <w:rPr>
          <w:i/>
          <w:iCs/>
          <w:color w:val="595959"/>
          <w:sz w:val="18"/>
          <w:szCs w:val="18"/>
        </w:rPr>
        <w:t xml:space="preserve">振华新材(688707):2025年第三次临时股东会决议 - 振华新材(688707):2025年第三次临时股东会决议 — https://wt.cfi.cn/p20251110001724.html#1</w:t>
      </w:r>
    </w:p>
    <w:p>
      <w:pPr>
        <w:spacing w:after="200"/>
      </w:pPr>
      <w:r>
        <w:rPr>
          <w:i/>
          <w:iCs/>
          <w:color w:val="595959"/>
          <w:sz w:val="18"/>
          <w:szCs w:val="18"/>
        </w:rPr>
        <w:t xml:space="preserve">振华新材(688707)_重大事项提醒与新闻公告_投资提醒_新浪财经_新浪网 — http://vip.stock.finance.sina.com.cn/corp/view/vCB_AllMemordDetail.php?stockid=688707</w:t>
      </w:r>
    </w:p>
    <w:p>
      <w:pPr>
        <w:spacing w:after="200"/>
      </w:pPr>
      <w:r>
        <w:rPr>
          <w:i/>
          <w:iCs/>
          <w:color w:val="595959"/>
          <w:sz w:val="18"/>
          <w:szCs w:val="18"/>
        </w:rPr>
        <w:t xml:space="preserve">振华新材(688707)股东大会 _ 数据中心 _ 东方财富网 — https://data.eastmoney.com/gddh/detail/688707/208224.html</w:t>
      </w:r>
    </w:p>
    <w:p>
      <w:pPr>
        <w:spacing w:after="200"/>
      </w:pPr>
      <w:r>
        <w:rPr>
          <w:i/>
          <w:iCs/>
          <w:color w:val="595959"/>
          <w:sz w:val="18"/>
          <w:szCs w:val="18"/>
        </w:rPr>
        <w:t xml:space="preserve">振华新材:2025年年度报告摘要_九方智投 - 全球指数 — https://www.9fzt.com/detail/sh_688707_9_0ccf9e88fee9ea20dfd5edcc03e788a3.html#1</w:t>
      </w:r>
    </w:p>
    <w:p>
      <w:pPr>
        <w:spacing w:after="200"/>
      </w:pPr>
      <w:r>
        <w:rPr>
          <w:i/>
          <w:iCs/>
          <w:color w:val="595959"/>
          <w:sz w:val="18"/>
          <w:szCs w:val="18"/>
        </w:rPr>
        <w:t xml:space="preserve">振华新材公司公告 — http://news.stockstar.com/info/dstock_688707_c76_p2.shtml</w:t>
      </w:r>
    </w:p>
    <w:p>
      <w:pPr>
        <w:spacing w:after="200"/>
      </w:pPr>
      <w:r>
        <w:rPr>
          <w:i/>
          <w:iCs/>
          <w:color w:val="595959"/>
          <w:sz w:val="18"/>
          <w:szCs w:val="18"/>
        </w:rPr>
        <w:t xml:space="preserve">股市必读：振华新材（688707）5月19日主力资金净流出3279.37万元，占总成交额13.09% — https://stock.stockstar.com/RB2026052000001188.shtml</w:t>
      </w:r>
    </w:p>
    <w:p>
      <w:pPr>
        <w:spacing w:after="200"/>
      </w:pPr>
      <w:r>
        <w:rPr>
          <w:i/>
          <w:iCs/>
          <w:color w:val="595959"/>
          <w:sz w:val="18"/>
          <w:szCs w:val="18"/>
        </w:rPr>
        <w:t xml:space="preserve">振华新材(688707) - 重大事项备忘 - 股票行情中心 — https://qtest.stock.sohu.com/cn/688707/bw_11.shtml</w:t>
      </w:r>
    </w:p>
    <w:p>
      <w:pPr>
        <w:spacing w:after="200"/>
      </w:pPr>
      <w:r>
        <w:rPr>
          <w:i/>
          <w:iCs/>
          <w:color w:val="595959"/>
          <w:sz w:val="18"/>
          <w:szCs w:val="18"/>
        </w:rPr>
        <w:t xml:space="preserve">振华新材(688707.SH)：锂离子电池正极材料生产线建设项目（沙文二期）拟结项 — https://stock.jrj.com.cn/2025/12/16172954709075.shtml</w:t>
      </w:r>
    </w:p>
    <w:p>
      <w:pPr>
        <w:spacing w:after="200"/>
      </w:pPr>
      <w:r>
        <w:rPr>
          <w:i/>
          <w:iCs/>
          <w:color w:val="595959"/>
          <w:sz w:val="18"/>
          <w:szCs w:val="18"/>
        </w:rPr>
        <w:t xml:space="preserve">振華新材：預計2025年淨虧損4億元-5億元 - 美股 — https://www.aastocks.com/tc/cnhk/news/china-hot-topic-content.aspx?catg=4&amp;id=glh2247520l&amp;source=glh#1</w:t>
      </w:r>
    </w:p>
    <w:p>
      <w:pPr>
        <w:spacing w:after="200"/>
      </w:pPr>
      <w:r>
        <w:rPr>
          <w:i/>
          <w:iCs/>
          <w:color w:val="595959"/>
          <w:sz w:val="18"/>
          <w:szCs w:val="18"/>
        </w:rPr>
        <w:t xml:space="preserve">股票频道_中财网 - 公司公告 — https://vipwt1.cfi.net.cn/index.aspx?catid=A0A4127A4346A4443&amp;dycatid=&amp;pagepara=&amp;curntime=20260519132533&amp;curid=20260519002097#1</w:t>
      </w:r>
    </w:p>
    <w:p>
      <w:pPr>
        <w:spacing w:after="200"/>
      </w:pPr>
      <w:r>
        <w:rPr>
          <w:i/>
          <w:iCs/>
          <w:color w:val="595959"/>
          <w:sz w:val="18"/>
          <w:szCs w:val="18"/>
        </w:rPr>
        <w:t xml:space="preserve">贵州振华新材料股份有限公司2025年年度业绩预告 - 贵州振华新材料股份有限公司 — https://paper.cnstock.com/html/2026-01/10/content_2168500.htm#1</w:t>
      </w:r>
    </w:p>
    <w:p>
      <w:pPr>
        <w:spacing w:after="200"/>
      </w:pPr>
      <w:r>
        <w:rPr>
          <w:i/>
          <w:iCs/>
          <w:color w:val="595959"/>
          <w:sz w:val="18"/>
          <w:szCs w:val="18"/>
        </w:rPr>
        <w:t xml:space="preserve">贵州振华新材料股份有限公司2025年年度业绩预告 — https://finance.sina.cn/2026-01-10/detail-inhfueta9993110.d.html?vt=4</w:t>
      </w:r>
    </w:p>
    <w:p>
      <w:pPr>
        <w:spacing w:after="200"/>
      </w:pPr>
      <w:r>
        <w:rPr>
          <w:i/>
          <w:iCs/>
          <w:color w:val="595959"/>
          <w:sz w:val="18"/>
          <w:szCs w:val="18"/>
        </w:rPr>
        <w:t xml:space="preserve">振华新材:2025年年度业绩预告 _ 振华新材(688707) _ 公告正文 - 振华新材:2025年年度业绩预告 查看PDF原文 — https://data.eastmoney.com/notices/detail/688707/AN202601091816882326,JUU2JThDJUFGJUU1JThEJThFJUU2JTk2JUIwJUU2JTlEJTkw.html#1</w:t>
      </w:r>
    </w:p>
    <w:p>
      <w:pPr>
        <w:spacing w:after="200"/>
      </w:pPr>
      <w:r>
        <w:rPr>
          <w:i/>
          <w:iCs/>
          <w:color w:val="595959"/>
          <w:sz w:val="18"/>
          <w:szCs w:val="18"/>
        </w:rPr>
        <w:t xml:space="preserve">振华新材2025年控制成本有效减亏但仍未扭亏，预计净亏4—5亿元 — https://finance.eastmoney.com/a/202601093614370827.html</w:t>
      </w:r>
    </w:p>
    <w:p>
      <w:pPr>
        <w:spacing w:after="200"/>
      </w:pPr>
      <w:r>
        <w:rPr>
          <w:i/>
          <w:iCs/>
          <w:color w:val="595959"/>
          <w:sz w:val="18"/>
          <w:szCs w:val="18"/>
        </w:rPr>
        <w:t xml:space="preserve">振华新材: 2025年年度业绩预告-证券之星 — https://4g.stockstar.com/detail/SN2026010900033354</w:t>
      </w:r>
    </w:p>
    <w:p>
      <w:pPr>
        <w:spacing w:after="200"/>
      </w:pPr>
      <w:r>
        <w:rPr>
          <w:i/>
          <w:iCs/>
          <w:color w:val="595959"/>
          <w:sz w:val="18"/>
          <w:szCs w:val="18"/>
        </w:rPr>
        <w:t xml:space="preserve">振华新材：预计2025年亏损4亿元-5亿元 — https://newzzbcx.cs.com.cn/cxnews.html?random=qxVCo4lM&amp;name=new20260109195859grykwzwb</w:t>
      </w:r>
    </w:p>
    <w:p>
      <w:pPr>
        <w:spacing w:after="200"/>
      </w:pPr>
      <w:r>
        <w:rPr>
          <w:i/>
          <w:iCs/>
          <w:color w:val="595959"/>
          <w:sz w:val="18"/>
          <w:szCs w:val="18"/>
        </w:rPr>
        <w:t xml:space="preserve">振华新材(688707.SH)发预亏，预计2025年归母净亏损4亿元至5亿元 — http://stock.stockstar.com/notice/IG2026010900034285.shtml</w:t>
      </w:r>
    </w:p>
    <w:p>
      <w:pPr>
        <w:spacing w:after="200"/>
      </w:pPr>
      <w:r>
        <w:rPr>
          <w:i/>
          <w:iCs/>
          <w:color w:val="595959"/>
          <w:sz w:val="18"/>
          <w:szCs w:val="18"/>
        </w:rPr>
        <w:t xml:space="preserve">振华新材(688707.SH)发预亏，预计2025年归母净亏损4亿元至5亿元 — https://m.zhitongcaijing.com/article/share.html?content_id=1391054</w:t>
      </w:r>
    </w:p>
    <w:p>
      <w:pPr>
        <w:spacing w:after="200"/>
      </w:pPr>
      <w:r>
        <w:rPr>
          <w:i/>
          <w:iCs/>
          <w:color w:val="595959"/>
          <w:sz w:val="18"/>
          <w:szCs w:val="18"/>
        </w:rPr>
        <w:t xml:space="preserve">振华新材(688707)业绩预告_新浪财经_新浪网 - 振华新材 — https://vip.stock.finance.sina.com.cn/corp/go.php/vFD_AchievementNotice/stockid/688707.phtml#1</w:t>
      </w:r>
    </w:p>
    <w:p>
      <w:pPr>
        <w:spacing w:after="200"/>
      </w:pPr>
      <w:r>
        <w:rPr>
          <w:i/>
          <w:iCs/>
          <w:color w:val="595959"/>
          <w:sz w:val="18"/>
          <w:szCs w:val="18"/>
        </w:rPr>
        <w:t xml:space="preserve">振华新材：预计2025年净亏损4亿元-5亿元 — https://www.chinastarmarket.cn/detail/2253235</w:t>
      </w:r>
    </w:p>
    <w:p>
      <w:pPr>
        <w:spacing w:after="200"/>
      </w:pPr>
      <w:r>
        <w:rPr>
          <w:i/>
          <w:iCs/>
          <w:color w:val="595959"/>
          <w:sz w:val="18"/>
          <w:szCs w:val="18"/>
        </w:rPr>
        <w:t xml:space="preserve">贵州振华新材料股份有限公司关于回购股份事项前十大股东和前十大无限售条件股东持股情况的公告 — http://paper.cnstock.com/html/2024-08/21/content_1955934.htm</w:t>
      </w:r>
    </w:p>
    <w:p>
      <w:pPr>
        <w:spacing w:after="200"/>
      </w:pPr>
      <w:r>
        <w:rPr>
          <w:i/>
          <w:iCs/>
          <w:color w:val="595959"/>
          <w:sz w:val="18"/>
          <w:szCs w:val="18"/>
        </w:rPr>
        <w:t xml:space="preserve">振华新材: 关于股份回购实施结果暨股份变动的公告 - 证券代码：688707 证券简称：振华新材 公告编号：2024-053 — http://stock.stockstar.com/notice/SN2024102000001713.shtml#1</w:t>
      </w:r>
    </w:p>
    <w:p>
      <w:pPr>
        <w:spacing w:after="200"/>
      </w:pPr>
      <w:r>
        <w:rPr>
          <w:i/>
          <w:iCs/>
          <w:color w:val="595959"/>
          <w:sz w:val="18"/>
          <w:szCs w:val="18"/>
        </w:rPr>
        <w:t xml:space="preserve">振华新材:关于以集中竞价交易方式回购股份的回购报告书 _ 振华新材(688707) _ 公告正文 - 振华新材:关于以集中竞价交易方式回购股份的回购报告书 查看PDF原文 — https://data.eastmoney.com/notices/detail/688707/AN202408301639626047.html#1</w:t>
      </w:r>
    </w:p>
    <w:p>
      <w:pPr>
        <w:spacing w:after="200"/>
      </w:pPr>
      <w:r>
        <w:rPr>
          <w:i/>
          <w:iCs/>
          <w:color w:val="595959"/>
          <w:sz w:val="18"/>
          <w:szCs w:val="18"/>
        </w:rPr>
        <w:t xml:space="preserve">振华新材: 关于以集中竞价交易方式回购股份的回购报告书 - 证券代码：688707 证券简称：振华新材 公告编号：2024-048 — http://stock.stockstar.com/notice/SN2024083000047491.shtml#1</w:t>
      </w:r>
    </w:p>
    <w:p>
      <w:pPr>
        <w:spacing w:after="200"/>
      </w:pPr>
      <w:r>
        <w:rPr>
          <w:i/>
          <w:iCs/>
          <w:color w:val="595959"/>
          <w:sz w:val="18"/>
          <w:szCs w:val="18"/>
        </w:rPr>
        <w:t xml:space="preserve">贵州振华新材料股份有限公司关于股份回购实施结果暨股份变动的公告 — http://paper.cnstock.com/html/2024-10/21/content_1979578.htm</w:t>
      </w:r>
    </w:p>
    <w:p>
      <w:pPr>
        <w:spacing w:after="200"/>
      </w:pPr>
      <w:r>
        <w:rPr>
          <w:i/>
          <w:iCs/>
          <w:color w:val="595959"/>
          <w:sz w:val="18"/>
          <w:szCs w:val="18"/>
        </w:rPr>
        <w:t xml:space="preserve">振华新材:关于股份回购实施结果暨股份变动的公告 _ 振华新材(688707) _ 公告正文 - 振华新材:关于股份回购实施结果暨股份变动的公告 查看PDF原文 — https://data.eastmoney.com/notices/detail/688707/AN202410201640374346.html#1</w:t>
      </w:r>
    </w:p>
    <w:p>
      <w:pPr>
        <w:spacing w:after="200"/>
      </w:pPr>
      <w:r>
        <w:rPr>
          <w:i/>
          <w:iCs/>
          <w:color w:val="595959"/>
          <w:sz w:val="18"/>
          <w:szCs w:val="18"/>
        </w:rPr>
        <w:t xml:space="preserve">证券日报 - 贵州振华新材料股份有限公司 关于以集中竞价交易方式回购股份的 回购报告书 - 证券代码：688707 证券简称：振华新材 公告编号：2024-048 — http://m.epaper.zqrb.cn/html/2024-08/31/content_1080057.htm?div=-1#1</w:t>
      </w:r>
    </w:p>
    <w:p>
      <w:pPr>
        <w:spacing w:after="200"/>
      </w:pPr>
      <w:r>
        <w:rPr>
          <w:i/>
          <w:iCs/>
          <w:color w:val="595959"/>
          <w:sz w:val="18"/>
          <w:szCs w:val="18"/>
        </w:rPr>
        <w:t xml:space="preserve">振华新材:关于以集中竞价交易方式首次回购公司股份的公告 _ 振华新材(688707) _ 公告正文 - 振华新材:关于以集中竞价交易方式首次回购公司股份的公告 查看PDF原文 — https://data.eastmoney.com/notices/detail/688707/AN202409261640055547.html#1</w:t>
      </w:r>
    </w:p>
    <w:p>
      <w:pPr>
        <w:spacing w:after="200"/>
      </w:pPr>
      <w:r>
        <w:rPr>
          <w:i/>
          <w:iCs/>
          <w:color w:val="595959"/>
          <w:sz w:val="18"/>
          <w:szCs w:val="18"/>
        </w:rPr>
        <w:t xml:space="preserve">振华新材(688707):股份回购实施结果暨股份变动 - 振华新材(688707):股份回购实施结果暨股份变动 — https://cfi.cn/p20241021000578.html#1</w:t>
      </w:r>
    </w:p>
    <w:p>
      <w:pPr>
        <w:spacing w:after="200"/>
      </w:pPr>
      <w:r>
        <w:rPr>
          <w:i/>
          <w:iCs/>
          <w:color w:val="595959"/>
          <w:sz w:val="18"/>
          <w:szCs w:val="18"/>
        </w:rPr>
        <w:t xml:space="preserve">振华新材:关于以集中竞价交易方式回购股份的回购报告书 - 您的位置：查股网 &gt; 最新消息 — https://ttchagu.com/xiaoxi/AN202408301639626047#1</w:t>
      </w:r>
    </w:p>
    <w:p>
      <w:pPr>
        <w:spacing w:after="200"/>
      </w:pPr>
      <w:r>
        <w:rPr>
          <w:i/>
          <w:iCs/>
          <w:color w:val="595959"/>
          <w:sz w:val="18"/>
          <w:szCs w:val="18"/>
        </w:rPr>
        <w:t xml:space="preserve">振华新材(688707)_公司公告_振华新材：中信建投证券股份有限公司关于贵州振华新材料股份有限公司2026年度持续督导定期现场检查报告新浪财经_新浪网 - 读取中,请稍候 — http://vip.stock.finance.sina.com.cn/corp/view/vCB_AllBulletinDetail.php?CompanyCode=80591069&amp;gather=1&amp;id=12581040#1</w:t>
      </w:r>
    </w:p>
    <w:p>
      <w:pPr>
        <w:spacing w:after="200"/>
      </w:pPr>
      <w:r>
        <w:rPr>
          <w:i/>
          <w:iCs/>
          <w:color w:val="595959"/>
          <w:sz w:val="18"/>
          <w:szCs w:val="18"/>
        </w:rPr>
        <w:t xml:space="preserve">振华新材：公司磷碳负极目前处于研发阶段 — https://www.163.com/dy/article/L5TV4CMI053469RG.html</w:t>
      </w:r>
    </w:p>
    <w:p>
      <w:pPr>
        <w:spacing w:after="200"/>
      </w:pPr>
      <w:r>
        <w:rPr>
          <w:i/>
          <w:iCs/>
          <w:color w:val="595959"/>
          <w:sz w:val="18"/>
          <w:szCs w:val="18"/>
        </w:rPr>
        <w:t xml:space="preserve">振华新材：公司固态电解质中试线设备安装已进入收尾阶段 — https://fund.eastmoney.com/a/202609033864117612.html</w:t>
      </w:r>
    </w:p>
    <w:p>
      <w:pPr>
        <w:spacing w:after="200"/>
      </w:pPr>
      <w:r>
        <w:rPr>
          <w:i/>
          <w:iCs/>
          <w:color w:val="595959"/>
          <w:sz w:val="18"/>
          <w:szCs w:val="18"/>
        </w:rPr>
        <w:t xml:space="preserve">振华新材：6系三元加速放量 固态电解质中试线安装收尾 — https://www.cnstock.com/commonDetail/786130</w:t>
      </w:r>
    </w:p>
    <w:p>
      <w:pPr>
        <w:spacing w:after="200"/>
      </w:pPr>
      <w:r>
        <w:rPr>
          <w:i/>
          <w:iCs/>
          <w:color w:val="595959"/>
          <w:sz w:val="18"/>
          <w:szCs w:val="18"/>
        </w:rPr>
        <w:t xml:space="preserve">振华新材:投资者关系活动记录表(2026年9月3日) _ 振华新材(688707) _ 公告正文 - 振华新材:投资者关系活动记录表(2026年9月3日) 查看PDF原文 — https://data.eastmoney.com/notices/detail/688707/AN202609041829021756.html#1</w:t>
      </w:r>
    </w:p>
    <w:p>
      <w:pPr>
        <w:spacing w:after="200"/>
      </w:pPr>
      <w:r>
        <w:rPr>
          <w:i/>
          <w:iCs/>
          <w:color w:val="595959"/>
          <w:sz w:val="18"/>
          <w:szCs w:val="18"/>
        </w:rPr>
        <w:t xml:space="preserve">振华新材上半年营收6.50亿元 同比降8.85%-证券之星 — https://wap.stockstar.com/detail/IG2026090200037905</w:t>
      </w:r>
    </w:p>
    <w:p>
      <w:pPr>
        <w:spacing w:after="200"/>
      </w:pPr>
      <w:r>
        <w:rPr>
          <w:i/>
          <w:iCs/>
          <w:color w:val="595959"/>
          <w:sz w:val="18"/>
          <w:szCs w:val="18"/>
        </w:rPr>
        <w:t xml:space="preserve">振华新材：公司固态电解质中试线设备安装已进入收尾阶段 — https://www.stcn.com/article/detail/4171111.html</w:t>
      </w:r>
    </w:p>
    <w:p>
      <w:pPr>
        <w:spacing w:after="200"/>
      </w:pPr>
      <w:r>
        <w:rPr>
          <w:i/>
          <w:iCs/>
          <w:color w:val="595959"/>
          <w:sz w:val="18"/>
          <w:szCs w:val="18"/>
        </w:rPr>
        <w:t xml:space="preserve">振华新材 - 振华新材 — http://vip.stock.finance.sina.com.cn/corp/view/vCB_AllBulletinDetail.php?stockid=688707&amp;id=12581039#1</w:t>
      </w:r>
    </w:p>
    <w:p>
      <w:pPr>
        <w:spacing w:after="200"/>
      </w:pPr>
      <w:r>
        <w:rPr>
          <w:i/>
          <w:iCs/>
          <w:color w:val="595959"/>
          <w:sz w:val="18"/>
          <w:szCs w:val="18"/>
        </w:rPr>
        <w:t xml:space="preserve">振华新材:中信建投证券股份有限公司关于贵州振华新材料股份有限公司2026年半年度持续督导跟踪报告 - 首页 &gt; — https://www.cnfin.com/announ/detail/index.html?id=841686636845&amp;code=688707&amp;dannoun=stibdetail&amp;announ=stib#1</w:t>
      </w:r>
    </w:p>
    <w:p>
      <w:pPr>
        <w:spacing w:after="200"/>
      </w:pPr>
      <w:r>
        <w:rPr>
          <w:i/>
          <w:iCs/>
          <w:color w:val="595959"/>
          <w:sz w:val="18"/>
          <w:szCs w:val="18"/>
        </w:rPr>
        <w:t xml:space="preserve">振华新材:投资者关系活动记录表(2026年9月3日)_九方智投 - 全球指数 — https://www.9fzt.com/detail/sh_688707_9_238d0ef5d0e65919f79f9f6e70958a46.html#1</w:t>
      </w:r>
    </w:p>
    <w:p>
      <w:pPr>
        <w:spacing w:after="200"/>
      </w:pPr>
      <w:r>
        <w:rPr>
          <w:i/>
          <w:iCs/>
          <w:color w:val="595959"/>
          <w:sz w:val="18"/>
          <w:szCs w:val="18"/>
        </w:rPr>
        <w:t xml:space="preserve">佳驰科技:41.08 -2.70% -1.14 688708 搜狐证券 — https://q.stock.sohu.com/cn/688708/index.shtml</w:t>
      </w:r>
    </w:p>
    <w:p>
      <w:pPr>
        <w:spacing w:after="200"/>
      </w:pPr>
      <w:r>
        <w:rPr>
          <w:i/>
          <w:iCs/>
          <w:color w:val="595959"/>
          <w:sz w:val="18"/>
          <w:szCs w:val="18"/>
        </w:rPr>
        <w:t xml:space="preserve">振华新材(688707)主营业务_证券之星 — https://stock.quote.stockstar.com/corp/business_688707.shtml</w:t>
      </w:r>
    </w:p>
    <w:p>
      <w:pPr>
        <w:spacing w:after="200"/>
      </w:pPr>
      <w:r>
        <w:rPr>
          <w:i/>
          <w:iCs/>
          <w:color w:val="595959"/>
          <w:sz w:val="18"/>
          <w:szCs w:val="18"/>
        </w:rPr>
        <w:t xml:space="preserve">振华新材（sh688707）行情走势 — https://www.stcn.com/quotes/index/sh688707.html</w:t>
      </w:r>
    </w:p>
    <w:p>
      <w:pPr>
        <w:spacing w:after="200"/>
      </w:pPr>
      <w:r>
        <w:rPr>
          <w:i/>
          <w:iCs/>
          <w:color w:val="595959"/>
          <w:sz w:val="18"/>
          <w:szCs w:val="18"/>
        </w:rPr>
        <w:t xml:space="preserve">振华新材(688707)_个股概览_股票价格_实时行情_走势图_新闻资讯_股评_财报_FinScope-AI让投资更简单 — https://finance.baidu.com/stock/ab-688707</w:t>
      </w:r>
    </w:p>
    <w:p>
      <w:pPr>
        <w:spacing w:after="200"/>
      </w:pPr>
      <w:r>
        <w:rPr>
          <w:i/>
          <w:iCs/>
          <w:color w:val="595959"/>
          <w:sz w:val="18"/>
          <w:szCs w:val="18"/>
        </w:rPr>
        <w:t xml:space="preserve">贵州振华新材料股份有限公司 688707 — https://www.sse.com.cn/assortment/stock/list/info/company/index.shtml?COMPANY_CODE=688707</w:t>
      </w:r>
    </w:p>
    <w:p>
      <w:pPr>
        <w:spacing w:after="200"/>
      </w:pPr>
      <w:r>
        <w:rPr>
          <w:i/>
          <w:iCs/>
          <w:color w:val="595959"/>
          <w:sz w:val="18"/>
          <w:szCs w:val="18"/>
        </w:rPr>
        <w:t xml:space="preserve">振华新材 10.00 -1.48%_股票行情_九方智投 — https://stock.9fzt.com/index/sh_688707.html</w:t>
      </w:r>
    </w:p>
    <w:p>
      <w:pPr>
        <w:spacing w:after="200"/>
      </w:pPr>
      <w:r>
        <w:rPr>
          <w:i/>
          <w:iCs/>
          <w:color w:val="595959"/>
          <w:sz w:val="18"/>
          <w:szCs w:val="18"/>
        </w:rPr>
        <w:t xml:space="preserve">振华新材（sh688707）行情走势 - 振华新材 （sh688707） 2026-09-10 20:55:21（北京时间） +添加自选 — https://stcn.com/quotes/index/sh688707.html?u_asig=bbbf3&amp;u_atoken=27c9ee91157e1e150ead3968ac9256f8#1</w:t>
      </w:r>
    </w:p>
    <w:p>
      <w:pPr>
        <w:spacing w:after="200"/>
      </w:pPr>
      <w:r>
        <w:rPr>
          <w:i/>
          <w:iCs/>
          <w:color w:val="595959"/>
          <w:sz w:val="18"/>
          <w:szCs w:val="18"/>
        </w:rPr>
        <w:t xml:space="preserve">振华新材(sh688707)股票价格_股票实时行情_走势图-新浪财经 — https://quotes.sina.cn/hs/company/quotes/view/sh688707</w:t>
      </w:r>
    </w:p>
    <w:p>
      <w:pPr>
        <w:spacing w:after="200"/>
      </w:pPr>
      <w:r>
        <w:rPr>
          <w:i/>
          <w:iCs/>
          <w:color w:val="595959"/>
          <w:sz w:val="18"/>
          <w:szCs w:val="18"/>
        </w:rPr>
        <w:t xml:space="preserve">Guizhou Zhenhua E-chem Inc. Aktie (688707) - Kurs Shanghai S.E. - MarketScreener Sverige - 4a4031933af75.zE7i2ya5bJz0s2fl-JWwcyjCyxUUpHSfOAjtd0G4MGs — https://se.marketscreener.com/kurs/aktie/GUIZHOU-ZHENHUA-E-CHEM-IN-130552375/#1</w:t>
      </w:r>
    </w:p>
    <w:p>
      <w:pPr>
        <w:spacing w:after="200"/>
      </w:pPr>
      <w:r>
        <w:rPr>
          <w:i/>
          <w:iCs/>
          <w:color w:val="595959"/>
          <w:sz w:val="18"/>
          <w:szCs w:val="18"/>
        </w:rPr>
        <w:t xml:space="preserve">Guizhou Zhenhua E chem Inc (688707) Các Tỷ Số Tài Chính — https://vn.investing.com/equities/guizhou-zhenhua-e-chem-ratios</w:t>
      </w:r>
    </w:p>
    <w:p>
      <w:pPr>
        <w:spacing w:after="200"/>
      </w:pPr>
      <w:r>
        <w:rPr>
          <w:i/>
          <w:iCs/>
          <w:color w:val="595959"/>
          <w:sz w:val="18"/>
          <w:szCs w:val="18"/>
        </w:rPr>
        <w:t xml:space="preserve">振华新材(688707.SH) — https://vip.stock.finance.sina.com.cn/quotes_service/view/cn_bill.php?symbol=sh688707</w:t>
      </w:r>
    </w:p>
    <w:p>
      <w:pPr>
        <w:spacing w:after="200"/>
      </w:pPr>
      <w:r>
        <w:rPr>
          <w:i/>
          <w:iCs/>
          <w:color w:val="595959"/>
          <w:sz w:val="18"/>
          <w:szCs w:val="18"/>
        </w:rPr>
        <w:t xml:space="preserve">Guizhou Zhenhua E-chem (SHA:688707) Statistics &amp; Valuation Metrics - Guizhou Zhenhua E-chem Inc — https://stockanalysis.com/quote/sha/688707/statistics/#1</w:t>
      </w:r>
    </w:p>
    <w:p>
      <w:pPr>
        <w:spacing w:after="200"/>
      </w:pPr>
      <w:r>
        <w:rPr>
          <w:i/>
          <w:iCs/>
          <w:color w:val="595959"/>
          <w:sz w:val="18"/>
          <w:szCs w:val="18"/>
        </w:rPr>
        <w:t xml:space="preserve">Guizhou Zhenhua E chem Inc Stock Technical Analysis (688707) - Investing.com Canada - Guizhou Zhenhua E chem Inc (688707) — https://ca.investing.com/equities/guizhou-zhenhua-e-chem-technical#1</w:t>
      </w:r>
    </w:p>
    <w:p>
      <w:pPr>
        <w:spacing w:after="200"/>
      </w:pPr>
      <w:r>
        <w:rPr>
          <w:i/>
          <w:iCs/>
          <w:color w:val="595959"/>
          <w:sz w:val="18"/>
          <w:szCs w:val="18"/>
        </w:rPr>
        <w:t xml:space="preserve">振华新材(688707)_最新价格_行情_走势图—东方财富网 — https://quote.eastmoney.com/q/1.688707.html</w:t>
      </w:r>
    </w:p>
    <w:p>
      <w:pPr>
        <w:spacing w:after="200"/>
      </w:pPr>
      <w:r>
        <w:rPr>
          <w:i/>
          <w:iCs/>
          <w:color w:val="595959"/>
          <w:sz w:val="18"/>
          <w:szCs w:val="18"/>
        </w:rPr>
        <w:t xml:space="preserve">振华新材(688707) 千股千评 _ 数据中心 _ 东方财富网 — https://data.eastmoney.com/stockcomment/stock/688707.html</w:t>
      </w:r>
    </w:p>
    <w:p>
      <w:pPr>
        <w:spacing w:after="200"/>
      </w:pPr>
      <w:r>
        <w:rPr>
          <w:i/>
          <w:iCs/>
          <w:color w:val="595959"/>
          <w:sz w:val="18"/>
          <w:szCs w:val="18"/>
        </w:rPr>
        <w:t xml:space="preserve">振华新材-U(688707)股票行情走势技术分析_未来预测_买卖操作建议_英为财情Investing.com - 振华新材-U (688707) — https://cn.investing.com/equities/guizhou-zhenhua-e-chem-technical#1</w:t>
      </w:r>
    </w:p>
    <w:p>
      <w:pPr>
        <w:spacing w:after="200"/>
      </w:pPr>
      <w:r>
        <w:rPr>
          <w:i/>
          <w:iCs/>
          <w:color w:val="595959"/>
          <w:sz w:val="18"/>
          <w:szCs w:val="18"/>
        </w:rPr>
        <w:t xml:space="preserve">Technical Analysis of GUIZHOU ZHENHUA E-CHEM INC. (SSE:688707) — TradingView — India — https://in-beta.tradingview.com/symbols/SSE-688707/technicals/</w:t>
      </w:r>
    </w:p>
    <w:p>
      <w:pPr>
        <w:spacing w:after="200"/>
      </w:pPr>
      <w:r>
        <w:rPr>
          <w:i/>
          <w:iCs/>
          <w:color w:val="595959"/>
          <w:sz w:val="18"/>
          <w:szCs w:val="18"/>
        </w:rPr>
        <w:t xml:space="preserve">振华新材(688707.SH) - -0.15 — https://finance.sina.com.cn/realstock/company/sh688707/nc.shtml#1</w:t>
      </w:r>
    </w:p>
    <w:p>
      <w:pPr>
        <w:spacing w:after="200"/>
      </w:pPr>
      <w:r>
        <w:rPr>
          <w:i/>
          <w:iCs/>
          <w:color w:val="595959"/>
          <w:sz w:val="18"/>
          <w:szCs w:val="18"/>
        </w:rPr>
        <w:t xml:space="preserve">Guizhou Zhenhua E chem Inc Análisis técnico de acciones - Investing.com México - Guizhou Zhenhua E chem (688707) — https://mx.investing.com/equities/guizhou-zhenhua-e-chem-technical#1</w:t>
      </w:r>
    </w:p>
    <w:p>
      <w:pPr>
        <w:spacing w:after="200"/>
      </w:pPr>
      <w:r>
        <w:rPr>
          <w:i/>
          <w:iCs/>
          <w:color w:val="595959"/>
          <w:sz w:val="18"/>
          <w:szCs w:val="18"/>
        </w:rPr>
        <w:t xml:space="preserve">振华新材 12.57 -0.76(-5.70%)最新价格_行情_走势图—东方财富网 — https://quote.eastmoney.com/concept/SH688707.html#chart-k-cyq</w:t>
      </w:r>
    </w:p>
    <w:p>
      <w:pPr>
        <w:spacing w:after="200"/>
      </w:pPr>
      <w:r>
        <w:rPr>
          <w:i/>
          <w:iCs/>
          <w:color w:val="595959"/>
          <w:sz w:val="18"/>
          <w:szCs w:val="18"/>
        </w:rPr>
        <w:t xml:space="preserve">ניתוח טכני של Guizhou Zhenhua E-Chem Inc. Class A (SSE: 688707) — TradingView — https://il.tradingview.com/symbols/SSE-688707/technicals/</w:t>
      </w:r>
    </w:p>
    <w:p>
      <w:pPr>
        <w:spacing w:after="200"/>
      </w:pPr>
      <w:r>
        <w:rPr>
          <w:i/>
          <w:iCs/>
          <w:color w:val="595959"/>
          <w:sz w:val="18"/>
          <w:szCs w:val="18"/>
        </w:rPr>
        <w:t xml:space="preserve">振华新材(688707)资金流向 _ 数据中心 _ 东方财富网 - 全景图 — https://data.eastmoney.com/zjlx/688707.html#1</w:t>
      </w:r>
    </w:p>
    <w:p>
      <w:pPr>
        <w:spacing w:after="200"/>
      </w:pPr>
      <w:r>
        <w:rPr>
          <w:i/>
          <w:iCs/>
          <w:color w:val="595959"/>
          <w:sz w:val="18"/>
          <w:szCs w:val="18"/>
        </w:rPr>
        <w:t xml:space="preserve">振华新材跌2.02%，成交额1355.46万元，主力资金净流出203.50万元 — https://www.sohu.com/a/1074127714_122014422?scm=10001.7746_13-119000.0.0-0-0-0-0.0&amp;spm=smpc.channel_354.block3_32_P7Ovbu_1_fd.48.1789017247122smgX0dW_7746</w:t>
      </w:r>
    </w:p>
    <w:p>
      <w:pPr>
        <w:spacing w:after="200"/>
      </w:pPr>
      <w:r>
        <w:rPr>
          <w:i/>
          <w:iCs/>
          <w:color w:val="595959"/>
          <w:sz w:val="18"/>
          <w:szCs w:val="18"/>
        </w:rPr>
        <w:t xml:space="preserve">振华新材跌2.07%，成交额549.12万元，主力资金净流出17.23万元 — https://www.sohu.com/a/1074610817_122014422?scm=10001.7746_13-119000.0.0-0-0-0-0.0&amp;spm=smpc.channel_354.block3_32_P7Ovbu_1_fd.49.1789091164024XwZgwsT_7746</w:t>
      </w:r>
    </w:p>
    <w:p>
      <w:pPr>
        <w:spacing w:after="200"/>
      </w:pPr>
      <w:r>
        <w:rPr>
          <w:i/>
          <w:iCs/>
          <w:color w:val="595959"/>
          <w:sz w:val="18"/>
          <w:szCs w:val="18"/>
        </w:rPr>
        <w:t xml:space="preserve">振华新材(688707)行情数据_走势图_九方智投 - &lt; — https://stock.9fzt.com/index/sh_688707.html#1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https://egs.stcn.com/quotation/stock-info.html?code=sh688707</w:t>
      </w:r>
    </w:p>
    <w:p>
      <w:pPr>
        <w:spacing w:after="200"/>
      </w:pPr>
      <w:r>
        <w:rPr>
          <w:i/>
          <w:iCs/>
          <w:color w:val="595959"/>
          <w:sz w:val="18"/>
          <w:szCs w:val="18"/>
        </w:rPr>
        <w:t xml:space="preserve">振华新材(688707.SH)：2026年中报净利润为-1.74亿元，同比亏损缩小 — https://finance.eastmoney.com/a/202608223850107869.html</w:t>
      </w:r>
    </w:p>
    <w:p>
      <w:pPr>
        <w:spacing w:after="200"/>
      </w:pPr>
      <w:r>
        <w:rPr>
          <w:i/>
          <w:iCs/>
          <w:color w:val="595959"/>
          <w:sz w:val="18"/>
          <w:szCs w:val="18"/>
        </w:rPr>
        <w:t xml:space="preserve">振华新材(688707.SH)：2026年一季报净利润为-9561.24万元，同比亏损缩小 — https://finance.eastmoney.com/a/202604253718977556.html</w:t>
      </w:r>
    </w:p>
    <w:p>
      <w:pPr>
        <w:spacing w:after="200"/>
      </w:pPr>
      <w:r>
        <w:rPr>
          <w:i/>
          <w:iCs/>
          <w:color w:val="595959"/>
          <w:sz w:val="18"/>
          <w:szCs w:val="18"/>
        </w:rPr>
        <w:t xml:space="preserve">振华新材(688707)股本股东 - 振华新材 — https://stock.quote.stockstar.com/share_688707.shtml#1</w:t>
      </w:r>
    </w:p>
    <w:p>
      <w:pPr>
        <w:spacing w:after="200"/>
      </w:pPr>
      <w:r>
        <w:rPr>
          <w:i/>
          <w:iCs/>
          <w:color w:val="595959"/>
          <w:sz w:val="18"/>
          <w:szCs w:val="18"/>
        </w:rPr>
        <w:t xml:space="preserve">振华新材(688707)的F10-中财网 — https://quotejs.cfi.cn/phonebaseinfo.aspx?stockid=125132&amp;lm=p_gdjc&amp;client=phone</w:t>
      </w:r>
    </w:p>
    <w:p>
      <w:pPr>
        <w:spacing w:after="200"/>
      </w:pPr>
      <w:r>
        <w:rPr>
          <w:i/>
          <w:iCs/>
          <w:color w:val="595959"/>
          <w:sz w:val="18"/>
          <w:szCs w:val="18"/>
        </w:rPr>
        <w:t xml:space="preserve">振华新材(688707.SH)：2026年中报净利润为-1.74亿元，同比亏损缩小 — http://ddx.gubit.cn/fenxi/688707/202608221010.html</w:t>
      </w:r>
    </w:p>
    <w:p>
      <w:pPr>
        <w:spacing w:after="200"/>
      </w:pPr>
      <w:r>
        <w:rPr>
          <w:i/>
          <w:iCs/>
          <w:color w:val="595959"/>
          <w:sz w:val="18"/>
          <w:szCs w:val="18"/>
        </w:rPr>
        <w:t xml:space="preserve">振华新材(688707)主要股东_新浪财经_新浪网 — http://vip.stock.finance.sina.com.cn/corp/go.php/vCI_StockHolder/stockid/688707/displaytype/30.phtml</w:t>
      </w:r>
    </w:p>
    <w:p>
      <w:pPr>
        <w:spacing w:after="200"/>
      </w:pPr>
      <w:r>
        <w:rPr>
          <w:i/>
          <w:iCs/>
          <w:color w:val="595959"/>
          <w:sz w:val="18"/>
          <w:szCs w:val="18"/>
        </w:rPr>
        <w:t xml:space="preserve">振华新材(688707.SH)：2026年一季报净利润为-9561.24万元，同比亏损缩小 — https://finance.sina.cn/2026-04-25/detail-inhvsqpk2641646.d.html?vt=4</w:t>
      </w:r>
    </w:p>
    <w:p>
      <w:pPr>
        <w:spacing w:after="200"/>
      </w:pPr>
      <w:r>
        <w:rPr>
          <w:i/>
          <w:iCs/>
          <w:color w:val="595959"/>
          <w:sz w:val="18"/>
          <w:szCs w:val="18"/>
        </w:rPr>
        <w:t xml:space="preserve">誰擁有 振華新材? 688707 股東 - Investing.com - 振華新材 (688707) — https://hk.investing.com/equities/guizhou-zhenhua-e-chem-ownership#1</w:t>
      </w:r>
    </w:p>
    <w:p>
      <w:pPr>
        <w:spacing w:after="200"/>
      </w:pPr>
      <w:r>
        <w:rPr>
          <w:i/>
          <w:iCs/>
          <w:color w:val="595959"/>
          <w:sz w:val="18"/>
          <w:szCs w:val="18"/>
        </w:rPr>
        <w:t xml:space="preserve">振华新材(688707.SH)：2026年一季报净利润为-9561.24万元，同比亏损缩小 — http://www.163.com/dy/article/KRBKG4H7051987V2.html?spss=dy_author&amp;referFrom=</w:t>
      </w:r>
    </w:p>
    <w:p>
      <w:pPr>
        <w:spacing w:after="200"/>
      </w:pPr>
      <w:r>
        <w:rPr>
          <w:i/>
          <w:iCs/>
          <w:color w:val="595959"/>
          <w:sz w:val="18"/>
          <w:szCs w:val="18"/>
        </w:rPr>
        <w:t xml:space="preserve">本报告由AI基于公开渠道信息自动检索、整理并生成，信息截至 2026年9月11日收盘（周线数据同截至2026-09-11；investing.com技术指标时点为2026-09-10 09:11 GMT；检索完成时间约为2026年9月12日），可能存在时效性差异，具体数据请以公司正式公告及权威数据终端为准。本报告仅为信息整理与研究参考，不构成任何投资建议，投资者应独立判断并自行承担投资风险。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2026-09-13T19:50:55.238Z</dcterms:created>
  <dcterms:modified xsi:type="dcterms:W3CDTF">2026-09-13T19:50:55.238Z</dcterms:modified>
</cp:coreProperties>
</file>

<file path=docProps/custom.xml><?xml version="1.0" encoding="utf-8"?>
<Properties xmlns="http://schemas.openxmlformats.org/officeDocument/2006/custom-properties" xmlns:vt="http://schemas.openxmlformats.org/officeDocument/2006/docPropsVTypes"/>
</file>