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厦门厦钨新能源材料股份有限公司 (688778)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行业：锂电正极材料</w:t>
      </w:r>
    </w:p>
    <w:p>
      <w:pPr>
        <w:jc w:val="center"/>
      </w:pPr>
      <w:r>
        <w:rPr>
          <w:color w:val="595959"/>
          <w:sz w:val="22"/>
          <w:szCs w:val="22"/>
        </w:rPr>
        <w:t xml:space="preserve">报告日期：2026年9月14日</w:t>
      </w:r>
    </w:p>
    <w:p>
      <w:pPr>
        <w:jc w:val="center"/>
      </w:pPr>
      <w:r>
        <w:rPr>
          <w:color w:val="595959"/>
          <w:sz w:val="20"/>
          <w:szCs w:val="20"/>
        </w:rPr>
        <w:t xml:space="preserve">截至2026-09-11收盘（最近交易日），行情数据来源包括上交所上市公司页、证券时报、新浪财经、东方财富等，多源交叉核实一致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截至2026-09-11收盘，厦钨新能报42.05元，当日下跌2.80%，盘中最低41.03元已创52周新低，距52周高点（约102.3~102.6元）回撤约59%~60%，年初至今约-43.18%，近1年约-48%。股价位于MA5（43.76）、MA10（44.69）、MA20（45.82）之下，短期均线空头排列，且明显低于50日线（47.20）、90日线（57.86）、250日线（70.26），MACD为负值（-0.60）、DIF为-1.19，技术上处于下探寻底阶段；阶段跌幅（5日-8.84%、10日-11.57%）明显大于电池板块同期（5日-4.09%、10日-7.16%）。与之形成对比的是，公司基本面仍处增长通道：2026H1营收144.88亿元、同比+91.09%，归母净利4.91亿元、同比+46.62%，扣非归母4.88亿元、同比+67.90%。</w:t>
      </w:r>
    </w:p>
    <w:p>
      <w:pPr>
        <w:spacing w:after="160" w:line="300"/>
      </w:pPr>
      <w:r>
        <w:rPr>
          <w:sz w:val="22"/>
          <w:szCs w:val="22"/>
        </w:rPr>
        <w:t xml:space="preserve">业绩增长主要由销量驱动。2026H1钴酸锂销量2.92万吨（同比+1.46%），在行业总产量同比-13.9%的背景下逆势增长，4.5V及以上高电压产品占比66.42%；动力电池正极材料销量3.73万吨（同比+17.08%）。2025全年钴酸锂销量6.53万吨（+41.31%）、动力正极7.74万吨（+47.83%），全年营收198.80亿元（+46.70%）、归母净利7.55亿元（+41.82%）。公司为全球钴酸锂龙头，2025年出货量继续蝉联全球第一，并布局三元材料、磷酸铁锂（水热法）、氢能材料（贮氢合金）、补锂材料（已量产）、钠电正极（一款聚阴离子材料完成中试）、固态电池关键材料硫化锂（10吨产线）及NL全新结构正极材料。</w:t>
      </w:r>
    </w:p>
    <w:p>
      <w:pPr>
        <w:spacing w:after="160" w:line="300"/>
      </w:pPr>
      <w:r>
        <w:rPr>
          <w:sz w:val="22"/>
          <w:szCs w:val="22"/>
        </w:rPr>
        <w:t xml:space="preserve">但盈利质量与财务杠杆出现走弱信号：2026H1毛利率8.29%、同比-2.08pct，经营活动现金流净额2.83亿元、同比-55.84%，资产负债率61.35%、同比上升19.86pct（2025年末总资产219.31亿元、较上年末+46.36%）。公司毛利率长期处于9%上下（钴酸锂2021-2025年间6.69%至10.95%区间波动），处于锂电产业链微笑曲线中部加工环节，上游预付款仅1,823万元（2024-06-30）显示对镍钴锂基本不具备锁量议价能力；下游2025-12-31前五大客户合计占营业收入78.34%、第一大客户占38.28%，供应商前五大合计占采购额60.89%、第一大供应商占30.44%（均为通达信F10单一来源口径，未从年报原文交叉核实）。</w:t>
      </w:r>
    </w:p>
    <w:p>
      <w:pPr>
        <w:spacing w:after="160" w:line="300"/>
      </w:pPr>
      <w:r>
        <w:rPr>
          <w:sz w:val="22"/>
          <w:szCs w:val="22"/>
        </w:rPr>
        <w:t xml:space="preserve">估值方面，静态PE（2025年净利）约28.12x、PE(TTM)约23.30x、动态PE约21.60x、市净率约2.23x。14家机构一致预测2026E归母净利10.69亿元、EPS 2.109元，对应前瞻PE约19.8x；2027E归母13.16亿元、EPS 2.601元，约16.1x；2028E归母15.61亿元、EPS 3.082元，约13.6x（均为券商预测值，非公司披露）。近6个月15家机构评级（12买入、3增持），综合评级买入；近期报告目标价区间59.67~97.92元（华泰81.60、中金67.00、华创67.11、国泰海通59.67），但部分报告发布于股价高位，属历史目标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厦门厦钨新能源材料股份有限公司（XTC New Energy Materials (Xiamen)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688778.SH</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上海证券交易所科创板（2021年8月5日上市，发行价24元/股）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中国（福建）自由贸易试验区厦门片区柯井社300号之一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工商登记号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91350200MA2XWQAT7G</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成立与沿革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身为厦门钨业股份有限公司下属电池材料事业部（2004年起从事锂电正极材料研发生产），2016年12月20日新设独立公司，2020年4月完成股份制改制，2021年8月5日科创板上市，系国内第五家、福建省第一家A拆A上市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厦门钨业股份有限公司，持股50.28%（截至2026-06-30）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福建省人民政府国有资产监督管理委员会（地方国资）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504,691,083股（截至2026-08-20半年报披露日口径）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杨金洪</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董事会秘书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陈康晟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行业电气机械和器材制造业（C38）；公司自述所属细分C3985电子专用材料制造业、锂电池行业。注：中财网该档案页部分字段（如独立董事名单）已过期，且申万行业口径标为化工，与公司自述口径存在差异，引用以最新公告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3,344人（来源：中财网公司档案，页面未标注统计时点，属单一来源、未交叉核实）</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钴酸锂（高电压钴酸锂为主）：用于中高端智能手机、笔记本电脑、平板、小型无人机、电子烟、TWS耳机等3C领域，公司为全球钴酸锂龙头，2025年出货量继续蝉联全球第一</w:t>
      </w:r>
    </w:p>
    <w:p>
      <w:pPr>
        <w:pStyle w:val="ListParagraph"/>
        <w:numPr>
          <w:ilvl w:val="0"/>
          <w:numId w:val="2"/>
        </w:numPr>
        <w:spacing w:after="80" w:line="280"/>
      </w:pPr>
      <w:r>
        <w:rPr>
          <w:sz w:val="22"/>
          <w:szCs w:val="22"/>
        </w:rPr>
        <w:t xml:space="preserve">三元材料（高电压/高功率/高镍NCM）：用于混动、增程、中高端电动车，并拓展低空经济、机器人等新兴应用</w:t>
      </w:r>
    </w:p>
    <w:p>
      <w:pPr>
        <w:pStyle w:val="ListParagraph"/>
        <w:numPr>
          <w:ilvl w:val="0"/>
          <w:numId w:val="2"/>
        </w:numPr>
        <w:spacing w:after="80" w:line="280"/>
      </w:pPr>
      <w:r>
        <w:rPr>
          <w:sz w:val="22"/>
          <w:szCs w:val="22"/>
        </w:rPr>
        <w:t xml:space="preserve">磷酸铁锂：水热法工艺差异化产品，主打低温性能与高倍率，用于动力与储能</w:t>
      </w:r>
    </w:p>
    <w:p>
      <w:pPr>
        <w:pStyle w:val="ListParagraph"/>
        <w:numPr>
          <w:ilvl w:val="0"/>
          <w:numId w:val="2"/>
        </w:numPr>
        <w:spacing w:after="80" w:line="280"/>
      </w:pPr>
      <w:r>
        <w:rPr>
          <w:sz w:val="22"/>
          <w:szCs w:val="22"/>
        </w:rPr>
        <w:t xml:space="preserve">氢能材料（贮氢合金/固态储氢）：公司称贮氢合金连续16年市场份额全国第一（来源：华西证券F10，单一来源未交叉核实）</w:t>
      </w:r>
    </w:p>
    <w:p>
      <w:pPr>
        <w:pStyle w:val="ListParagraph"/>
        <w:numPr>
          <w:ilvl w:val="0"/>
          <w:numId w:val="2"/>
        </w:numPr>
        <w:spacing w:after="80" w:line="280"/>
      </w:pPr>
      <w:r>
        <w:rPr>
          <w:sz w:val="22"/>
          <w:szCs w:val="22"/>
        </w:rPr>
        <w:t xml:space="preserve">其他前沿材料：补锂材料（已量产）、钠电正极材料（一款聚阴离子材料完成中试）、固态电池关键材料（硫化锂，10吨产线）、NL全新结构正极材料</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公司处于锂电正极材料环节，上游为镍、钴、锂等金属原料及其化合物，下游为3C电池与动力电池厂商。以下内容依据研究纪要中产业链上下游地位与成本利润结构部分的披露整理。</w:t>
      </w:r>
    </w:p>
    <w:p>
      <w:pPr>
        <w:pStyle w:val="ListParagraph"/>
        <w:numPr>
          <w:ilvl w:val="0"/>
          <w:numId w:val="2"/>
        </w:numPr>
        <w:spacing w:after="80" w:line="280"/>
      </w:pPr>
      <w:r>
        <w:rPr>
          <w:sz w:val="22"/>
          <w:szCs w:val="22"/>
        </w:rPr>
        <w:t xml:space="preserve">核心采购投入品为镍、钴、锂三类金属原料及其化合物（公司年报明确主要原材料包括镍、钴、锂等，直接材料成本是营业成本主要构成）；对三元材料需外购/自产三元前驱体，对磷酸铁锂需磷酸铁、碳酸锂等</w:t>
      </w:r>
    </w:p>
    <w:p>
      <w:pPr>
        <w:pStyle w:val="ListParagraph"/>
        <w:numPr>
          <w:ilvl w:val="0"/>
          <w:numId w:val="2"/>
        </w:numPr>
        <w:spacing w:after="80" w:line="280"/>
      </w:pPr>
      <w:r>
        <w:rPr>
          <w:sz w:val="22"/>
          <w:szCs w:val="22"/>
        </w:rPr>
        <w:t xml:space="preserve">供应商集中度（2025-12-31，来源：gubit.cn/通达信F10前5名供应商采购表）：前五大供应商合计采购134.77亿元，占总采购额60.89%；其中供应商一67.3841亿元占30.44%、供应商二21.5324亿元占9.73%、供应商三17.7450亿元占8.02%、供应商四14.9993亿元占6.78%、供应商五13.1101亿元占5.92%。第一大供应商占采购额30%以上，单一来源依赖度较高。注：该表未披露供应商名称，无法核实是否包含关联方厦门钨业；该数据为通达信F10口径，未能从公司年报原文交叉核实，请以最新年报主要供应商章节为准</w:t>
      </w:r>
    </w:p>
    <w:p>
      <w:pPr>
        <w:pStyle w:val="ListParagraph"/>
        <w:numPr>
          <w:ilvl w:val="0"/>
          <w:numId w:val="2"/>
        </w:numPr>
        <w:spacing w:after="80" w:line="280"/>
      </w:pPr>
      <w:r>
        <w:rPr>
          <w:sz w:val="22"/>
          <w:szCs w:val="22"/>
        </w:rPr>
        <w:t xml:space="preserve">预付款情况（2024-06-30，来源：公司2024年半年度报告）：预付款项期末余额仅1,823万元，前五名预付对象为司祈曼（上海）化工35.10%、国网福建电力宁德供电公司23.86%、盛屯矿业14.69%、国网四川电力8.05%、四川新顺通天然气2.78%，合计84.48%。预付款绝对额极小，说明公司对上游基本不具备预付款锁量式议价能力，更接近对镍/钴/锂商品价格的被动接受方（price-taker）</w:t>
      </w:r>
    </w:p>
    <w:p>
      <w:pPr>
        <w:pStyle w:val="ListParagraph"/>
        <w:numPr>
          <w:ilvl w:val="0"/>
          <w:numId w:val="2"/>
        </w:numPr>
        <w:spacing w:after="80" w:line="280"/>
      </w:pPr>
      <w:r>
        <w:rPr>
          <w:sz w:val="22"/>
          <w:szCs w:val="22"/>
        </w:rPr>
        <w:t xml:space="preserve">成本上行主要由下游价格传导消化而非公司攫取超额毛利：2025年钴酸锂收入同比+78.90%的主因之一即为刚果（金）钴出口管控引发下游备货、原材料价格上涨带动产品售价上行（来源：证券时报）</w:t>
      </w:r>
    </w:p>
    <w:p>
      <w:pPr>
        <w:pStyle w:val="ListParagraph"/>
        <w:numPr>
          <w:ilvl w:val="0"/>
          <w:numId w:val="2"/>
        </w:numPr>
        <w:spacing w:after="80" w:line="280"/>
      </w:pPr>
      <w:r>
        <w:rPr>
          <w:sz w:val="22"/>
          <w:szCs w:val="22"/>
        </w:rPr>
        <w:t xml:space="preserve">向上游延伸动作：2025年完成收购厦门钨业海沧分公司二次资源制造部相关业务资产组及赣州豪鹏47%股权，设立循环科技，布局动力电池回收与梯次利用，打通退役电池—梯次利用—资源回收—前驱体—电池材料全产业链；同时自建福泉4万吨三元前驱体项目</w:t>
      </w:r>
    </w:p>
    <w:p>
      <w:pPr>
        <w:pStyle w:val="ListParagraph"/>
        <w:numPr>
          <w:ilvl w:val="0"/>
          <w:numId w:val="2"/>
        </w:numPr>
        <w:spacing w:after="80" w:line="280"/>
      </w:pPr>
      <w:r>
        <w:rPr>
          <w:sz w:val="22"/>
          <w:szCs w:val="22"/>
        </w:rPr>
        <w:t xml:space="preserve">历史供应商风险：IPO阶段被上市委问询过供应商天津市益华科技（2017年社保缴纳0人却供货3.65亿元）的合理性（来源：IPO日报/中国电池联盟转载，2020年12月）；该问题为历史事项，本次未检索到后续处理结论</w:t>
      </w:r>
    </w:p>
    <w:p>
      <w:pPr>
        <w:pStyle w:val="ListParagraph"/>
        <w:numPr>
          <w:ilvl w:val="0"/>
          <w:numId w:val="2"/>
        </w:numPr>
        <w:spacing w:after="80" w:line="280"/>
      </w:pPr>
      <w:r>
        <w:rPr>
          <w:sz w:val="22"/>
          <w:szCs w:val="22"/>
        </w:rPr>
        <w:t xml:space="preserve">客户结构：3C锂电池领域客户包括ATL（宁德新能源）、三星SDI、LGC、村田、比亚迪、欣旺达、珠海冠宇；动力锂电池领域客户包括比亚迪、松下、宁德时代、中航锂电（中创新航）、国轩高科、亿纬锂能</w:t>
      </w:r>
    </w:p>
    <w:p>
      <w:pPr>
        <w:pStyle w:val="ListParagraph"/>
        <w:numPr>
          <w:ilvl w:val="0"/>
          <w:numId w:val="2"/>
        </w:numPr>
        <w:spacing w:after="80" w:line="280"/>
      </w:pPr>
      <w:r>
        <w:rPr>
          <w:sz w:val="22"/>
          <w:szCs w:val="22"/>
        </w:rPr>
        <w:t xml:space="preserve">客户集中度（关键数据，来源：gubit.cn/通达信F10前5名客户营业收入表，2025-12-31口径）：前五大客户合计销售155.74亿元，占营业收入78.34%；客户A 76.0985亿元占38.28%、客户B 35.4257亿元占17.82%、客户C 15.7054亿元占7.90%、客户D 15.4670亿元占7.78%、客户E 13.044（研究纪要原文在此处截断，客户E金额与占比数据缺失，未能确认）。第一大客户占比38.28%，客户集中度较高。该数据为通达信F10口径，未能从公司年报原文交叉核实，请以最新年报主要客户章节为准</w:t>
      </w:r>
    </w:p>
    <w:p>
      <w:pPr>
        <w:pStyle w:val="ListParagraph"/>
        <w:numPr>
          <w:ilvl w:val="0"/>
          <w:numId w:val="2"/>
        </w:numPr>
        <w:spacing w:after="80" w:line="280"/>
      </w:pPr>
      <w:r>
        <w:rPr>
          <w:sz w:val="22"/>
          <w:szCs w:val="22"/>
        </w:rPr>
        <w:t xml:space="preserve">销售模式：100%直销（来源：东方财富F10主营构成分析，与gubit.cn/通达信F10数据一致，已交叉核实）</w:t>
      </w:r>
    </w:p>
    <w:p>
      <w:pPr>
        <w:pStyle w:val="ListParagraph"/>
        <w:numPr>
          <w:ilvl w:val="0"/>
          <w:numId w:val="2"/>
        </w:numPr>
        <w:spacing w:after="80" w:line="280"/>
      </w:pPr>
      <w:r>
        <w:rPr>
          <w:sz w:val="22"/>
          <w:szCs w:val="22"/>
        </w:rPr>
        <w:t xml:space="preserve">境外收入占比约9.62%（2025年度），境外毛利率16.84%显著高于境内9.03%，反映海外客户结构与定价差异</w:t>
      </w:r>
    </w:p>
    <w:p>
      <w:pPr>
        <w:pStyle w:val="ListParagraph"/>
        <w:numPr>
          <w:ilvl w:val="0"/>
          <w:numId w:val="2"/>
        </w:numPr>
        <w:spacing w:after="80" w:line="280"/>
      </w:pPr>
      <w:r>
        <w:rPr>
          <w:sz w:val="22"/>
          <w:szCs w:val="22"/>
        </w:rPr>
        <w:t xml:space="preserve">研究纪要中未披露应收账款余额、应收账款周转天数或应付账款具体数据，无法据此判断营运资金占用情况；现有可用的议价关系间接证据为：2024-06-30预付款项期末余额仅1,823万元（对上游基本不具预付款锁量议价能力），以及2025-12-31下游前五大客户合计占营业收入78.34%（客户集中度较高）。以上均为单一来源（通达信F10口径）数据，建议以最新年报应收/应付章节为准。</w:t>
      </w:r>
    </w:p>
    <w:p>
      <w:pPr>
        <w:pStyle w:val="ListParagraph"/>
        <w:numPr>
          <w:ilvl w:val="0"/>
          <w:numId w:val="2"/>
        </w:numPr>
        <w:spacing w:after="80" w:line="280"/>
      </w:pPr>
      <w:r>
        <w:rPr>
          <w:sz w:val="22"/>
          <w:szCs w:val="22"/>
        </w:rPr>
        <w:t xml:space="preserve">供应商集中度：2025-12-31前五大供应商合计采购占总采购额60.89%，第一大供应商占30.44%（来源：gubit.cn/通达信F10前5名供应商采购表，单一来源，未能从公司年报原文交叉核实，且未披露供应商名称，无法核实是否含关联方厦门钨业）。客户集中度：2025-12-31前五大客户合计销售155.74亿元、占营业收入78.34%，第一大客户占38.28%（来源：gubit.cn/通达信F10前5名客户营业收入表，单一来源，未交叉核实；客户E具体金额与占比数据在研究纪要中截断缺失）。上述集中度数据均仅覆盖2025年一个年度，且来源非公司年报原文，具体以最新年报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整体毛利率9.45%（钴酸锂8.20%、三元材料13.02%）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研究纪要未披露2021年净利率数据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2021年营收约155.6亿元（其中锂电行业155.0亿元），钴酸锂收入占比73.75%</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未披露公司整体毛利率；钴酸锂6.69%、三元材料10.21%、氢能11.91%；国内8.17%、国外19.10%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研究纪要未披露2022年净利率数据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2022年营收285.96亿元为近五年高点，主因碳酸锂等原材料价格处于高位带动产品售价上行，属行业性现象；钴酸锂毛利率6.69%为各年度最低，反映原材料高位下成本传导不畅</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未披露公司整体毛利率；钴酸锂8.45%、三元材料6.86%、氢能13.37%；国内6.66%、国外24.03%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研究纪要未披露2023年净利率数据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2023年营收171.36亿元，较2022年大幅回落，反映碳酸锂价格回落带动售价下行；三元材料毛利率降至6.86%，境内毛利率6.66%为各年度最低，显示原材料价格下行阶段成本传导与存货影响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未披露公司整体毛利率；钴酸锂10.95%、三元材料（含磷酸铁锂及其他）7.88%、氢能13.87%；国内8.40%、国外27.55%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研究纪要未披露2024年净利率数据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2024年营收132.01亿元，钴酸锂毛利率由8.45%回升至10.95%，反映产品结构（高电压钴酸锂占比提升）与成本端压力缓解</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未披露公司整体毛利率；钴酸锂9.90%、三元材料（含磷酸铁锂及其他）9.32%、氢能14.56%；国内9.03%、国外16.84%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研究纪要未披露2025年净利率数据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年全年营收198.13亿元，销量14.27万吨创高；钴酸锂收入同比+78.90%主要受刚果（金）钴出口管控引发下游备货、原材料价格上涨带动产品售价上行的量价齐升驱动，成本上行主要由下游价格传导消化；三元材料毛利率由7.88%回升至9.32%</w:t>
            </w:r>
          </w:p>
        </w:tc>
      </w:tr>
    </w:tbl>
    <w:p>
      <w:pPr>
        <w:spacing w:before="200"/>
      </w:pP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144.88亿元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+91.09%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4.91亿元（归母）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+46.62%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79.03亿元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+73.36%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+27.78%（中证智能财讯/证券之星口径；东吴证券、国泰海通口径为+42.4%~42.5%，存在口径分歧，数据不确定）</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65.85亿元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+117.82%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+79.17%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198.80亿元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7.55亿元（归母）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135.51亿元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-21.72%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5.32亿元（归母）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-6.33%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173.11亿元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5.27亿元（归母）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-52.93%</w:t>
            </w:r>
          </w:p>
        </w:tc>
      </w:tr>
    </w:tbl>
    <w:p>
      <w:pPr>
        <w:spacing w:after="200"/>
      </w:pPr>
      <w:r>
        <w:rPr>
          <w:i/>
          <w:iCs/>
          <w:color w:val="595959"/>
          <w:sz w:val="18"/>
          <w:szCs w:val="18"/>
        </w:rPr>
        <w:t xml:space="preserve">2026H1为2026-08-19晚/8-20披露的半年报（未经审计）；2026Q1于2026-04-22披露。2026H1扣非归母净利润4.88亿元，同比+67.90%；摊薄每股收益0.98元，同比+46.27%；毛利率8.29%，同比-2.08pct；加权ROE 5.22%；资产负债率61.35%；经营活动现金流净额2.83亿元，同比-55.84%。2026Q2营收环比+20.01%，归母净利环比+23.17%/23.09%；扣非Q2约2.7亿元（同比+50.6%~60%区间，各源不一致）。2026Q1扣非约+95.5%。2025年营收口径分歧：业绩快报（2026-01-27）为200.34亿元，年报终值198.80亿元，差约1.5亿元，以年报为准；2025年扣非归母7.05亿元，同比+57.85%。2025年钴酸锂销量6.53万吨（+41.31%），动力正极（三元+铁锂等）销量7.74万吨（+47.83%）。分红：2025年度10派3.00元；2026年中期拟10派3.00元（合计派现1.51亿元，占2026H1归母净利30.75%）。2026Q2归母同比增速存在+27.78%与+42.4%~42.5%的口径分歧，倒算支持+27.78%，但存在追溯调整导致的口径差异，请以公司正式公告为准。</w:t>
      </w:r>
    </w:p>
    <w:p>
      <w:pPr>
        <w:spacing w:after="160" w:line="300"/>
      </w:pPr>
      <w:r>
        <w:rPr>
          <w:sz w:val="22"/>
          <w:szCs w:val="22"/>
        </w:rPr>
        <w:t xml:space="preserve">2026H1营收同比高增91.09%，归母净利润同比+46.62%，扣非归母同比+67.90%，业绩保持较快增长，主要受钴酸锂及动力正极销量增长驱动。但毛利率同比下降2.08pct至8.29%，经营活动现金流净额同比-55.84%，资产负债率同比上升19.86pct至61.35%，盈利质量与财务杠杆需关注。单季度看，2026Q2营收79.03亿元，环比+20.01%，归母净利2.71亿元，环比+23.17%；Q2归母同比增速存在+27.78%与+42.4%~42.5%的口径分歧，倒算更支持+27.78%，使用时需注意不确定性。历史年度看，2023-2024年营收与净利连续下滑，2025年恢复增长，2026年上半年延续高增。</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以上为东方财富机构预测汇总（emweb ProfitForecast，机构研报摘录，预测数据随股本调整），属多券商一致预期，非单一机构，也非公司披露数据。部分个股预测明细：2026-08-21中国银河EPS 2.13/2.88/3.44，对应2026-28归母11/15/17亿元，营收353/426/472亿元，PE 22/16/14x，买入/推荐；2026-08-21中金公司EPS 2.11/2.65/—，增持（跑赢行业）；2026-08-21光大证券EPS 2.10/2.62/2.99，归母10.59/13.23/15.09亿元，PE 22/18/15x，买入；2026-08-22国联民生营收316.89/364.44/432.79亿元（+59.4%/15.0%/18.8%），归母11.15/13.76/16.55亿元（+47.7%/23.4%/20.3%），PE 21/17/14x，推荐；2026-08-20东吴证券归母10.9/13.8/17亿元（+45%/+27%/+24%），PE 22/17/14x，买入；2026-07-19国泰海通EPS 2.21/2.71/3.21，增持；2026-09-10华安证券归母10.81/12.82/14.16亿元，PE 21/17/16x，买入；2026-07-17华创证券EPS 2.24/2.70/3.17，买入；2026-05-22长江证券EPS 2.11/2.51/3.04，买入。单一机构个别值（如国联民生2026E 11.15亿元）与共识均值（10.69亿元）存在约4%差异。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266.6亿元（14家机构预测均值）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10.69亿元（14家机构预测均值；一致预期区间约10.6~11.9亿元）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约+40%~+58%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2.109元（14家机构预测均值）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305.1亿元（14家机构预测均值）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13.16亿元（14家机构预测均值；一致预期区间约12.8~14.2亿元）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数据缺失（研究纪要未提供一致增速）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2.601元（14家机构预测均值）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358.8亿元（12家机构预测均值）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15.61亿元（12家机构预测均值；一致预期区间约15.1~17亿元）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数据缺失（研究纪要未提供一致增速）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3.082元（12家机构预测均值）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目标价81.60元，对应8/20当日目标涨幅77.62%（当时价约45.9元）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目标价67.00元；曾于2025-12-23首次覆盖目标85元、2026-06-29上调至95元、后于4月将目标价自95元下调至67元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2026-07-17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目标价67.11元；EPS 2.24/2.70/3.17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2026-07-19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目标价59.67元（27x 2026PE）；EPS 2.21/2.71/3.21，6月/7月目标价与EPS有上修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2.13/2.88/3.44，对应归母11/15/17亿元，PE 22/16/14x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2.10/2.62/2.99，归母10.59/13.23/15.09亿元，PE 22/18/15x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营收316.89/364.44/432.79亿元，归母11.15/13.76/16.55亿元，PE 21/17/14x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归母10.9/13.8/17亿元（+45%/+27%/+24%），PE 22/17/14x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归母10.81/12.82/14.16亿元，PE 21/17/16x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2.11/2.51/3.04</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野村东方</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数据缺失（研究纪要未提及评级）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历史目标价103.20元，发布后股价大幅回落，属旧价，参考价值有限</w:t>
            </w:r>
          </w:p>
        </w:tc>
      </w:tr>
    </w:tbl>
    <w:p>
      <w:pPr>
        <w:spacing w:before="200"/>
      </w:pPr>
    </w:p>
    <w:p>
      <w:pPr>
        <w:spacing w:after="160" w:line="300"/>
      </w:pPr>
      <w:r>
        <w:rPr>
          <w:sz w:val="22"/>
          <w:szCs w:val="22"/>
        </w:rPr>
        <w:t xml:space="preserve">截至2026-09-11收盘，股价42.05元（当日-2.80%，昨收43.26，当日区间41.03~43.35），总市值/流通市值约212.2亿元；52周区间约42.05~102.58元（当日价即近一年新低），年初至今约-43.18%，近1年约-48%。估值倍数（多源交叉）：静态PE（2025年净利）约28.1x（财联社28.12）；PE(TTM)约23.3x（新浪；财联社口径22.60，差异源于TTM净利基数不同）；动态PE（按H1年化）约21.6x；市净率约2.23x（按每股净资产18.84元）；远期股息率（TTM）约1.14%~1.36%。按券商一致预期2026E归母10.69亿元计算，前瞻PE约19.8x；按2027E 13.16亿元约16.1x；按2028E 15.61亿元约13.6x（自行测算）。注意：东方财富操盘必读页显示总市值240亿元、PE动24.43、PB 2.52，对应股价约47.5元，与2026-09-11报价不符，疑为数据滞后的旧快照，已剔除，以42.05元/212亿元为准。目标价方面，近期报告目标价区间为59.67~97.92元（华泰81.60元、中金67.00元、华创67.11元、国泰海通59.67元；目标均价78.80元，最高97.92元），但多为2026年7-8月报告，且部分报告（如中金95元、野村103.20元）发布于股价高位，与当前42.05元差异大，属历史目标价，不宜直接当作最新一致预期。评级统计（东方财富，截至2026-08下旬-09）：6个月内15家机构（12买入、3增持），综合评级买入（评级系数4.80）；1个月内7家（5买入、2增持），系数4.71；近6个月另计约10次买入、2次跑赢行业、2次推荐、2次增持、1次强推（中财网口径）。评级变动整体维持买入/增持，未见下调。不确定性：财务数据截至2026H1（2026-08-20披露），股价/估值截至2026-09-11收盘，2026三季报尚未披露；2025年营收取年报值198.80亿元；2026Q2归母同比增速存在口径差异；TTM/动态PE不同源口径存在小差异；2026-2028年预测均为券商预测值，非公司披露数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w:t>
      </w:r>
    </w:p>
    <w:p>
      <w:pPr>
        <w:spacing w:after="160" w:line="300"/>
      </w:pPr>
      <w:r>
        <w:rPr>
          <w:sz w:val="22"/>
          <w:szCs w:val="22"/>
        </w:rPr>
        <w:t xml:space="preserve">公告日期2026-07-15（实际7月14日晚发布）。预计2026年1-6月归属于上市公司股东的净利润约4.9117亿元（49,116.93万元），同比增长46.62%；扣非归母净利润约4.88亿元，同比+67.8%（另有来源列+67.90%）。变动原因：产品销量、售价同比增长；钴酸锂销量2.92万吨（同比+1.46%）；动力电池正极材料销量3.73万吨（同比+17.08%）。结合一季报测算：2026Q1归母净利2.20亿元，Q2约2.71亿元，环比+23.17%。不确定性：另有第三方页面将业绩变动幅度列为145.62%（上年同期净利33,498.61万元），用该页数据复算（49,116.93/33,498.61-1约+46.6%）与46.62%吻合，故145.62%应为该单一来源的错误，不采信。</w:t>
      </w:r>
    </w:p>
    <w:p>
      <w:pPr>
        <w:pStyle w:val="Heading2"/>
        <w:spacing w:after="120" w:before="240"/>
      </w:pPr>
      <w:r>
        <w:rPr>
          <w:b/>
          <w:bCs/>
          <w:color w:val="2E74B5"/>
          <w:sz w:val="24"/>
          <w:szCs w:val="24"/>
        </w:rPr>
        <w:t xml:space="preserve">4.2 2026年1-2月经营数据预告</w:t>
      </w:r>
    </w:p>
    <w:p>
      <w:pPr>
        <w:spacing w:after="160" w:line="300"/>
      </w:pPr>
      <w:r>
        <w:rPr>
          <w:sz w:val="22"/>
          <w:szCs w:val="22"/>
        </w:rPr>
        <w:t xml:space="preserve">公告日期2026-03-05。预计2026年1-2月营业收入27.02亿-35.46亿元，同比增长60%-110%；主因原材料价格上涨、产品销量同比增长。</w:t>
      </w:r>
    </w:p>
    <w:p>
      <w:pPr>
        <w:pStyle w:val="Heading2"/>
        <w:spacing w:after="120" w:before="240"/>
      </w:pPr>
      <w:r>
        <w:rPr>
          <w:b/>
          <w:bCs/>
          <w:color w:val="2E74B5"/>
          <w:sz w:val="24"/>
          <w:szCs w:val="24"/>
        </w:rPr>
        <w:t xml:space="preserve">4.3 2025年度业绩快报</w:t>
      </w:r>
    </w:p>
    <w:p>
      <w:pPr>
        <w:spacing w:after="160" w:line="300"/>
      </w:pPr>
      <w:r>
        <w:rPr>
          <w:sz w:val="22"/>
          <w:szCs w:val="22"/>
        </w:rPr>
        <w:t xml:space="preserve">公告日期2026-01-28，公告编号2026-003，初步核算、未经审计。2025年营业收入约200.34亿元，同比+47.84%；利润总额约8.58亿元，同比+55.77%；归母净利润约7.55亿元，同比+41.83%；扣非归母净利约7.05亿元，同比+57.85%。2025年末总资产219.31亿元（较上年末+46.36%）；归母所有者权益91.91亿元（+3.41%）。2025全年钴酸锂销量6.53万吨（+41.31%）；动力电池正极材料销量7.74万吨（+47.83%）。追溯调整原因：已完成收购厦门钨业海沧分公司二次资源制造部相关业务资产组及赣州豪鹏科技47%股权（同一控制下企业合并）；另因资本公积转增股本，总股本由420,771,001股增至504,691,083股。</w:t>
      </w:r>
    </w:p>
    <w:p>
      <w:pPr>
        <w:pStyle w:val="Heading2"/>
        <w:spacing w:after="120" w:before="240"/>
      </w:pPr>
      <w:r>
        <w:rPr>
          <w:b/>
          <w:bCs/>
          <w:color w:val="2E74B5"/>
          <w:sz w:val="24"/>
          <w:szCs w:val="24"/>
        </w:rPr>
        <w:t xml:space="preserve">4.4 2025年度计提资产减值准备公告</w:t>
      </w:r>
    </w:p>
    <w:p>
      <w:pPr>
        <w:spacing w:after="160" w:line="300"/>
      </w:pPr>
      <w:r>
        <w:rPr>
          <w:sz w:val="22"/>
          <w:szCs w:val="22"/>
        </w:rPr>
        <w:t xml:space="preserve">公告日期2026-01-28，公告编号2026-004：2025年度计提资产减值准备合计20,547.08万元（资产减值损失11,732.35万元+信用减值损失8,814.73万元，未经审计）。</w:t>
      </w:r>
    </w:p>
    <w:p>
      <w:pPr>
        <w:pStyle w:val="Heading2"/>
        <w:spacing w:after="120" w:before="240"/>
      </w:pPr>
      <w:r>
        <w:rPr>
          <w:b/>
          <w:bCs/>
          <w:color w:val="2E74B5"/>
          <w:sz w:val="24"/>
          <w:szCs w:val="24"/>
        </w:rPr>
        <w:t xml:space="preserve">4.5 2026年半年度权益分派实施公告</w:t>
      </w:r>
    </w:p>
    <w:p>
      <w:pPr>
        <w:spacing w:after="160" w:line="300"/>
      </w:pPr>
      <w:r>
        <w:rPr>
          <w:sz w:val="22"/>
          <w:szCs w:val="22"/>
        </w:rPr>
        <w:t xml:space="preserve">公告编号2026-044，董事会2026-08-18通过，实施公告2026-09-09发布、9-10见报。每10股派现金红利3.00元（含税），即每股0.30元；不送红股、不转增。股权登记日2026-09-15，除权除息日及现金红利发放日2026-09-16。以总股本504,691,083股扣减回购专用账户1,170,589股后的503,520,494股为基数，合计派发151,056,148.20元（含税），占2026半年度归母净利的30.75%。采取差异化分红，除权参考价=前收盘价-0.299元/股。</w:t>
      </w:r>
    </w:p>
    <w:p>
      <w:pPr>
        <w:pStyle w:val="Heading2"/>
        <w:spacing w:after="120" w:before="240"/>
      </w:pPr>
      <w:r>
        <w:rPr>
          <w:b/>
          <w:bCs/>
          <w:color w:val="2E74B5"/>
          <w:sz w:val="24"/>
          <w:szCs w:val="24"/>
        </w:rPr>
        <w:t xml:space="preserve">4.6 2025年年度权益分派</w:t>
      </w:r>
    </w:p>
    <w:p>
      <w:pPr>
        <w:spacing w:after="160" w:line="300"/>
      </w:pPr>
      <w:r>
        <w:rPr>
          <w:sz w:val="22"/>
          <w:szCs w:val="22"/>
        </w:rPr>
        <w:t xml:space="preserve">每10股派3.00元（每股0.30元），股权登记日2026-06-25，除权除息日2026-06-26。说明：2026年中期分红依据2026-05-18年度股东会授权的《2026年中期分红安排》执行，无需再次提交股东会。</w:t>
      </w:r>
    </w:p>
    <w:p>
      <w:pPr>
        <w:pStyle w:val="Heading2"/>
        <w:spacing w:after="120" w:before="240"/>
      </w:pPr>
      <w:r>
        <w:rPr>
          <w:b/>
          <w:bCs/>
          <w:color w:val="2E74B5"/>
          <w:sz w:val="24"/>
          <w:szCs w:val="24"/>
        </w:rPr>
        <w:t xml:space="preserve">4.7 股份回购动态</w:t>
      </w:r>
    </w:p>
    <w:p>
      <w:pPr>
        <w:spacing w:after="160" w:line="300"/>
      </w:pPr>
      <w:r>
        <w:rPr>
          <w:sz w:val="22"/>
          <w:szCs w:val="22"/>
        </w:rPr>
        <w:t xml:space="preserve">上一轮回购方案已实施完毕，目前未检索到2026年新的回购方案。方案：2024-02-27董事会通过、2024-02-28首次披露，期限12个月，拟回购金额3,000万-5,000万元，价格上限51.00元/股（2023年度权益分派后调整为50.30元/股），用途为员工持股计划或股权激励。实际结果：累计回购1,170,589股，占总股本0.28%，成交价区间31.26-42.46元/股，均价34.75元/股，支付总额40,678,183.98元。实施结果公告：2025-02-27（公告编号2025-010）。该1,170,589股仍存放于回购专用证券账户，即当前中期分红中回购账户不参与分配的那部分股份。若3年内未用于激励将注销。不确定性：截至2026-09-11，未见2026年新一期回购公告；本次检索未能穷尽2026年全部公告，结论以已检索引擎结果为准。</w:t>
      </w:r>
    </w:p>
    <w:p>
      <w:pPr>
        <w:pStyle w:val="Heading2"/>
        <w:spacing w:after="120" w:before="240"/>
      </w:pPr>
      <w:r>
        <w:rPr>
          <w:b/>
          <w:bCs/>
          <w:color w:val="2E74B5"/>
          <w:sz w:val="24"/>
          <w:szCs w:val="24"/>
        </w:rPr>
        <w:t xml:space="preserve">4.8 股东减持计划</w:t>
      </w:r>
    </w:p>
    <w:p>
      <w:pPr>
        <w:spacing w:after="160" w:line="300"/>
      </w:pPr>
      <w:r>
        <w:rPr>
          <w:sz w:val="22"/>
          <w:szCs w:val="22"/>
        </w:rPr>
        <w:t xml:space="preserve">2025-01-16公告（编号2025-006），持股5%以上股东宁波海诚领尊创业投资合伙企业（有限合伙）拟通过大宗交易或集中竞价减持不超过8,146,828股，即不超过总股本的1.9362%；公司部分董事、高管通过宁波海诚间接持股。</w:t>
      </w:r>
    </w:p>
    <w:p>
      <w:pPr>
        <w:pStyle w:val="Heading2"/>
        <w:spacing w:after="120" w:before="240"/>
      </w:pPr>
      <w:r>
        <w:rPr>
          <w:b/>
          <w:bCs/>
          <w:color w:val="2E74B5"/>
          <w:sz w:val="24"/>
          <w:szCs w:val="24"/>
        </w:rPr>
        <w:t xml:space="preserve">4.9 十大股东（数据日期2026-06-30）</w:t>
      </w:r>
    </w:p>
    <w:p>
      <w:pPr>
        <w:spacing w:after="160" w:line="300"/>
      </w:pPr>
      <w:r>
        <w:rPr>
          <w:sz w:val="22"/>
          <w:szCs w:val="22"/>
        </w:rPr>
        <w:t xml:space="preserve">厦门钨业50.28%（未变）、宁波海诚领尊5.64%（未变）、福建省冶控私募基金5.47%（未变）、福建闽洛投资2.51%（未变）、香港中央结算2.12%（增持788.82万股）、福建三钢闽光1.43%（未变）、天齐锂业1.09%（未变）、景顺长城基金国寿股份成长股票型组合0.82%（新进）、景顺长城新能源产业0.58%（新进）、中国人民人寿保险-传统普通保险产品0.57%（减持129.70万股）。来源为F10数据。</w:t>
      </w:r>
    </w:p>
    <w:p>
      <w:pPr>
        <w:pStyle w:val="Heading2"/>
        <w:spacing w:after="120" w:before="240"/>
      </w:pPr>
      <w:r>
        <w:rPr>
          <w:b/>
          <w:bCs/>
          <w:color w:val="2E74B5"/>
          <w:sz w:val="24"/>
          <w:szCs w:val="24"/>
        </w:rPr>
        <w:t xml:space="preserve">4.10 股东户数</w:t>
      </w:r>
    </w:p>
    <w:p>
      <w:pPr>
        <w:spacing w:after="160" w:line="300"/>
      </w:pPr>
      <w:r>
        <w:rPr>
          <w:sz w:val="22"/>
          <w:szCs w:val="22"/>
        </w:rPr>
        <w:t xml:space="preserve">2026-06-30为2.32万户（较上期+30.27%）；2026-03-31为1.78万户（-8.08%）。</w:t>
      </w:r>
    </w:p>
    <w:p>
      <w:pPr>
        <w:pStyle w:val="Heading2"/>
        <w:spacing w:after="120" w:before="240"/>
      </w:pPr>
      <w:r>
        <w:rPr>
          <w:b/>
          <w:bCs/>
          <w:color w:val="2E74B5"/>
          <w:sz w:val="24"/>
          <w:szCs w:val="24"/>
        </w:rPr>
        <w:t xml:space="preserve">4.11 董事变动</w:t>
      </w:r>
    </w:p>
    <w:p>
      <w:pPr>
        <w:spacing w:after="160" w:line="300"/>
      </w:pPr>
      <w:r>
        <w:rPr>
          <w:sz w:val="22"/>
          <w:szCs w:val="22"/>
        </w:rPr>
        <w:t xml:space="preserve">2026-08-18第三届董事会第三次会议后，非独立董事钟炳贤因工作辞去非独立董事、审计委员会委员职务；提名陈小林（现任厦门钨业董秘办主任、证券事务代表）为非独立董事候选人（公告编号2026-042）。更早：侯孝亮2025-10-30辞去非独立董事、战略与可持续发展委员会委员（公告编号2025-065）；2025-12-05临时股东会补选谢小彤为非独立董事（公告编号2025-072）。高管增减持：百度F10显示高管增减持暂无数据（截至2026-09）。</w:t>
      </w:r>
    </w:p>
    <w:p>
      <w:pPr>
        <w:pStyle w:val="Heading2"/>
        <w:spacing w:after="120" w:before="240"/>
      </w:pPr>
      <w:r>
        <w:rPr>
          <w:b/>
          <w:bCs/>
          <w:color w:val="2E74B5"/>
          <w:sz w:val="24"/>
          <w:szCs w:val="24"/>
        </w:rPr>
        <w:t xml:space="preserve">4.12 设立全资子公司投建年产50,000吨高性能电池材料项目</w:t>
      </w:r>
    </w:p>
    <w:p>
      <w:pPr>
        <w:spacing w:after="160" w:line="300"/>
      </w:pPr>
      <w:r>
        <w:rPr>
          <w:sz w:val="22"/>
          <w:szCs w:val="22"/>
        </w:rPr>
        <w:t xml:space="preserve">公告编号2025-067，2025-11-18董事会通过。拟出资6亿元设立全资子公司厦门沧海新能源材料有限公司（暂定名），项目总投资15.25亿元，资金来源为自有资金及贷款；建设期2025-11至2029-12（约50个月）。财联社报道标题称该产品为高性能低钴电池材料，公司称符合下游客户战略发展规划。</w:t>
      </w:r>
    </w:p>
    <w:p>
      <w:pPr>
        <w:pStyle w:val="Heading2"/>
        <w:spacing w:after="120" w:before="240"/>
      </w:pPr>
      <w:r>
        <w:rPr>
          <w:b/>
          <w:bCs/>
          <w:color w:val="2E74B5"/>
          <w:sz w:val="24"/>
          <w:szCs w:val="24"/>
        </w:rPr>
        <w:t xml:space="preserve">4.13 收购（同一控制下企业合并）</w:t>
      </w:r>
    </w:p>
    <w:p>
      <w:pPr>
        <w:spacing w:after="160" w:line="300"/>
      </w:pPr>
      <w:r>
        <w:rPr>
          <w:sz w:val="22"/>
          <w:szCs w:val="22"/>
        </w:rPr>
        <w:t xml:space="preserve">收购厦门钨业海沧分公司二次资源制造部相关业务资产组及赣州豪鹏科技47%股权，已在2025年报追溯。</w:t>
      </w:r>
    </w:p>
    <w:p>
      <w:pPr>
        <w:pStyle w:val="Heading2"/>
        <w:spacing w:after="120" w:before="240"/>
      </w:pPr>
      <w:r>
        <w:rPr>
          <w:b/>
          <w:bCs/>
          <w:color w:val="2E74B5"/>
          <w:sz w:val="24"/>
          <w:szCs w:val="24"/>
        </w:rPr>
        <w:t xml:space="preserve">4.14 募集资金事项</w:t>
      </w:r>
    </w:p>
    <w:p>
      <w:pPr>
        <w:spacing w:after="160" w:line="300"/>
      </w:pPr>
      <w:r>
        <w:rPr>
          <w:sz w:val="22"/>
          <w:szCs w:val="22"/>
        </w:rPr>
        <w:t xml:space="preserve">2022年向特定对象发行股票，发行价71.46元/股，募资总额约35.00亿元，净额约34.93亿元。海璟基地年产30,000吨锂离子电池材料扩产项目结项（2026-04-23公告编号2026-015），节余募集资金永久补充流动资金；2026-06注销募集资金专户，余额4.615亿元（含利息及理财收益）转入自有账户（2026-06-05公告编号2026-029）。截至2026-06-30该项目累计使用募集资金约30.85亿元。</w:t>
      </w:r>
    </w:p>
    <w:p>
      <w:pPr>
        <w:pStyle w:val="Heading2"/>
        <w:spacing w:after="120" w:before="240"/>
      </w:pPr>
      <w:r>
        <w:rPr>
          <w:b/>
          <w:bCs/>
          <w:color w:val="2E74B5"/>
          <w:sz w:val="24"/>
          <w:szCs w:val="24"/>
        </w:rPr>
        <w:t xml:space="preserve">4.15 海外/产能进展</w:t>
      </w:r>
    </w:p>
    <w:p>
      <w:pPr>
        <w:spacing w:after="160" w:line="300"/>
      </w:pPr>
      <w:r>
        <w:rPr>
          <w:sz w:val="22"/>
          <w:szCs w:val="22"/>
        </w:rPr>
        <w:t xml:space="preserve">法国基地年产4万吨三元材料项目已奠基、进入全面建设阶段（华安证券2026-09-10研报）。</w:t>
      </w:r>
    </w:p>
    <w:p>
      <w:pPr>
        <w:pStyle w:val="Heading2"/>
        <w:spacing w:after="120" w:before="240"/>
      </w:pPr>
      <w:r>
        <w:rPr>
          <w:b/>
          <w:bCs/>
          <w:color w:val="2E74B5"/>
          <w:sz w:val="24"/>
          <w:szCs w:val="24"/>
        </w:rPr>
        <w:t xml:space="preserve">4.16 行业/政策相关消息</w:t>
      </w:r>
    </w:p>
    <w:p>
      <w:pPr>
        <w:spacing w:after="160" w:line="300"/>
      </w:pPr>
      <w:r>
        <w:rPr>
          <w:sz w:val="22"/>
          <w:szCs w:val="22"/>
        </w:rPr>
        <w:t xml:space="preserve">2026年半年报及机构点评提到：公司受国家换机补贴政策及3C设备AI化带动钴酸锂需求，钴酸锂逆势增长（2026H1行业总产量同比-13.9%，公司+1.46%），4.5V及以上高电压产品占比66.42%。来源为华安证券。</w:t>
      </w:r>
    </w:p>
    <w:p>
      <w:pPr>
        <w:pStyle w:val="Heading2"/>
        <w:spacing w:after="120" w:before="240"/>
      </w:pPr>
      <w:r>
        <w:rPr>
          <w:b/>
          <w:bCs/>
          <w:color w:val="2E74B5"/>
          <w:sz w:val="24"/>
          <w:szCs w:val="24"/>
        </w:rPr>
        <w:t xml:space="preserve">4.17 资金面/市场消息（信息有限）</w:t>
      </w:r>
    </w:p>
    <w:p>
      <w:pPr>
        <w:spacing w:after="160" w:line="300"/>
      </w:pPr>
      <w:r>
        <w:rPr>
          <w:sz w:val="22"/>
          <w:szCs w:val="22"/>
        </w:rPr>
        <w:t xml:space="preserve">财联社个股页显示快照：42.05元、-2.80%，总股本5.05亿、总市值212.22亿、市盈率(TTM)22.60、市净率2.23；新闻时间戳出现2026-08-20、2026-08-31、2026-09-09等。新浪公告详情页快照：2026-09-04收46.13元（-0.67%）；2026-09-09收43.96元（-0.99%）。不确定性：本次未能检索到2026年8-9月具体的主力资金净流入/流出数字；不同来源行情快照日期不一致（42.05/43.96/45.88/46.13元），价格与市值应按各来源标注日期分别引用，不要混用。</w:t>
      </w:r>
    </w:p>
    <w:p>
      <w:pPr>
        <w:pStyle w:val="Heading2"/>
        <w:spacing w:after="120" w:before="240"/>
      </w:pPr>
      <w:r>
        <w:rPr>
          <w:b/>
          <w:bCs/>
          <w:color w:val="2E74B5"/>
          <w:sz w:val="24"/>
          <w:szCs w:val="24"/>
        </w:rPr>
        <w:t xml:space="preserve">4.18 来源可靠性与局限说明</w:t>
      </w:r>
    </w:p>
    <w:p>
      <w:pPr>
        <w:spacing w:after="160" w:line="300"/>
      </w:pPr>
      <w:r>
        <w:rPr>
          <w:sz w:val="22"/>
          <w:szCs w:val="22"/>
        </w:rPr>
        <w:t xml:space="preserve">公司级公告类信息以新浪财经公告全文、上海证券报（cnstock）、证券日报、中国证券报电子报、巨潮/上交所PDF等为主，可靠性高且多源可交叉；分红、回购、董事变动、募资结项等均有对应公告编号。业绩数字类（半年度预告、年度快报）已用新浪业绩预告页+东吴证券研报+机会报三方交叉核对一致。单一来源、需谨慎对待的数据：(a) wlstock的业绩变动幅度145.62%与其余来源冲突，已判定为错误；(b) 财联社/百度F10的行情与股东人数为单页快照，未二次核对，日期须以页面标注为准。未完成核实项：2026年9月是否有新的临时公告（除中期分红实施外）、2026年是否有新回购方案、2026年8-9月主力资金流向——均因检索终止未能确认，使用时须标注为未查到/待核。绝大部分财务为业绩快报/预告（未经审计）性质，最终以定期报告为准。数据截至日期：最新公告2026-09-10；股东数据2026-06-30；行情快照2026-09-11前后。</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股票代码/名称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688778 厦钨新能（厦门厦钨新能源材料股份有限公司），上交所科创板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-1.21元，-2.80%（昨收43.26元）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当日开/高/低/均价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开43.26 / 高43.35 / 低41.03 / 均价41.74元；振幅5.36%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成交量5.23万手（523.38万股）；成交额2.18亿元；量比1.15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总市值212.22亿元；流通市值212.22亿元（几乎全流通，限售A股0）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5.0469亿股（504,691,083股）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动态市盈率21.60；市盈率(TTM)23.30；市盈率(静)28.12；市净率2.23（东方财富概念页另作2.27，略有出入）；市销率(TTM)0.79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阶段涨幅（东财口径）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今日-2.80%、3日-5.29%、5日-8.84%、10日-11.57%；同期电池板块3日-4.08%、5日-4.09%、10日-7.16%，个股跌幅明显大于板块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约102.3~102.6元（来源分歧：102.28 / 102.58 / 102.03；确切日期未交叉确认，据时间窗推断约在2025年末至2026年第一季度）</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41.03元（即2026-09-11当日盘中低点，已创52周新低；此前低点为42.05元）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距52周高点回撤</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约59%~60%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历史极值参考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Moomoo显示历史最高102.28、老虎显示168.00、TradingView称2022-07-21复权后高点120.00，三者口径不一致（疑因前/后复权差异），不作为结论依据</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43.76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收盘价42.05位于MA5之下，短期均线空头排列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44.69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收盘价位于MA10之下，短期趋势偏弱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45.82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收盘价位于MA20之下，短期均线空头排列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10日线（AAStocks，更新日2026-09-08）</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45.899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与九方智投MA10口径相近，方向一致；两源取数日期不同（9/11 vs 9/8），数值不完全可比</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50日线（AAStocks，2026-09-08）</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47.200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收盘价明显低于50日线，中期趋势向下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90日线（AAStocks，2026-09-08）</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57.855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收盘价明显低于90日线，中期趋势向下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250日线（AAStocks，2026-09-08）</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70.262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收盘价明显低于250日线，长期趋势向下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MACD=-0.60，DIF=-1.19，DEA=缺失（研究纪要未记录DEA数值）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MACD为负值，DIF为负，短期动能偏弱；因DEA数据缺失，无法判断金叉/死叉状态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数据缺失，研究纪要未记录RSI数值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无法判断超买超卖状态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数据缺失，研究纪要明确标注布林带数值未能充分交叉核实</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无法基于布林带给出上下轨支撑压力判断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KDJ/其他指标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数据缺失，研究纪要未记录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不作判断</w:t>
            </w:r>
          </w:p>
        </w:tc>
      </w:tr>
    </w:tbl>
    <w:p>
      <w:pPr>
        <w:spacing w:before="200"/>
      </w:pPr>
    </w:p>
    <w:p>
      <w:pPr>
        <w:spacing w:after="160" w:line="300"/>
      </w:pPr>
      <w:r>
        <w:rPr>
          <w:sz w:val="22"/>
          <w:szCs w:val="22"/>
        </w:rPr>
        <w:t xml:space="preserve">截至2026-09-11收盘，厦钨新能报42.05元，当日下跌2.80%，盘中最低41.03元已创52周新低，距52周高点（约102.3~102.6元）回撤约59%~60%。股价位于MA5（43.76）、MA10（44.69）、MA20（45.82）之下，短期均线呈空头排列，且明显低于50日线（47.20）、90日线（57.86）、250日线（70.26），中长期趋势同样向下。MACD为负值（-0.60），DIF为-1.19，短期动能偏弱；RSI与布林带数值在本次研究纪要中缺失或未充分交叉核实，相关判断受限。阶段跌幅（3日-5.29%、5日-8.84%、10日-11.57%）明显大于电池板块同期跌幅（3日-4.08%、5日-4.09%、10日-7.16%），个股呈弱势特征，且已跌破此前低点42.05元，技术上属于下探寻底阶段。需注意，研究纪要中多项指标（布林带、52周高点确切日期、DEA等）存在数据缺失或来源分歧，上述判读的可靠性受此约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已获取的2026-09-11收盘数据及历史价格、技术指标的主观情景推演，各情景权重为主观启发式判断而非统计概率，不构成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43.8~45.8元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由MA5（43.76）、MA10（44.69）、MA20（45.82）构成压力带；若放量站上该区间上沿，短期弱势或有所缓和，上方进一步关注50日线47.20元附近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41.0~42.1元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42.05元为此前低点，41.03元为2026-09-11盘中低点（52周新低）；该区间为当前最近支撑，若失守将确认新低有效，下方缺乏近期成交密集区参考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约40元整数关口附近（区间参考，依据不充分）</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研究纪要未提供布林带下轨、更早期低点等可量化依据，该位置仅为整数关口参考，缺乏充分数据支撑；若跌破41.03元后无企稳信号，进一步下行空间需待新数据确认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股价在41.0~43.8元区间内反复震荡，即近期低点41.03元与MA5（43.76）之间波动。触发条件：电池板块整体止跌企稳、大盘环境无明显利空、个股成交额维持在近期2亿元上下的常态水平而无明显缩量或放量。此情景下均线仍为空头排列，反弹力度有限。</w:t>
      </w:r>
    </w:p>
    <w:p>
      <w:pPr>
        <w:pStyle w:val="ListParagraph"/>
        <w:numPr>
          <w:ilvl w:val="0"/>
          <w:numId w:val="2"/>
        </w:numPr>
        <w:spacing w:after="80" w:line="280"/>
      </w:pPr>
      <w:r>
        <w:rPr>
          <w:sz w:val="22"/>
          <w:szCs w:val="22"/>
        </w:rPr>
        <w:t xml:space="preserve">偏弱下行（权重中等（主观启发式权重，非统计概率））：若电池板块继续走弱（近期3日-4.08%、5日-4.09%、10日-7.16%）或大盘调整，股价有效跌破41.03元（52周低点）并收盘于该位置之下，则确认新低有效，可能进一步向下寻找支撑。触发条件：跌破41.03元且成交额未显著放大（无承接）或伴随放量下跌。该情景下需关注40元整数关口附近的承接情况。</w:t>
      </w:r>
    </w:p>
    <w:p>
      <w:pPr>
        <w:pStyle w:val="ListParagraph"/>
        <w:numPr>
          <w:ilvl w:val="0"/>
          <w:numId w:val="2"/>
        </w:numPr>
        <w:spacing w:after="80" w:line="280"/>
      </w:pPr>
      <w:r>
        <w:rPr>
          <w:sz w:val="22"/>
          <w:szCs w:val="22"/>
        </w:rPr>
        <w:t xml:space="preserve">反弹走强（权重偏低（主观启发式权重，非统计概率））：若出现板块性反弹、公司层面利好催化（如经营数据、行业政策等），或资金明显介入，股价放量收复MA5（43.76）并向MA10（44.69）、MA20（45.82）压力带发起挑战。触发条件：单日成交额显著放大并站上43.8元，且电池板块同步转强；若仅缩量反弹至MA5附近而无量能配合，则更可能归于震荡整理情景。</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2026-09-11当日换手率1.04%，成交额2.18亿元，成交量5.23万手，量比1.15，近期成交额大致处于1亿~2亿元量级（研究纪要记载9月3日成交额5391.70万元、9月4日9902.08万元、9月7日1.23亿元、9月11日2.18亿元），整体处于偏低水平。公司总市值212.22亿元，几乎全流通（限售A股为0），流通盘与总股本一致（5.0469亿股）。股东结构方面，研究纪要未提供前十大股东集中度数据，也未说明公募基金、社保、QFII等机构持有人情况，仅记载控股股东为厦门钨业（600549）、实际控制人为福建省国资委——该信息来自公司基本资料，未包含最新报告期的持股集中度，且股东结构可能已发生变化，无法据此判断机构持仓与筹码集中度。结合当日1.04%的换手率与约2亿元的成交额，该股日内流动性偏薄，大额买卖可能面临相对更宽的滑点，盘中价格易受资金进出影响而波动放大。</w:t>
      </w:r>
    </w:p>
    <w:p>
      <w:pPr>
        <w:spacing w:after="160" w:line="300"/>
      </w:pPr>
      <w:r>
        <w:rPr>
          <w:sz w:val="22"/>
          <w:szCs w:val="22"/>
        </w:rPr>
        <w:t xml:space="preserve">量能确认信号：若后续单日成交额持续放大至3亿元以上（约为近期常态成交额2.18亿元上限的1.4倍以上量级），可视为资金介入的观察信号；若成交额持续萎缩至1亿元以下，则表明观望情绪浓厚、缺乏承接。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关注41.03元（52周低点）与41.0~42.1元支撑区间的得失：若收盘有效跌破，则偏弱下行情景的可能性上升（观察思路，非操作指令）。</w:t>
      </w:r>
    </w:p>
    <w:p>
      <w:pPr>
        <w:pStyle w:val="ListParagraph"/>
        <w:numPr>
          <w:ilvl w:val="0"/>
          <w:numId w:val="2"/>
        </w:numPr>
        <w:spacing w:after="80" w:line="280"/>
      </w:pPr>
      <w:r>
        <w:rPr>
          <w:sz w:val="22"/>
          <w:szCs w:val="22"/>
        </w:rPr>
        <w:t xml:space="preserve">关注43.8~45.8元压力带（MA5/MA10/MA20）能否被放量收复：若缩量反弹至该区间附近，更可能回归震荡整理（观察思路，非操作指令）。</w:t>
      </w:r>
    </w:p>
    <w:p>
      <w:pPr>
        <w:pStyle w:val="ListParagraph"/>
        <w:numPr>
          <w:ilvl w:val="0"/>
          <w:numId w:val="2"/>
        </w:numPr>
        <w:spacing w:after="80" w:line="280"/>
      </w:pPr>
      <w:r>
        <w:rPr>
          <w:sz w:val="22"/>
          <w:szCs w:val="22"/>
        </w:rPr>
        <w:t xml:space="preserve">关注单日成交额变化：持续放大至3亿元以上可视为资金介入信号，萎缩至1亿元以下则显示承接不足（观察思路，非操作指令）。</w:t>
      </w:r>
    </w:p>
    <w:p>
      <w:pPr>
        <w:pStyle w:val="ListParagraph"/>
        <w:numPr>
          <w:ilvl w:val="0"/>
          <w:numId w:val="2"/>
        </w:numPr>
        <w:spacing w:after="80" w:line="280"/>
      </w:pPr>
      <w:r>
        <w:rPr>
          <w:sz w:val="22"/>
          <w:szCs w:val="22"/>
        </w:rPr>
        <w:t xml:space="preserve">关注电池板块整体表现（近期10日跌幅-7.16%）与大盘环境：个股跌幅已大于板块，板块能否止跌对个股走势形成重要外部约束（观察思路，非操作指令）。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另需注意，本次研究纪要中布林带数值、RSI、DEA、52周高点确切日期、前十大股东集中度等数据缺失或存在来源分歧，相关判断的完整性受此限制。</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研究纪要本部分仅覆盖行业格局与竞争对手相关内容，且未提供完整的行业规模、增速或竞争格局量化数据，故以下内容主要为公司自身的行业地位描述与研究纪要中提及的可比公司信息，具体行业数据缺失。</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公司为全球钴酸锂龙头，2025年出货量继续蝉联全球第一（来源：2026年半年报经营评述/多家券商研报）；公司称贮氢合金连续16年市场份额全国第一（来源：华西证券F10，单一来源未交叉核实）</w:t>
      </w:r>
    </w:p>
    <w:p>
      <w:pPr>
        <w:pStyle w:val="ListParagraph"/>
        <w:numPr>
          <w:ilvl w:val="0"/>
          <w:numId w:val="2"/>
        </w:numPr>
        <w:spacing w:after="80" w:line="280"/>
      </w:pPr>
      <w:r>
        <w:rPr>
          <w:sz w:val="22"/>
          <w:szCs w:val="22"/>
        </w:rPr>
        <w:t xml:space="preserve">钴酸锂下游需求受刚果（金）钴出口管控引发的下游备货推动，2025年钴酸锂收入同比+78.90%，量价齐升；2026年上半年钴酸锂销量逆势增长（来源：东方财富、证券时报报道）</w:t>
      </w:r>
    </w:p>
    <w:p>
      <w:pPr>
        <w:pStyle w:val="ListParagraph"/>
        <w:numPr>
          <w:ilvl w:val="0"/>
          <w:numId w:val="2"/>
        </w:numPr>
        <w:spacing w:after="80" w:line="280"/>
      </w:pPr>
      <w:r>
        <w:rPr>
          <w:sz w:val="22"/>
          <w:szCs w:val="22"/>
        </w:rPr>
        <w:t xml:space="preserve">三元材料方面公司拓展混动、增程、中高端电动车，并延伸至低空经济、机器人等新兴应用；磷酸铁锂采用水热法差异化工艺，主打低温性能与高倍率</w:t>
      </w:r>
    </w:p>
    <w:p>
      <w:pPr>
        <w:pStyle w:val="ListParagraph"/>
        <w:numPr>
          <w:ilvl w:val="0"/>
          <w:numId w:val="2"/>
        </w:numPr>
        <w:spacing w:after="80" w:line="280"/>
      </w:pPr>
      <w:r>
        <w:rPr>
          <w:sz w:val="22"/>
          <w:szCs w:val="22"/>
        </w:rPr>
        <w:t xml:space="preserve">前沿材料布局：补锂材料已量产、钠电正极聚阴离子材料完成中试、固态电池关键材料硫化锂10吨产线、NL全新结构正极材料</w:t>
      </w:r>
    </w:p>
    <w:p>
      <w:pPr>
        <w:pStyle w:val="ListParagraph"/>
        <w:numPr>
          <w:ilvl w:val="0"/>
          <w:numId w:val="2"/>
        </w:numPr>
        <w:spacing w:after="80" w:line="280"/>
      </w:pPr>
      <w:r>
        <w:rPr>
          <w:sz w:val="22"/>
          <w:szCs w:val="22"/>
        </w:rPr>
        <w:t xml:space="preserve">产能布局：公司拥有/在建海沧、璟鹭（或海璟）、三明、宁德、雅安、福泉（在建）、法国（在建）等新能源材料生产基地（表述口径存在差异，以年报原文为准）；其中宁德基地新建CD车间新增7万吨正极材料产能、雅安基地铁锂总产能规划8万吨/年、福泉4万吨三元前驱体在建、法国4万吨三元材料项目2026H1已奠基、马来西亚1万吨正极材料项目正在推进ODI审批</w:t>
      </w:r>
    </w:p>
    <w:p>
      <w:pPr>
        <w:pStyle w:val="ListParagraph"/>
        <w:numPr>
          <w:ilvl w:val="0"/>
          <w:numId w:val="2"/>
        </w:numPr>
        <w:spacing w:after="80" w:line="280"/>
      </w:pPr>
      <w:r>
        <w:rPr>
          <w:sz w:val="22"/>
          <w:szCs w:val="22"/>
        </w:rPr>
        <w:t xml:space="preserve">研究纪要未检索到行业整体规模、增速、CR5等定量格局数据，亦未提供竞争对手产能、份额的量化对比数据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厦钨新能（688778.SH）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全球钴酸锂龙头，锂电正极材料多技术路线布局（钴酸锂/三元/磷酸铁锂/氢能材料/前沿材料）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2025年营收198.13亿元，钴酸锂收入占比60.21%、毛利率9.90%；前五大客户占营收78.34%（2025-12-31，通达信F10口径，未交叉核实）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可比公司A</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研究纪要未提供具体可比公司名称、业务描述或财务数据</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研究纪要中未检索到可交叉核实的A股同业竞争对手清单及量化对比数据；本表仅保留公司自身信息，缺失字段如实说明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可比公司B</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研究纪要未提供具体可比公司名称、业务描述或财务数据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研究纪要中未检索到可交叉核实的A股同业竞争对手清单及量化对比数据；本表仅保留公司自身信息，缺失字段如实说明</w:t>
            </w:r>
          </w:p>
        </w:tc>
      </w:tr>
    </w:tbl>
    <w:p>
      <w:pPr>
        <w:spacing w:before="200"/>
      </w:pPr>
    </w:p>
    <w:p>
      <w:pPr>
        <w:spacing w:after="160" w:line="300"/>
      </w:pPr>
      <w:r>
        <w:rPr>
          <w:sz w:val="22"/>
          <w:szCs w:val="22"/>
        </w:rPr>
        <w:t xml:space="preserve">研究纪要未提供与竞争对手的量化对比数据（如产能规模、市占率、单吨盈利、毛利率对比等），故无法进行横向比较。现有可确认的公司特征为：全球钴酸锂出货量第一、贮氢合金份额全国第一（单一来源未交叉核实）、正向三元前驱体与海外产能延伸，并布局硫化锂、钠电、补锂材料等前沿方向。上述行业格局与竞争对比数据的缺失，需以最新年报行业章节及第三方产业数据库补充后方可评估。</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钴酸锂量价齐升的可持续性风险：2025年钴酸锂收入同比+78.90%的主因之一是刚果（金）钴出口管控引发下游备货、原材料价格上涨带动产品售价上行，属成本上行由下游价格传导消化的模式而非公司攫取超额毛利；若钴出口政策松动或下游备货节奏逆转，售价与出货量可能同步承压。</w:t>
      </w:r>
    </w:p>
    <w:p>
      <w:pPr>
        <w:pStyle w:val="ListParagraph"/>
        <w:numPr>
          <w:ilvl w:val="0"/>
          <w:numId w:val="2"/>
        </w:numPr>
        <w:spacing w:after="80" w:line="280"/>
      </w:pPr>
      <w:r>
        <w:rPr>
          <w:sz w:val="22"/>
          <w:szCs w:val="22"/>
        </w:rPr>
        <w:t xml:space="preserve">盈利质量与财务杠杆走弱风险：2026H1毛利率8.29%、同比-2.08pct，经营活动现金流净额2.83亿元、同比-55.84%，资产负债率61.35%、同比上升19.86pct；2025年末总资产219.31亿元、较上年末+46.36%，扩张带来的财务压力与现金流下滑若延续，可能制约后续资本开支与分红能力。</w:t>
      </w:r>
    </w:p>
    <w:p>
      <w:pPr>
        <w:pStyle w:val="ListParagraph"/>
        <w:numPr>
          <w:ilvl w:val="0"/>
          <w:numId w:val="2"/>
        </w:numPr>
        <w:spacing w:after="80" w:line="280"/>
      </w:pPr>
      <w:r>
        <w:rPr>
          <w:sz w:val="22"/>
          <w:szCs w:val="22"/>
        </w:rPr>
        <w:t xml:space="preserve">下游客户高度集中风险：2025-12-31前五大客户合计销售155.74亿元、占营业收入78.34%，其中第一大客户占38.28%（通达信F10口径，未从年报原文交叉核实）；客户结构覆盖ATL、三星SDI、LGC、村田、比亚迪、松下、宁德时代等，任一主要客户的份额调整或需求波动都可能显著影响营收。</w:t>
      </w:r>
    </w:p>
    <w:p>
      <w:pPr>
        <w:pStyle w:val="ListParagraph"/>
        <w:numPr>
          <w:ilvl w:val="0"/>
          <w:numId w:val="2"/>
        </w:numPr>
        <w:spacing w:after="80" w:line="280"/>
      </w:pPr>
      <w:r>
        <w:rPr>
          <w:sz w:val="22"/>
          <w:szCs w:val="22"/>
        </w:rPr>
        <w:t xml:space="preserve">上游供应商高度集中且缺乏锁量议价能力风险：2025-12-31前五大供应商合计采购134.77亿元、占总采购额60.89%，第一大供应商占30.44%（未披露名称，无法核实是否含关联方厦门钨业）；同时2024-06-30预付款项期末余额仅1,823万元，显示公司对镍、钴、锂等原料基本不具备预付款锁量能力，更接近价格被动接受方。</w:t>
      </w:r>
    </w:p>
    <w:p>
      <w:pPr>
        <w:pStyle w:val="ListParagraph"/>
        <w:numPr>
          <w:ilvl w:val="0"/>
          <w:numId w:val="2"/>
        </w:numPr>
        <w:spacing w:after="80" w:line="280"/>
      </w:pPr>
      <w:r>
        <w:rPr>
          <w:sz w:val="22"/>
          <w:szCs w:val="22"/>
        </w:rPr>
        <w:t xml:space="preserve">海外产能与上游项目的建设及审批进度风险：法国4万吨三元材料项目2026H1已奠基、进入全面建设阶段，马来西亚1万吨正极材料项目正在推进ODI审批，福泉4万吨三元前驱体在建，另有年产50,000吨高性能电池材料项目总投资15.25亿元、建设期2025-11至2029-12（约50个月）；上述项目若因审批、建设或需求变化延期，将影响海外高毛利产能（2024年境外毛利率27.55% vs 境内8.40%）的兑现节奏。</w:t>
      </w:r>
    </w:p>
    <w:p>
      <w:pPr>
        <w:pStyle w:val="ListParagraph"/>
        <w:numPr>
          <w:ilvl w:val="0"/>
          <w:numId w:val="2"/>
        </w:numPr>
        <w:spacing w:after="80" w:line="280"/>
      </w:pPr>
      <w:r>
        <w:rPr>
          <w:sz w:val="22"/>
          <w:szCs w:val="22"/>
        </w:rPr>
        <w:t xml:space="preserve">前沿材料业务的商业化不确定性：补锂材料已量产，但钠电正极仅一款聚阴离子材料完成中试、固态电池关键材料硫化锂为10吨产线、NL全新结构正极材料等仍处早期阶段；上述业务尚未形成规模收入，对当期业绩贡献有限，存在研发与产业化进度不及预期的可能。</w:t>
      </w:r>
    </w:p>
    <w:p>
      <w:pPr>
        <w:pStyle w:val="ListParagraph"/>
        <w:numPr>
          <w:ilvl w:val="0"/>
          <w:numId w:val="2"/>
        </w:numPr>
        <w:spacing w:after="80" w:line="280"/>
      </w:pPr>
      <w:r>
        <w:rPr>
          <w:sz w:val="22"/>
          <w:szCs w:val="22"/>
        </w:rPr>
        <w:t xml:space="preserve">股东减持与股价技术面弱势风险：持股5%以上股东宁波海诚领尊创业投资合伙企业拟减持不超过8,146,828股（不超过总股本的1.9362%，2025-01-16公告）；截至2026-09-11股价42.05元已创52周新低、跌破MA5/MA10/MA20及50/90/250日线，2026-06-30股东户数2.32万户较上期+30.27%，筹码呈分散化特征，短期波动可能加大。</w:t>
      </w:r>
    </w:p>
    <w:p>
      <w:pPr>
        <w:pStyle w:val="ListParagraph"/>
        <w:numPr>
          <w:ilvl w:val="0"/>
          <w:numId w:val="2"/>
        </w:numPr>
        <w:spacing w:after="80" w:line="280"/>
      </w:pPr>
      <w:r>
        <w:rPr>
          <w:sz w:val="22"/>
          <w:szCs w:val="22"/>
        </w:rPr>
        <w:t xml:space="preserve">数据口径与披露不确定性风险：2026Q2归母净利同比增速存在+27.78%与+42.4%~42.5%的口径分歧（倒算更支持+27.78%）；2025年营收业绩快报200.34亿元与年报终值198.80亿元差约1.5亿元；客户集中度、供应商集中度等关键数据均为通达信F10单一来源、未能从年报原文交叉核实；2026三季报尚未披露，最新经营数据以2026H1（未经审计口径的半年报）为限。</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增长逻辑主要来自三条线索：一是产品结构升级，高电压钴酸锂占比提升（2026H1 4.5V及以上占比66.42%）与高镍三元放量，2025年钴酸锂毛利率已由2024年的10.95%回升至9.90%（2025年口径），三元材料（含磷酸铁锂及其他）毛利率由7.88%回升至9.32%；二是上游延伸对冲原料波动，福泉4万吨三元前驱体项目在建，2025年完成收购厦门钨业海沧分公司二次资源制造部相关业务资产组及赣州豪鹏47%股权、设立循环科技，打通退役电池—梯次利用—资源回收—前驱体—电池材料链条；三是海外产能带来结构性溢价，境外毛利率2022-2024年分别为19.10%、24.03%、27.55%，显著高于境内（8.17%、6.66%、8.40%），法国4万吨三元材料项目已奠基进入全面建设，马来西亚1万吨正极材料项目正在推进ODI审批。此外公司新设全资子公司投建年产50,000吨高性能电池材料项目（总投资15.25亿元、建设期2025-11至2029-12），并于2026年中期拟10派3.00元（合计派现1.51亿元、占2026H1归母净利30.75%），延续分红安排。</w:t>
      </w:r>
    </w:p>
    <w:p>
      <w:pPr>
        <w:spacing w:after="160" w:line="300"/>
      </w:pPr>
      <w:r>
        <w:rPr>
          <w:sz w:val="22"/>
          <w:szCs w:val="22"/>
        </w:rPr>
        <w:t xml:space="preserve">风险与不确定性同样明确。钴酸锂2025年收入同比+78.90%的主因之一是刚果（金）钴出口管控引发下游备货、原材料价格上涨带动售价上行，属成本传导型增长而非超额毛利扩张，一旦钴价与备货节奏反转，量价齐升的持续性存疑；2026H1毛利率同比-2.08pct、经营现金流同比-55.84%、资产负债率同比上升19.86pct，显示扩张伴随的财务压力在累积。客户端前五大客户合计占营收78.34%、第一大客户占38.28%，供应商端前五大合计占采购额60.89%、第一大供应商占30.44%，两头集中度均偏高，任一端客户或供应商的份额调整都可能对经营产生明显冲击。技术面与资金面亦偏弱：股价创52周新低、跌破所有主要均线，2026-09-11换手率仅1.04%、成交额2.18亿元，量能偏低，盘中易受资金进出影响放大波动。</w:t>
      </w:r>
    </w:p>
    <w:p>
      <w:pPr>
        <w:spacing w:after="160" w:line="300"/>
      </w:pPr>
      <w:r>
        <w:rPr>
          <w:sz w:val="22"/>
          <w:szCs w:val="22"/>
        </w:rPr>
        <w:t xml:space="preserve">后续观察的核心变量包括：钴价及下游备货节奏对钴酸锂量价的支撑能否延续；毛利率与经营现金流能否在2026年下半年企稳；法国、马来西亚、福泉等海外与上游项目的投产进度及资本开支节奏；以及2026三季报（尚未披露）对上述趋势的验证。机构一致预期2026-2028年归母净利10.69/13.16/15.61亿元能否兑现，取决于上述变量的实际落地情况，预测数据均为券商判断而非公司披露，存在偏差可能。本段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688778 厦钨新能 — https://emweb.securities.eastmoney.com/BusinessAnalysis/Index?code=sh688778</w:t>
      </w:r>
    </w:p>
    <w:p>
      <w:pPr>
        <w:spacing w:after="200"/>
      </w:pPr>
      <w:r>
        <w:rPr>
          <w:i/>
          <w:iCs/>
          <w:color w:val="595959"/>
          <w:sz w:val="18"/>
          <w:szCs w:val="18"/>
        </w:rPr>
        <w:t xml:space="preserve">厦钨新能(688778)_个股概览_股票价格_实时行情_走势图_新闻资讯_股评_财报_FinScope-AI让投资更简单 — https://finance.baidu.com/stock/ab-688778?mainTab=%E7%AE%80%E5%86%B5</w:t>
      </w:r>
    </w:p>
    <w:p>
      <w:pPr>
        <w:spacing w:after="200"/>
      </w:pPr>
      <w:r>
        <w:rPr>
          <w:i/>
          <w:iCs/>
          <w:color w:val="595959"/>
          <w:sz w:val="18"/>
          <w:szCs w:val="18"/>
        </w:rPr>
        <w:t xml:space="preserve">厦钨新能(sh688778) — https://www.cls.cn/stock?code=sh688778</w:t>
      </w:r>
    </w:p>
    <w:p>
      <w:pPr>
        <w:spacing w:after="200"/>
      </w:pPr>
      <w:r>
        <w:rPr>
          <w:i/>
          <w:iCs/>
          <w:color w:val="595959"/>
          <w:sz w:val="18"/>
          <w:szCs w:val="18"/>
        </w:rPr>
        <w:t xml:space="preserve">SH.688778 厦钨新能 XTC NEW ENERGY - A股实时报价 RT Quote - 公司资料 Company Information — http://ashares.etnet.com.hk/www/sc/ashares/quote_ci_brief.php?code=688778</w:t>
      </w:r>
    </w:p>
    <w:p>
      <w:pPr>
        <w:spacing w:after="200"/>
      </w:pPr>
      <w:r>
        <w:rPr>
          <w:i/>
          <w:iCs/>
          <w:color w:val="595959"/>
          <w:sz w:val="18"/>
          <w:szCs w:val="18"/>
        </w:rPr>
        <w:t xml:space="preserve">688778 厦钨新能 - 主营范围 — https://emweb.securities.eastmoney.com/BusinessAnalysis/Index?code=sh688778#1</w:t>
      </w:r>
    </w:p>
    <w:p>
      <w:pPr>
        <w:spacing w:after="200"/>
      </w:pPr>
      <w:r>
        <w:rPr>
          <w:i/>
          <w:iCs/>
          <w:color w:val="595959"/>
          <w:sz w:val="18"/>
          <w:szCs w:val="18"/>
        </w:rPr>
        <w:t xml:space="preserve">厦钨新能(688778.SH)经营分析-PC_HSF10资料 - 主营范围 — https://emweb.securities.eastmoney.com/BusinessAnalysis/Index?type=web&amp;code=SH688778#1</w:t>
      </w:r>
    </w:p>
    <w:p>
      <w:pPr>
        <w:spacing w:after="200"/>
      </w:pPr>
      <w:r>
        <w:rPr>
          <w:i/>
          <w:iCs/>
          <w:color w:val="595959"/>
          <w:sz w:val="18"/>
          <w:szCs w:val="18"/>
        </w:rPr>
        <w:t xml:space="preserve">厦门厦钨新能源材料股份有限公司2026年半年度报告摘要 - 2026年 — https://paper.cnstock.com/html/2026-08/20/content_2257002.htm#1</w:t>
      </w:r>
    </w:p>
    <w:p>
      <w:pPr>
        <w:spacing w:after="200"/>
      </w:pPr>
      <w:r>
        <w:rPr>
          <w:i/>
          <w:iCs/>
          <w:color w:val="595959"/>
          <w:sz w:val="18"/>
          <w:szCs w:val="18"/>
        </w:rPr>
        <w:t xml:space="preserve">中國銀行(香港)有限公司 — http://bochk.etnet.com.hk/content/bochkweb/asharecontent/tc/ashare_quote_ci_brief.php?code=688778</w:t>
      </w:r>
    </w:p>
    <w:p>
      <w:pPr>
        <w:spacing w:after="200"/>
      </w:pPr>
      <w:r>
        <w:rPr>
          <w:i/>
          <w:iCs/>
          <w:color w:val="595959"/>
          <w:sz w:val="18"/>
          <w:szCs w:val="18"/>
        </w:rPr>
        <w:t xml:space="preserve">厦钨新能（688778）9月11日主力资金净买入409.76万元-证券之星 — https://wap.stockstar.com/detail/RB2026091100034892</w:t>
      </w:r>
    </w:p>
    <w:p>
      <w:pPr>
        <w:spacing w:after="200"/>
      </w:pPr>
      <w:r>
        <w:rPr>
          <w:i/>
          <w:iCs/>
          <w:color w:val="595959"/>
          <w:sz w:val="18"/>
          <w:szCs w:val="18"/>
        </w:rPr>
        <w:t xml:space="preserve">厦钨新能上市公司信息 — https://m.hx168.com.cn/stock/F10/688778.html#1</w:t>
      </w:r>
    </w:p>
    <w:p>
      <w:pPr>
        <w:spacing w:after="200"/>
      </w:pPr>
      <w:r>
        <w:rPr>
          <w:i/>
          <w:iCs/>
          <w:color w:val="595959"/>
          <w:sz w:val="18"/>
          <w:szCs w:val="18"/>
        </w:rPr>
        <w:t xml:space="preserve">厦钨新能(688778) - F10资料 - 指南针行情网 — http://yahoo.compass.cn/stock/F10.php?code=sh688778&amp;type=11</w:t>
      </w:r>
    </w:p>
    <w:p>
      <w:pPr>
        <w:spacing w:after="200"/>
      </w:pPr>
      <w:r>
        <w:rPr>
          <w:i/>
          <w:iCs/>
          <w:color w:val="595959"/>
          <w:sz w:val="18"/>
          <w:szCs w:val="18"/>
        </w:rPr>
        <w:t xml:space="preserve">厦钨新能(688778)_公司档案_中财网 — https://quotedx.cfi.cn/gsda/123091/688778.html</w:t>
      </w:r>
    </w:p>
    <w:p>
      <w:pPr>
        <w:spacing w:after="200"/>
      </w:pPr>
      <w:r>
        <w:rPr>
          <w:i/>
          <w:iCs/>
          <w:color w:val="595959"/>
          <w:sz w:val="18"/>
          <w:szCs w:val="18"/>
        </w:rPr>
        <w:t xml:space="preserve">上证路演中心-机构详情 — https://roadshow.sseinfo.com/institutionalCenterDetail?companyId=218423</w:t>
      </w:r>
    </w:p>
    <w:p>
      <w:pPr>
        <w:spacing w:after="200"/>
      </w:pPr>
      <w:r>
        <w:rPr>
          <w:i/>
          <w:iCs/>
          <w:color w:val="595959"/>
          <w:sz w:val="18"/>
          <w:szCs w:val="18"/>
        </w:rPr>
        <w:t xml:space="preserve">厦钨新能(688778)：业绩高增盈利提速 前沿材料+全球产能双轮驱动 — http://stockfinance.sina.cn/stock/go.php/paper/reportid/831868281671/index.phtml?vt=4&amp;autocallup=no&amp;isfromsina=no</w:t>
      </w:r>
    </w:p>
    <w:p>
      <w:pPr>
        <w:spacing w:after="200"/>
      </w:pPr>
      <w:r>
        <w:rPr>
          <w:i/>
          <w:iCs/>
          <w:color w:val="595959"/>
          <w:sz w:val="18"/>
          <w:szCs w:val="18"/>
        </w:rPr>
        <w:t xml:space="preserve">厦钨新能(688778)2025年报及2026年一季报点评：量增利稳护航业绩 硫化锂外延业绩弹性 — http://vip.stock.finance.sina.com.cn/q/go.php/vReport_Show/kind/lastest/rptid/832733644180/index.phtml</w:t>
      </w:r>
    </w:p>
    <w:p>
      <w:pPr>
        <w:spacing w:after="200"/>
      </w:pPr>
      <w:r>
        <w:rPr>
          <w:i/>
          <w:iCs/>
          <w:color w:val="595959"/>
          <w:sz w:val="18"/>
          <w:szCs w:val="18"/>
        </w:rPr>
        <w:t xml:space="preserve">厦钨新能(688778)：量价齐升驱动增长 钴酸锂龙头持续领跑 — http://stock.finance.sina.com.cn/stock/go.php/vReport_Show/kind/search/rptid/830699004923/index.phtml</w:t>
      </w:r>
    </w:p>
    <w:p>
      <w:pPr>
        <w:spacing w:after="200"/>
      </w:pPr>
      <w:r>
        <w:rPr>
          <w:i/>
          <w:iCs/>
          <w:color w:val="595959"/>
          <w:sz w:val="18"/>
          <w:szCs w:val="18"/>
        </w:rPr>
        <w:t xml:space="preserve">厦钨新能一季度业绩高增长 产品结构优化成核心驱动 — https://stcn.com/article/detail/3784191.html</w:t>
      </w:r>
    </w:p>
    <w:p>
      <w:pPr>
        <w:spacing w:after="200"/>
      </w:pPr>
      <w:r>
        <w:rPr>
          <w:i/>
          <w:iCs/>
          <w:color w:val="595959"/>
          <w:sz w:val="18"/>
          <w:szCs w:val="18"/>
        </w:rPr>
        <w:t xml:space="preserve">热门跟帖 — https://news.10jqka.com.cn/field/sr/20260522/58194589.shtml</w:t>
      </w:r>
    </w:p>
    <w:p>
      <w:pPr>
        <w:spacing w:after="200"/>
      </w:pPr>
      <w:r>
        <w:rPr>
          <w:i/>
          <w:iCs/>
          <w:color w:val="595959"/>
          <w:sz w:val="18"/>
          <w:szCs w:val="18"/>
        </w:rPr>
        <w:t xml:space="preserve">厦钨新能(688778)2025年年报及2026年一季报点评：钴酸锂主业份额稳固 锂电、固态、氢能材料多元布局 — http://stock.finance.sina.com.cn/stock/go.php/vReport_Show/kind/search/rptid/830744534323/index.phtml</w:t>
      </w:r>
    </w:p>
    <w:p>
      <w:pPr>
        <w:spacing w:after="200"/>
      </w:pPr>
      <w:r>
        <w:rPr>
          <w:i/>
          <w:iCs/>
          <w:color w:val="595959"/>
          <w:sz w:val="18"/>
          <w:szCs w:val="18"/>
        </w:rPr>
        <w:t xml:space="preserve">厦钨新能（688778.SH）2025年年报及2026年一季报点评：主业根基持续夯实，前沿材料多点突破【国联民生电新】 — https://mp.weixin.qq.com/s?__biz=MzUyMzU4MTY4Mw==&amp;chksm=fb5961d0c0adbaa5f5a86c166e489e097697f30092a804e6437e2e9cab21b58b4dc53fbedc49&amp;idx=5&amp;mid=2247566589&amp;sn=fedc00c1a4b5a146c97cb1b18355ab62</w:t>
      </w:r>
    </w:p>
    <w:p>
      <w:pPr>
        <w:spacing w:after="200"/>
      </w:pPr>
      <w:r>
        <w:rPr>
          <w:i/>
          <w:iCs/>
          <w:color w:val="595959"/>
          <w:sz w:val="18"/>
          <w:szCs w:val="18"/>
        </w:rPr>
        <w:t xml:space="preserve">厦钨新能2025年及2026年一季度业绩高增长 量价齐升与产品结构优化成核心驱动 — https://stcn.com/article/detail/3781645.html</w:t>
      </w:r>
    </w:p>
    <w:p>
      <w:pPr>
        <w:spacing w:after="200"/>
      </w:pPr>
      <w:r>
        <w:rPr>
          <w:i/>
          <w:iCs/>
          <w:color w:val="595959"/>
          <w:sz w:val="18"/>
          <w:szCs w:val="18"/>
        </w:rPr>
        <w:t xml:space="preserve">厦钨新能锂电正极材料业绩强劲 — https://wap.asianmetal.cn/news/viewNews.am?nId=2945655</w:t>
      </w:r>
    </w:p>
    <w:p>
      <w:pPr>
        <w:spacing w:after="200"/>
      </w:pPr>
      <w:r>
        <w:rPr>
          <w:i/>
          <w:iCs/>
          <w:color w:val="595959"/>
          <w:sz w:val="18"/>
          <w:szCs w:val="18"/>
        </w:rPr>
        <w:t xml:space="preserve">全年营收近 200 亿！厦钨新能重磅财报出炉，磷酸铁锂销量暴涨 2170% — https://alu.ccmn.cn/news/ZX018/202606/77285040682c4e37abca9bcd8a6cc150.html</w:t>
      </w:r>
    </w:p>
    <w:p>
      <w:pPr>
        <w:spacing w:after="200"/>
      </w:pPr>
      <w:r>
        <w:rPr>
          <w:i/>
          <w:iCs/>
          <w:color w:val="595959"/>
          <w:sz w:val="18"/>
          <w:szCs w:val="18"/>
        </w:rPr>
        <w:t xml:space="preserve">厦钨新能:厦门厦钨新能源材料股份有限公司2024年度审计报告_九方智投 - 的财务状况实施信用评估，并在适当时购买信用担保保险 — https://www.9fzt.com/detail/sh_688778_2_2798950586672.html#12</w:t>
      </w:r>
    </w:p>
    <w:p>
      <w:pPr>
        <w:spacing w:after="200"/>
      </w:pPr>
      <w:r>
        <w:rPr>
          <w:i/>
          <w:iCs/>
          <w:color w:val="595959"/>
          <w:sz w:val="18"/>
          <w:szCs w:val="18"/>
        </w:rPr>
        <w:t xml:space="preserve">https://approadshow.cnstock.com/ask/guest/answer_yes_question_list_by_askid/1455/9 — https://approadshow.cnstock.com/ask/guest/answer_yes_question_list_by_askid/1455/9</w:t>
      </w:r>
    </w:p>
    <w:p>
      <w:pPr>
        <w:spacing w:after="200"/>
      </w:pPr>
      <w:r>
        <w:rPr>
          <w:i/>
          <w:iCs/>
          <w:color w:val="595959"/>
          <w:sz w:val="18"/>
          <w:szCs w:val="18"/>
        </w:rPr>
        <w:t xml:space="preserve">厦门新能成立四年就要上科创板，拥有一堆上市公司股东，但这个问题令人疑惑…… - 厦门新能成立四年就要上科创板，拥有一堆上市公司股东，但这个问题令人疑惑…… — https://caifuhao.eastmoney.com/news/20201224203853925627110?from=guba&amp;name=6LSi57uP6K%2bE6K665ZCn&amp;gubaurl=aHR0cDovL2d1YmEuZWFzdG1vbmV5LmNvbS9saXN0LGNqcGwsZl82Mzc3MC5odG1s#1</w:t>
      </w:r>
    </w:p>
    <w:p>
      <w:pPr>
        <w:spacing w:after="200"/>
      </w:pPr>
      <w:r>
        <w:rPr>
          <w:i/>
          <w:iCs/>
          <w:color w:val="595959"/>
          <w:sz w:val="18"/>
          <w:szCs w:val="18"/>
        </w:rPr>
        <w:t xml:space="preserve">厦门新能要上科创板：拥有一堆上市公司股东 但这个问题令人疑惑 - 厦门新能要上科创板：拥有一堆上市公司股东 但这个问题令人疑惑 — https://news.sina.cn/j_uc.d.html?docid=iznctke8326687#1</w:t>
      </w:r>
    </w:p>
    <w:p>
      <w:pPr>
        <w:spacing w:after="200"/>
      </w:pPr>
      <w:r>
        <w:rPr>
          <w:i/>
          <w:iCs/>
          <w:color w:val="595959"/>
          <w:sz w:val="18"/>
          <w:szCs w:val="18"/>
        </w:rPr>
        <w:t xml:space="preserve">ATL/比亚迪供应商厦钨新能科创板IPO获受理，拟募资15亿元建锂电材料产线 — https://ciaps.org.cn/news/show-htm-itemid-36552.html</w:t>
      </w:r>
    </w:p>
    <w:p>
      <w:pPr>
        <w:spacing w:after="200"/>
      </w:pPr>
      <w:r>
        <w:rPr>
          <w:i/>
          <w:iCs/>
          <w:color w:val="595959"/>
          <w:sz w:val="18"/>
          <w:szCs w:val="18"/>
        </w:rPr>
        <w:t xml:space="preserve">厦门新能成立四年就要上科创板 拥有一堆上市公司股东 但这个问题令人疑惑_股票市场_新闻动态_智慧观察 — http://www.wisefinance123.com/gupiaoshichang/8444.html</w:t>
      </w:r>
    </w:p>
    <w:p>
      <w:pPr>
        <w:spacing w:after="200"/>
      </w:pPr>
      <w:r>
        <w:rPr>
          <w:i/>
          <w:iCs/>
          <w:color w:val="595959"/>
          <w:sz w:val="18"/>
          <w:szCs w:val="18"/>
        </w:rPr>
        <w:t xml:space="preserve">ATL/比亚迪供应商厦钨新能科创板IPO成功过会 — http://admin.cbcu.com.cn:9090/wenshuo/qy/2020123035106.html</w:t>
      </w:r>
    </w:p>
    <w:p>
      <w:pPr>
        <w:spacing w:after="200"/>
      </w:pPr>
      <w:r>
        <w:rPr>
          <w:i/>
          <w:iCs/>
          <w:color w:val="595959"/>
          <w:sz w:val="18"/>
          <w:szCs w:val="18"/>
        </w:rPr>
        <w:t xml:space="preserve">【IPO一线】ATL/比亚迪供应商厦钨新能科创板IPO成功过会 — https://laoyaoba.com/n/768929</w:t>
      </w:r>
    </w:p>
    <w:p>
      <w:pPr>
        <w:spacing w:after="200"/>
      </w:pPr>
      <w:r>
        <w:rPr>
          <w:i/>
          <w:iCs/>
          <w:color w:val="595959"/>
          <w:sz w:val="18"/>
          <w:szCs w:val="18"/>
        </w:rPr>
        <w:t xml:space="preserve">厦钨新能：厦门厦钨新能源材料股份有限公司2024年半年度报告 - 计提        收回或转回 — https://q.stock.sohu.com/cn/news.html?textId=1220787948&amp;type=130&amp;tab=130&amp;code=cn_688778&amp;date=2024/0803#21</w:t>
      </w:r>
    </w:p>
    <w:p>
      <w:pPr>
        <w:spacing w:after="200"/>
      </w:pPr>
      <w:r>
        <w:rPr>
          <w:i/>
          <w:iCs/>
          <w:color w:val="595959"/>
          <w:sz w:val="18"/>
          <w:szCs w:val="18"/>
        </w:rPr>
        <w:t xml:space="preserve">厦钨新能(688778)主营业务经营分析查询|查股网 - gubit.cn-股比特.中国 — http://www.ddx.gubit.cn/mango/jingying/688778.html#1</w:t>
      </w:r>
    </w:p>
    <w:p>
      <w:pPr>
        <w:spacing w:after="200"/>
      </w:pPr>
      <w:r>
        <w:rPr>
          <w:i/>
          <w:iCs/>
          <w:color w:val="595959"/>
          <w:sz w:val="18"/>
          <w:szCs w:val="18"/>
        </w:rPr>
        <w:t xml:space="preserve">厦钨新能(688778)：钴酸锂逆势扩张 多元技术布局驱动长期成长 — https://stock.finance.sina.com.cn/stock/go.php/vReport_Show/kind/lastest/rptid/842351700267/index.phtml</w:t>
      </w:r>
    </w:p>
    <w:p>
      <w:pPr>
        <w:spacing w:after="200"/>
      </w:pPr>
      <w:r>
        <w:rPr>
          <w:i/>
          <w:iCs/>
          <w:color w:val="595959"/>
          <w:sz w:val="18"/>
          <w:szCs w:val="18"/>
        </w:rPr>
        <w:t xml:space="preserve">钴酸锂销量逆势增长 厦钨新能上半年营收同比增长91.09% — https://finance.eastmoney.com/a/202608193846592974.html</w:t>
      </w:r>
    </w:p>
    <w:p>
      <w:pPr>
        <w:spacing w:after="200"/>
      </w:pPr>
      <w:r>
        <w:rPr>
          <w:i/>
          <w:iCs/>
          <w:color w:val="595959"/>
          <w:sz w:val="18"/>
          <w:szCs w:val="18"/>
        </w:rPr>
        <w:t xml:space="preserve">2026年半年报点评：单吨量利稳步提升，布局各类前沿技术 — https://data.eastmoney.com/report/zw_strategy.jshtml?encodeUrl=nz/KFJkETXDLH21AC3d749A8MkO/DfuL8yu6AtIs0Js=</w:t>
      </w:r>
    </w:p>
    <w:p>
      <w:pPr>
        <w:spacing w:after="200"/>
      </w:pPr>
      <w:r>
        <w:rPr>
          <w:i/>
          <w:iCs/>
          <w:color w:val="595959"/>
          <w:sz w:val="18"/>
          <w:szCs w:val="18"/>
        </w:rPr>
        <w:t xml:space="preserve">厦钨新能(688778)：钴酸锂销量逆势增长 — http://stock.finance.sina.com.cn/stock/go.php/vReport_Show/kind/company/rptid/840583406134/index.phtml</w:t>
      </w:r>
    </w:p>
    <w:p>
      <w:pPr>
        <w:spacing w:after="200"/>
      </w:pPr>
      <w:r>
        <w:rPr>
          <w:i/>
          <w:iCs/>
          <w:color w:val="595959"/>
          <w:sz w:val="18"/>
          <w:szCs w:val="18"/>
        </w:rPr>
        <w:t xml:space="preserve">厦钨新能(688778)2026年半年报点评：高端正极优势巩固 前沿材料打开成长空间 — http://stock.finance.sina.com.cn/stock/go.php/vReport_Show/kind/company/rptid/840720181992/index.phtml</w:t>
      </w:r>
    </w:p>
    <w:p>
      <w:pPr>
        <w:spacing w:after="200"/>
      </w:pPr>
      <w:r>
        <w:rPr>
          <w:i/>
          <w:iCs/>
          <w:color w:val="595959"/>
          <w:sz w:val="18"/>
          <w:szCs w:val="18"/>
        </w:rPr>
        <w:t xml:space="preserve">财报快递|厦钨新能上半年财务费用激增332倍，净利增速为营收一半，现金流降近六成 — https://stock.stockstar.com/RB2026081900040380.shtml</w:t>
      </w:r>
    </w:p>
    <w:p>
      <w:pPr>
        <w:spacing w:after="200"/>
      </w:pPr>
      <w:r>
        <w:rPr>
          <w:i/>
          <w:iCs/>
          <w:color w:val="595959"/>
          <w:sz w:val="18"/>
          <w:szCs w:val="18"/>
        </w:rPr>
        <w:t xml:space="preserve">厦钨新能(688778)2026年半年报点评：单吨量利稳步提升 布局各类前沿技术 — http://stockfinance.sina.cn/stock/go.php/paper/reportid/840515585332/index.phtml?vt=4</w:t>
      </w:r>
    </w:p>
    <w:p>
      <w:pPr>
        <w:spacing w:after="200"/>
      </w:pPr>
      <w:r>
        <w:rPr>
          <w:i/>
          <w:iCs/>
          <w:color w:val="595959"/>
          <w:sz w:val="18"/>
          <w:szCs w:val="18"/>
        </w:rPr>
        <w:t xml:space="preserve">厦钨新能(688778)：钴酸锂销量逆势增长 — http://stockfinance.sina.cn/stock/go.php/paper/reportid/840583406134/index.phtml?vt=4&amp;autocallup=no&amp;isfromsina=no</w:t>
      </w:r>
    </w:p>
    <w:p>
      <w:pPr>
        <w:spacing w:after="200"/>
      </w:pPr>
      <w:r>
        <w:rPr>
          <w:i/>
          <w:iCs/>
          <w:color w:val="595959"/>
          <w:sz w:val="18"/>
          <w:szCs w:val="18"/>
        </w:rPr>
        <w:t xml:space="preserve">钴酸锂龙头地位巩固，动力正极销量较快增长 — https://data.eastmoney.com/report/zw_strategy.jshtml?encodeUrl=8QbpZyDi4AMsD5mIgifbJqz2f92XcCAFn/WFfCWtS1I=</w:t>
      </w:r>
    </w:p>
    <w:p>
      <w:pPr>
        <w:spacing w:after="200"/>
      </w:pPr>
      <w:r>
        <w:rPr>
          <w:i/>
          <w:iCs/>
          <w:color w:val="595959"/>
          <w:sz w:val="18"/>
          <w:szCs w:val="18"/>
        </w:rPr>
        <w:t xml:space="preserve">中银证券：给予厦钨新能增持评级-证券之星 — https://wap.stockstar.com/detail/RB2026090400035173</w:t>
      </w:r>
    </w:p>
    <w:p>
      <w:pPr>
        <w:spacing w:after="200"/>
      </w:pPr>
      <w:r>
        <w:rPr>
          <w:i/>
          <w:iCs/>
          <w:color w:val="595959"/>
          <w:sz w:val="18"/>
          <w:szCs w:val="18"/>
        </w:rPr>
        <w:t xml:space="preserve">厦钨新能(688778)：钴酸锂逆势扩张 多元技术布局驱动长期成长_九方智投 — https://www.9fzt.com/detail/sh_688778_10_842351700267.html</w:t>
      </w:r>
    </w:p>
    <w:p>
      <w:pPr>
        <w:spacing w:after="200"/>
      </w:pPr>
      <w:r>
        <w:rPr>
          <w:i/>
          <w:iCs/>
          <w:color w:val="595959"/>
          <w:sz w:val="18"/>
          <w:szCs w:val="18"/>
        </w:rPr>
        <w:t xml:space="preserve">厦钨新能：2026年上半年净利润同比增长46.62% 拟10派3元 - 厦钨新能：2026年上半年净利润同比增长46.62% 拟10派3元 — https://newzzbcx.cs.com.cn/cxnews.html?random=CCq5NcD3&amp;name=new20260820112844qhrqturr#1</w:t>
      </w:r>
    </w:p>
    <w:p>
      <w:pPr>
        <w:spacing w:after="200"/>
      </w:pPr>
      <w:r>
        <w:rPr>
          <w:i/>
          <w:iCs/>
          <w:color w:val="595959"/>
          <w:sz w:val="18"/>
          <w:szCs w:val="18"/>
        </w:rPr>
        <w:t xml:space="preserve">厦钨新能(688778.SH)2026年中报净利润为4.91亿元、较去年同期上涨46.62% — https://m.jiemian.com/article/14952414.html</w:t>
      </w:r>
    </w:p>
    <w:p>
      <w:pPr>
        <w:spacing w:after="200"/>
      </w:pPr>
      <w:r>
        <w:rPr>
          <w:i/>
          <w:iCs/>
          <w:color w:val="595959"/>
          <w:sz w:val="18"/>
          <w:szCs w:val="18"/>
        </w:rPr>
        <w:t xml:space="preserve">厦钨新能上半年净利润增长46.62% 股权激励提标不降价显信心 — http://gp.zhonghongwang.com/show-5-78791-1.html</w:t>
      </w:r>
    </w:p>
    <w:p>
      <w:pPr>
        <w:spacing w:after="200"/>
      </w:pPr>
      <w:r>
        <w:rPr>
          <w:i/>
          <w:iCs/>
          <w:color w:val="595959"/>
          <w:sz w:val="18"/>
          <w:szCs w:val="18"/>
        </w:rPr>
        <w:t xml:space="preserve">厦钨新能：2025年净利7.55亿元 同比增长41.83% — https://newzzbcx.cs.com.cn/cxnews.html?random=L5AUa5iA&amp;name=new20260127185232myunqgdb</w:t>
      </w:r>
    </w:p>
    <w:p>
      <w:pPr>
        <w:spacing w:after="200"/>
      </w:pPr>
      <w:r>
        <w:rPr>
          <w:i/>
          <w:iCs/>
          <w:color w:val="595959"/>
          <w:sz w:val="18"/>
          <w:szCs w:val="18"/>
        </w:rPr>
        <w:t xml:space="preserve">厦钨新能一季度业绩高增长 产品结构优化成核心驱动 — https://www.egsea.com/news/detail/2277340.html</w:t>
      </w:r>
    </w:p>
    <w:p>
      <w:pPr>
        <w:spacing w:after="200"/>
      </w:pPr>
      <w:r>
        <w:rPr>
          <w:i/>
          <w:iCs/>
          <w:color w:val="595959"/>
          <w:sz w:val="18"/>
          <w:szCs w:val="18"/>
        </w:rPr>
        <w:t xml:space="preserve">厦钨新能(688778.SH)：2025年年报净利润为7.55亿元、同比较去年同期上涨41.82% - 正在阅读: — https://www.jiemian.com/article/14297376.html#1</w:t>
      </w:r>
    </w:p>
    <w:p>
      <w:pPr>
        <w:spacing w:after="200"/>
      </w:pPr>
      <w:r>
        <w:rPr>
          <w:i/>
          <w:iCs/>
          <w:color w:val="595959"/>
          <w:sz w:val="18"/>
          <w:szCs w:val="18"/>
        </w:rPr>
        <w:t xml:space="preserve">厦钨新能(688778)业绩报表明细_数据中心_东方财富网 — https://datapc.eastmoney.com/emdatacenter/profit/detail?code=688778&amp;color=w&amp;reporttype=0&amp;gotoF10=</w:t>
      </w:r>
    </w:p>
    <w:p>
      <w:pPr>
        <w:spacing w:after="200"/>
      </w:pPr>
      <w:r>
        <w:rPr>
          <w:i/>
          <w:iCs/>
          <w:color w:val="595959"/>
          <w:sz w:val="18"/>
          <w:szCs w:val="18"/>
        </w:rPr>
        <w:t xml:space="preserve">厦钨新能(688778)2026年半年度业绩快报点评：业绩好于预期 新技术多点开花 — http://stockfinance.sina.cn/stock/go.php/paper/reportid/837800594159/index.phtml?vt=4</w:t>
      </w:r>
    </w:p>
    <w:p>
      <w:pPr>
        <w:spacing w:after="200"/>
      </w:pPr>
      <w:r>
        <w:rPr>
          <w:i/>
          <w:iCs/>
          <w:color w:val="595959"/>
          <w:sz w:val="18"/>
          <w:szCs w:val="18"/>
        </w:rPr>
        <w:t xml:space="preserve">厦钨新能(688778)：正极材料龙头 新型正极和固态材料放量可期 — http://stock.finance.sina.com.cn/stock/go.php/vReport_Show/kind/lastest/rptid/819854811467/index.phtml</w:t>
      </w:r>
    </w:p>
    <w:p>
      <w:pPr>
        <w:spacing w:after="200"/>
      </w:pPr>
      <w:r>
        <w:rPr>
          <w:i/>
          <w:iCs/>
          <w:color w:val="595959"/>
          <w:sz w:val="18"/>
          <w:szCs w:val="18"/>
        </w:rPr>
        <w:t xml:space="preserve">机构首次关注-研报-股票频道-证券之星 — https://stock.stockstar.com/report/data_fn_issrxpuyuqwvqrqupurpr.html</w:t>
      </w:r>
    </w:p>
    <w:p>
      <w:pPr>
        <w:spacing w:after="200"/>
      </w:pPr>
      <w:r>
        <w:rPr>
          <w:i/>
          <w:iCs/>
          <w:color w:val="595959"/>
          <w:sz w:val="18"/>
          <w:szCs w:val="18"/>
        </w:rPr>
        <w:t xml:space="preserve">厦钨新能(688778)：1Q26业绩略超预期 前沿材料积极布局 — https://dxpress.gelonghui.com/news/5218971</w:t>
      </w:r>
    </w:p>
    <w:p>
      <w:pPr>
        <w:spacing w:after="200"/>
      </w:pPr>
      <w:r>
        <w:rPr>
          <w:i/>
          <w:iCs/>
          <w:color w:val="595959"/>
          <w:sz w:val="18"/>
          <w:szCs w:val="18"/>
        </w:rPr>
        <w:t xml:space="preserve">机构评级|中金公司给予厦钨新能“跑赢行业”评级 - 机构评级|中金公司给予厦钨新能“跑赢行业”评级 — http://stock.10jqka.com.cn/20260424/c676248600.shtml#1</w:t>
      </w:r>
    </w:p>
    <w:p>
      <w:pPr>
        <w:spacing w:after="200"/>
      </w:pPr>
      <w:r>
        <w:rPr>
          <w:i/>
          <w:iCs/>
          <w:color w:val="595959"/>
          <w:sz w:val="18"/>
          <w:szCs w:val="18"/>
        </w:rPr>
        <w:t xml:space="preserve">研报指标速递-研报-股票频道-证券之星 — http://stock.stockstar.com/report/data_all_isspsvpxtqswqqrxpurpr.html</w:t>
      </w:r>
    </w:p>
    <w:p>
      <w:pPr>
        <w:spacing w:after="200"/>
      </w:pPr>
      <w:r>
        <w:rPr>
          <w:i/>
          <w:iCs/>
          <w:color w:val="595959"/>
          <w:sz w:val="18"/>
          <w:szCs w:val="18"/>
        </w:rPr>
        <w:t xml:space="preserve">机构评级|2家机构更新厦钨新能评级 - 机构评级|2家机构更新厦钨新能评级 — http://stock.10jqka.com.cn/20260424/c676265778.shtml#1</w:t>
      </w:r>
    </w:p>
    <w:p>
      <w:pPr>
        <w:spacing w:after="200"/>
      </w:pPr>
      <w:r>
        <w:rPr>
          <w:i/>
          <w:iCs/>
          <w:color w:val="595959"/>
          <w:sz w:val="18"/>
          <w:szCs w:val="18"/>
        </w:rPr>
        <w:t xml:space="preserve">厦钨新能(688778)系列之二十二：25年三季报点评 业绩加速释放 正极材料出货量高增 — http://stock.finance.sina.com.cn/stock/go.php/vReport_Show/kind/search/rptid/815307769101/index.phtml</w:t>
      </w:r>
    </w:p>
    <w:p>
      <w:pPr>
        <w:spacing w:after="200"/>
      </w:pPr>
      <w:r>
        <w:rPr>
          <w:i/>
          <w:iCs/>
          <w:color w:val="595959"/>
          <w:sz w:val="18"/>
          <w:szCs w:val="18"/>
        </w:rPr>
        <w:t xml:space="preserve">湖南裕能目标价涨幅超100%，好太太评级被调低丨券商评级观察 - 湖南裕能目标价涨幅超100%，好太太评级被调低丨券商评级观察 — https://www.sfccn.com/2026/8-21/4NMDE1MjBfMjIxNTY4NA.html#1</w:t>
      </w:r>
    </w:p>
    <w:p>
      <w:pPr>
        <w:spacing w:after="200"/>
      </w:pPr>
      <w:r>
        <w:rPr>
          <w:i/>
          <w:iCs/>
          <w:color w:val="595959"/>
          <w:sz w:val="18"/>
          <w:szCs w:val="18"/>
        </w:rPr>
        <w:t xml:space="preserve">厦钨新能(688778)2026年二季度业绩点评：高端钴酸锂展现韧性 前沿材料多点突破 — http://stockfinance.sina.cn/stock/go.php/paper/reportid/840732720352/index.phtml?vt=4</w:t>
      </w:r>
    </w:p>
    <w:p>
      <w:pPr>
        <w:spacing w:after="200"/>
      </w:pPr>
      <w:r>
        <w:rPr>
          <w:i/>
          <w:iCs/>
          <w:color w:val="595959"/>
          <w:sz w:val="18"/>
          <w:szCs w:val="18"/>
        </w:rPr>
        <w:t xml:space="preserve">厦钨新能(688778)2026年半年报点评：核心产品稳健增长 新技术材料多元化布局 — http://stockfinance.sina.cn/stock/go.php/paper/reportid/840637320259/index.phtml?vt=4</w:t>
      </w:r>
    </w:p>
    <w:p>
      <w:pPr>
        <w:spacing w:after="200"/>
      </w:pPr>
      <w:r>
        <w:rPr>
          <w:i/>
          <w:iCs/>
          <w:color w:val="595959"/>
          <w:sz w:val="18"/>
          <w:szCs w:val="18"/>
        </w:rPr>
        <w:t xml:space="preserve">厦钨新能钴酸锂龙头巩固 动力正极放量驱动业绩高增 — https://vipwt1.cfi.cn/p20260905000105.html</w:t>
      </w:r>
    </w:p>
    <w:p>
      <w:pPr>
        <w:spacing w:after="200"/>
      </w:pPr>
      <w:r>
        <w:rPr>
          <w:i/>
          <w:iCs/>
          <w:color w:val="595959"/>
          <w:sz w:val="18"/>
          <w:szCs w:val="18"/>
        </w:rPr>
        <w:t xml:space="preserve">4公司获得推荐评级-更新中 — https://industry.cfi.cn/p20260822000299.html</w:t>
      </w:r>
    </w:p>
    <w:p>
      <w:pPr>
        <w:spacing w:after="200"/>
      </w:pPr>
      <w:r>
        <w:rPr>
          <w:i/>
          <w:iCs/>
          <w:color w:val="595959"/>
          <w:sz w:val="18"/>
          <w:szCs w:val="18"/>
        </w:rPr>
        <w:t xml:space="preserve">厦钨新能钴酸锂龙头巩固 动力正极放量驱动业绩高增 - 厦钨新能钴酸锂龙头巩固 动力正极放量驱动业绩高增 — https://www1.cfi.net.cn/p20260905000105.html#1</w:t>
      </w:r>
    </w:p>
    <w:p>
      <w:pPr>
        <w:spacing w:after="200"/>
      </w:pPr>
      <w:r>
        <w:rPr>
          <w:i/>
          <w:iCs/>
          <w:color w:val="595959"/>
          <w:sz w:val="18"/>
          <w:szCs w:val="18"/>
        </w:rPr>
        <w:t xml:space="preserve">厦钨新能单吨净利稳升 前沿技术布局加速增长 — https://www.cfi.cn/p20260820000310.html</w:t>
      </w:r>
    </w:p>
    <w:p>
      <w:pPr>
        <w:spacing w:after="200"/>
      </w:pPr>
      <w:r>
        <w:rPr>
          <w:i/>
          <w:iCs/>
          <w:color w:val="595959"/>
          <w:sz w:val="18"/>
          <w:szCs w:val="18"/>
        </w:rPr>
        <w:t xml:space="preserve">厦钨新能(688778)2026年半年报点评：单吨量利稳步提升 布局各类前沿技术 — http://stock.finance.sina.com.cn/stock/go.php/vReport_Show/kind/company/rptid/840515585332/index.phtml</w:t>
      </w:r>
    </w:p>
    <w:p>
      <w:pPr>
        <w:spacing w:after="200"/>
      </w:pPr>
      <w:r>
        <w:rPr>
          <w:i/>
          <w:iCs/>
          <w:color w:val="595959"/>
          <w:sz w:val="18"/>
          <w:szCs w:val="18"/>
        </w:rPr>
        <w:t xml:space="preserve">2026年半年报点评：单吨量利稳步提升，布局各类前沿技术 — https://data.eastmoney.com/report/zw_stock.jshtml?infocode=AP202608201828170910</w:t>
      </w:r>
    </w:p>
    <w:p>
      <w:pPr>
        <w:spacing w:after="200"/>
      </w:pPr>
      <w:r>
        <w:rPr>
          <w:i/>
          <w:iCs/>
          <w:color w:val="595959"/>
          <w:sz w:val="18"/>
          <w:szCs w:val="18"/>
        </w:rPr>
        <w:t xml:space="preserve">厦钨新能(688778.SH)盈利预测-PC_HSF10资料 — https://emweb.securities.eastmoney.com/ProfitForecast/index?type=web&amp;code=SH688778&amp;color=w#jgyc-0</w:t>
      </w:r>
    </w:p>
    <w:p>
      <w:pPr>
        <w:spacing w:after="200"/>
      </w:pPr>
      <w:r>
        <w:rPr>
          <w:i/>
          <w:iCs/>
          <w:color w:val="595959"/>
          <w:sz w:val="18"/>
          <w:szCs w:val="18"/>
        </w:rPr>
        <w:t xml:space="preserve">厦钨新能（sh688778）行情走势 - 厦钨新能 （sh688778） 2026-09-11 16:16:24（北京时间） +添加自选 — https://www.stcn.com/quotes/index/sh688778.html#1</w:t>
      </w:r>
    </w:p>
    <w:p>
      <w:pPr>
        <w:spacing w:after="200"/>
      </w:pPr>
      <w:r>
        <w:rPr>
          <w:i/>
          <w:iCs/>
          <w:color w:val="595959"/>
          <w:sz w:val="18"/>
          <w:szCs w:val="18"/>
        </w:rPr>
        <w:t xml:space="preserve">厦钨新能 42.05 -1.21(-2.80%)最新价格_行情_走势图—东方财富网 — https://quote.eastmoney.com/concept/sh688778.html?from=classic&amp;eventcode=Web_quote_entrance1#fschart-r'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https://egs.stcn.com/quotation/stock-info.html?code=sh688778</w:t>
      </w:r>
    </w:p>
    <w:p>
      <w:pPr>
        <w:spacing w:after="200"/>
      </w:pPr>
      <w:r>
        <w:rPr>
          <w:i/>
          <w:iCs/>
          <w:color w:val="595959"/>
          <w:sz w:val="18"/>
          <w:szCs w:val="18"/>
        </w:rPr>
        <w:t xml:space="preserve">厦钨新能（sh688778）行情走势 — https://www.stcn.com/quotes/index/sh688778.html</w:t>
      </w:r>
    </w:p>
    <w:p>
      <w:pPr>
        <w:spacing w:after="200"/>
      </w:pPr>
      <w:r>
        <w:rPr>
          <w:i/>
          <w:iCs/>
          <w:color w:val="595959"/>
          <w:sz w:val="18"/>
          <w:szCs w:val="18"/>
        </w:rPr>
        <w:t xml:space="preserve">廈鎢新能 (688778.SH) - 快速報價 — https://www.aastocks.com/tc/cnhk/quote/detail-quote.aspx?shsymbol=688778#1</w:t>
      </w:r>
    </w:p>
    <w:p>
      <w:pPr>
        <w:spacing w:after="200"/>
      </w:pPr>
      <w:r>
        <w:rPr>
          <w:i/>
          <w:iCs/>
          <w:color w:val="595959"/>
          <w:sz w:val="18"/>
          <w:szCs w:val="18"/>
        </w:rPr>
        <w:t xml:space="preserve">厦钨新能(688778.SH) — http://vip.stock.finance.sina.com.cn/quotes_service/view/cn_price.php?symbol=sh688778</w:t>
      </w:r>
    </w:p>
    <w:p>
      <w:pPr>
        <w:spacing w:after="200"/>
      </w:pPr>
      <w:r>
        <w:rPr>
          <w:i/>
          <w:iCs/>
          <w:color w:val="595959"/>
          <w:sz w:val="18"/>
          <w:szCs w:val="18"/>
        </w:rPr>
        <w:t xml:space="preserve">厦钨新能 (688778.SH) - 快速报价 — https://www.aastocks.com/sc/cnhk/quote/detail-quote.aspx?shsymbol=688778#1</w:t>
      </w:r>
    </w:p>
    <w:p>
      <w:pPr>
        <w:spacing w:after="200"/>
      </w:pPr>
      <w:r>
        <w:rPr>
          <w:i/>
          <w:iCs/>
          <w:color w:val="595959"/>
          <w:sz w:val="18"/>
          <w:szCs w:val="18"/>
        </w:rPr>
        <w:t xml:space="preserve">厦钨新能(688778.SH)操盘必读-PC_HSF10资料 - 最新指标 (根据今日总股本计算所得，综合考虑分红送转、增发、新股上市等情况，可能会与最新报告期不一致) 更多&gt;&gt; — https://emweb.securities.eastmoney.com/OperationsRequired/Index?type=web&amp;code=SH688778#1</w:t>
      </w:r>
    </w:p>
    <w:p>
      <w:pPr>
        <w:spacing w:after="200"/>
      </w:pPr>
      <w:r>
        <w:rPr>
          <w:i/>
          <w:iCs/>
          <w:color w:val="595959"/>
          <w:sz w:val="18"/>
          <w:szCs w:val="18"/>
        </w:rPr>
        <w:t xml:space="preserve">厦钨新能 42.05(-2.80%)_当日成交明细_新浪财经_新浪网 — https://vip.stock.finance.sina.com.cn/quotes_service/view/vMS_tradedetail.php?symbol=sh688778</w:t>
      </w:r>
    </w:p>
    <w:p>
      <w:pPr>
        <w:spacing w:after="200"/>
      </w:pPr>
      <w:r>
        <w:rPr>
          <w:i/>
          <w:iCs/>
          <w:color w:val="595959"/>
          <w:sz w:val="18"/>
          <w:szCs w:val="18"/>
        </w:rPr>
        <w:t xml:space="preserve">证券代码：688778 — https://static.sse.com.cn/disclosure/listedinfo/announcement/c/new/2025-10-25/688778_20251025_N647.pdf#3#1</w:t>
      </w:r>
    </w:p>
    <w:p>
      <w:pPr>
        <w:spacing w:after="200"/>
      </w:pPr>
      <w:r>
        <w:rPr>
          <w:i/>
          <w:iCs/>
          <w:color w:val="595959"/>
          <w:sz w:val="18"/>
          <w:szCs w:val="18"/>
        </w:rPr>
        <w:t xml:space="preserve">中国证券报 - 厦门厦钨新能源材料股份有限公司&lt;BR/&gt;关于设立全资子公司投资建设年产&lt;BR/&gt;50,000吨高性能电池材料项目的公告 - | 第B030版：信息披露 | 上一版 下一版 — https://epaper.cs.com.cn/zgzqb/html/2025-11/19/nw.D110000zgzqb_20251119_5-B030.htm#1</w:t>
      </w:r>
    </w:p>
    <w:p>
      <w:pPr>
        <w:spacing w:after="200"/>
      </w:pPr>
      <w:r>
        <w:rPr>
          <w:i/>
          <w:iCs/>
          <w:color w:val="595959"/>
          <w:sz w:val="18"/>
          <w:szCs w:val="18"/>
        </w:rPr>
        <w:t xml:space="preserve">厦门厦钨新能源材料股份有限公司 关于设立全资子公司投资建设 年产50,000吨高性能电池材料项目的公告 - 稿件搜索 — http://epaper.zqrb.cn/html/2025-11/19/content_1199205.htm?div=-1#1</w:t>
      </w:r>
    </w:p>
    <w:p>
      <w:pPr>
        <w:spacing w:after="200"/>
      </w:pPr>
      <w:r>
        <w:rPr>
          <w:i/>
          <w:iCs/>
          <w:color w:val="595959"/>
          <w:sz w:val="18"/>
          <w:szCs w:val="18"/>
        </w:rPr>
        <w:t xml:space="preserve">证券日报 - 厦门厦钨新能源材料股份有限公司 关于非独立董事辞任的公告 — http://m.epaper.zqrb.cn/html/2025-10/30/content_1193253.htm?div=-1</w:t>
      </w:r>
    </w:p>
    <w:p>
      <w:pPr>
        <w:spacing w:after="200"/>
      </w:pPr>
      <w:r>
        <w:rPr>
          <w:i/>
          <w:iCs/>
          <w:color w:val="595959"/>
          <w:sz w:val="18"/>
          <w:szCs w:val="18"/>
        </w:rPr>
        <w:t xml:space="preserve">厦钨新能：拟投资15.25亿元设立全资子公司建设年产50000吨高性能低钴电池材料项目 — https://finance.eastmoney.com/news/1354,202511183567624424.html</w:t>
      </w:r>
    </w:p>
    <w:p>
      <w:pPr>
        <w:spacing w:after="200"/>
      </w:pPr>
      <w:r>
        <w:rPr>
          <w:i/>
          <w:iCs/>
          <w:color w:val="595959"/>
          <w:sz w:val="18"/>
          <w:szCs w:val="18"/>
        </w:rPr>
        <w:t xml:space="preserve">厦钨新能 — http://money.finance.sina.com.cn/corp/view/vCB_AllBulletinDetail.php?stockid=688778&amp;id=11671932</w:t>
      </w:r>
    </w:p>
    <w:p>
      <w:pPr>
        <w:spacing w:after="200"/>
      </w:pPr>
      <w:r>
        <w:rPr>
          <w:i/>
          <w:iCs/>
          <w:color w:val="595959"/>
          <w:sz w:val="18"/>
          <w:szCs w:val="18"/>
        </w:rPr>
        <w:t xml:space="preserve">廈鎢新能(688778.SH)2025年年度權益分派：每股派利0.30元 - 廈鎢新能(688778.SH)2025年年度權益分派：每股派利0.30元 — https://www.aastocks.com/tc/cnhk/news/china-hot-topic-content.aspx?id=glh5253443n&amp;catg=4&amp;source=glh#1</w:t>
      </w:r>
    </w:p>
    <w:p>
      <w:pPr>
        <w:spacing w:after="200"/>
      </w:pPr>
      <w:r>
        <w:rPr>
          <w:i/>
          <w:iCs/>
          <w:color w:val="595959"/>
          <w:sz w:val="18"/>
          <w:szCs w:val="18"/>
        </w:rPr>
        <w:t xml:space="preserve">厦钨新能:厦门厦钨新能源材料股份有限公司2025年第三次临时股东会决议公告_九方智投 — https://www.9fzt.com/detail/sh_688778_9_821258d3556d7592e28967c3e3860183.html</w:t>
      </w:r>
    </w:p>
    <w:p>
      <w:pPr>
        <w:spacing w:after="200"/>
      </w:pPr>
      <w:r>
        <w:rPr>
          <w:i/>
          <w:iCs/>
          <w:color w:val="595959"/>
          <w:sz w:val="18"/>
          <w:szCs w:val="18"/>
        </w:rPr>
        <w:t xml:space="preserve">厦门厦钨新能源材料股份有限公司2025年第三次临时股东会决议公告 — https://paper.cnstock.com/html/2025-12/06/content_2154726.htm</w:t>
      </w:r>
    </w:p>
    <w:p>
      <w:pPr>
        <w:spacing w:after="200"/>
      </w:pPr>
      <w:r>
        <w:rPr>
          <w:i/>
          <w:iCs/>
          <w:color w:val="595959"/>
          <w:sz w:val="18"/>
          <w:szCs w:val="18"/>
        </w:rPr>
        <w:t xml:space="preserve">厦门厦钨新能源材料股份有限公司2025年度业绩快报公告 - 行情 — https://finance.sina.com.cn/roll/2026-01-28/doc-inhiuupi9349895.shtml#1</w:t>
      </w:r>
    </w:p>
    <w:p>
      <w:pPr>
        <w:spacing w:after="200"/>
      </w:pPr>
      <w:r>
        <w:rPr>
          <w:i/>
          <w:iCs/>
          <w:color w:val="595959"/>
          <w:sz w:val="18"/>
          <w:szCs w:val="18"/>
        </w:rPr>
        <w:t xml:space="preserve">廈鎢新能(688778.SH)2026年半年度權益分派：每股派利0.30元 — https://wdatahk.aastocks.com/tc/stocks/analysis/china-hot-topic-content.aspx?catg=4&amp;type=16&amp;id=GLH5308720N&amp;source=GLH</w:t>
      </w:r>
    </w:p>
    <w:p>
      <w:pPr>
        <w:spacing w:after="200"/>
      </w:pPr>
      <w:r>
        <w:rPr>
          <w:i/>
          <w:iCs/>
          <w:color w:val="595959"/>
          <w:sz w:val="18"/>
          <w:szCs w:val="18"/>
        </w:rPr>
        <w:t xml:space="preserve">厦钨新能：2026年半年度权益分派实施公告 — https://www.sohu.com/a/1073947696_121857546?scm=10001.325_13-325_13.0.0-1-0-0-0.5_1334&amp;spm=smpc.channel_248.block3_308_NDdFbm_1_fd.22.1788958779285zcDRh9e</w:t>
      </w:r>
    </w:p>
    <w:p>
      <w:pPr>
        <w:spacing w:after="200"/>
      </w:pPr>
      <w:r>
        <w:rPr>
          <w:i/>
          <w:iCs/>
          <w:color w:val="595959"/>
          <w:sz w:val="18"/>
          <w:szCs w:val="18"/>
        </w:rPr>
        <w:t xml:space="preserve">厦钨新能(688778.SH)2026年半年度权益分派：每股派利0.30元 — https://m.hexun.com/tech/2026-09-09/224977766.html</w:t>
      </w:r>
    </w:p>
    <w:p>
      <w:pPr>
        <w:spacing w:after="200"/>
      </w:pPr>
      <w:r>
        <w:rPr>
          <w:i/>
          <w:iCs/>
          <w:color w:val="595959"/>
          <w:sz w:val="18"/>
          <w:szCs w:val="18"/>
        </w:rPr>
        <w:t xml:space="preserve">厦钨新能：2026年半年度权益分派实施公告 — https://finance.eastmoney.com/a/202609093869506095.html</w:t>
      </w:r>
    </w:p>
    <w:p>
      <w:pPr>
        <w:spacing w:after="200"/>
      </w:pPr>
      <w:r>
        <w:rPr>
          <w:i/>
          <w:iCs/>
          <w:color w:val="595959"/>
          <w:sz w:val="18"/>
          <w:szCs w:val="18"/>
        </w:rPr>
        <w:t xml:space="preserve">厦钨新能: 厦门厦钨新能源材料股份有限公司2026年半年度权益分派实施公告内容摘要 — https://stock.stockstar.com/AN2026091000011742.shtml</w:t>
      </w:r>
    </w:p>
    <w:p>
      <w:pPr>
        <w:spacing w:after="200"/>
      </w:pPr>
      <w:r>
        <w:rPr>
          <w:i/>
          <w:iCs/>
          <w:color w:val="595959"/>
          <w:sz w:val="18"/>
          <w:szCs w:val="18"/>
        </w:rPr>
        <w:t xml:space="preserve">厦门厦钨新能源材料股份有限公司2026年半年度权益分派实施公告 — https://paper.cnstock.com/html/2026-09/10/content_2267083.htm</w:t>
      </w:r>
    </w:p>
    <w:p>
      <w:pPr>
        <w:spacing w:after="200"/>
      </w:pPr>
      <w:r>
        <w:rPr>
          <w:i/>
          <w:iCs/>
          <w:color w:val="595959"/>
          <w:sz w:val="18"/>
          <w:szCs w:val="18"/>
        </w:rPr>
        <w:t xml:space="preserve">厦钨新能：每股派0.30元，股权登记日为9月15日 — https://m.21jingji.com/timeline/696a127951e0adb2322d1990bb3192f8.html</w:t>
      </w:r>
    </w:p>
    <w:p>
      <w:pPr>
        <w:spacing w:after="200"/>
      </w:pPr>
      <w:r>
        <w:rPr>
          <w:i/>
          <w:iCs/>
          <w:color w:val="595959"/>
          <w:sz w:val="18"/>
          <w:szCs w:val="18"/>
        </w:rPr>
        <w:t xml:space="preserve">厦门厦钨新能源材料股份有限公司2026年半年度权益分派实施公告 - 厦门厦钨新能源材料股份有限公司 — https://paper.cnstock.com/html/2026-09/10/content_2267083.htm#1</w:t>
      </w:r>
    </w:p>
    <w:p>
      <w:pPr>
        <w:spacing w:after="200"/>
      </w:pPr>
      <w:r>
        <w:rPr>
          <w:i/>
          <w:iCs/>
          <w:color w:val="595959"/>
          <w:sz w:val="18"/>
          <w:szCs w:val="18"/>
        </w:rPr>
        <w:t xml:space="preserve">中国证券报 - 厦门厦钨新能源材料股份有限公司&lt;BR/&gt;2026年半年度权益分派实施公告 - | 第B025版：信息披露 | 上一版 下一版 — http://app.cnstock.com/zzb/zgzqb/html/2026-09/10/nw.D110000zgzqb_20260910_9-B025.htm#1</w:t>
      </w:r>
    </w:p>
    <w:p>
      <w:pPr>
        <w:spacing w:after="200"/>
      </w:pPr>
      <w:r>
        <w:rPr>
          <w:i/>
          <w:iCs/>
          <w:color w:val="595959"/>
          <w:sz w:val="18"/>
          <w:szCs w:val="18"/>
        </w:rPr>
        <w:t xml:space="preserve">厦钨新能 - 厦钨新能 — http://vip.stock.finance.sina.com.cn/corp/view/vCB_AllBulletinDetail.php?stockid=688778&amp;id=12592242#1</w:t>
      </w:r>
    </w:p>
    <w:p>
      <w:pPr>
        <w:spacing w:after="200"/>
      </w:pPr>
      <w:r>
        <w:rPr>
          <w:i/>
          <w:iCs/>
          <w:color w:val="595959"/>
          <w:sz w:val="18"/>
          <w:szCs w:val="18"/>
        </w:rPr>
        <w:t xml:space="preserve">公司代码：688778 — https://static.cninfo.com.cn/finalpage/2026-04-23/1225146590.PDF#51#1</w:t>
      </w:r>
    </w:p>
    <w:p>
      <w:pPr>
        <w:spacing w:after="200"/>
      </w:pPr>
      <w:r>
        <w:rPr>
          <w:i/>
          <w:iCs/>
          <w:color w:val="595959"/>
          <w:sz w:val="18"/>
          <w:szCs w:val="18"/>
        </w:rPr>
        <w:t xml:space="preserve">厦钨新能(688778) - F10资料 - 指南针行情网 — http://topview.compass.cn/stock/F10.php?code=sh688778&amp;type=5</w:t>
      </w:r>
    </w:p>
    <w:p>
      <w:pPr>
        <w:spacing w:after="200"/>
      </w:pPr>
      <w:r>
        <w:rPr>
          <w:i/>
          <w:iCs/>
          <w:color w:val="595959"/>
          <w:sz w:val="18"/>
          <w:szCs w:val="18"/>
        </w:rPr>
        <w:t xml:space="preserve">中国证券报 - 厦门厦钨新能源材料股份有限公司关于股份回购实施结果暨股份变动的公告 - | 第A19版：信息披露 | 上一版 下一版 — https://epaper.cs.com.cn/zgzqb/html/2025-02/27/nw.D110000zgzqb_20250227_4-A19.htm#1</w:t>
      </w:r>
    </w:p>
    <w:p>
      <w:pPr>
        <w:spacing w:after="200"/>
      </w:pPr>
      <w:r>
        <w:rPr>
          <w:i/>
          <w:iCs/>
          <w:color w:val="595959"/>
          <w:sz w:val="18"/>
          <w:szCs w:val="18"/>
        </w:rPr>
        <w:t xml:space="preserve">rainstock - 三、董事会声明及相关方承诺 — http://apphqweb.compass.cn/F10/SHHQ688778_d_1.html?r=0.14101680404402706#2</w:t>
      </w:r>
    </w:p>
    <w:p>
      <w:pPr>
        <w:spacing w:after="200"/>
      </w:pPr>
      <w:r>
        <w:rPr>
          <w:i/>
          <w:iCs/>
          <w:color w:val="595959"/>
          <w:sz w:val="18"/>
          <w:szCs w:val="18"/>
        </w:rPr>
        <w:t xml:space="preserve">厦门厦钨新能源材料股份有限公司关于股份回购实施结果暨股份变动的公告 - 厦门厦钨新能源材料股份有限公司 — https://paper.cnstock.com/html/2025-02/27/content_2031024.htm#1</w:t>
      </w:r>
    </w:p>
    <w:p>
      <w:pPr>
        <w:spacing w:after="200"/>
      </w:pPr>
      <w:r>
        <w:rPr>
          <w:i/>
          <w:iCs/>
          <w:color w:val="595959"/>
          <w:sz w:val="18"/>
          <w:szCs w:val="18"/>
        </w:rPr>
        <w:t xml:space="preserve">厦钨新能: 厦门厦钨新能源材料股份有限公司关于股份回购实施结果暨股份变动的公告 - 厦钨新能: 厦门厦钨新能源材料股份有限公司关于股份回购实施结果暨股份变动的公告 — https://stock.stockstar.com/notice/SN2025022600037739.shtml#1</w:t>
      </w:r>
    </w:p>
    <w:p>
      <w:pPr>
        <w:spacing w:after="200"/>
      </w:pPr>
      <w:r>
        <w:rPr>
          <w:i/>
          <w:iCs/>
          <w:color w:val="595959"/>
          <w:sz w:val="18"/>
          <w:szCs w:val="18"/>
        </w:rPr>
        <w:t xml:space="preserve">厦钨新能(688778) - F10资料 - 指南针行情网 - 上证指数 | 3882.41 | -1.85% | 11242.08亿元 | 深证成指 | 14488.65 | -1.97% | 12793.57亿元 | 沪深300 | 4698.43 | -1.85% | 7988.30亿元 — http://apphqweb.compass.cn/stock/F10.php?code=sh688778&amp;type=5#1</w:t>
      </w:r>
    </w:p>
    <w:p>
      <w:pPr>
        <w:spacing w:after="200"/>
      </w:pPr>
      <w:r>
        <w:rPr>
          <w:i/>
          <w:iCs/>
          <w:color w:val="595959"/>
          <w:sz w:val="18"/>
          <w:szCs w:val="18"/>
        </w:rPr>
        <w:t xml:space="preserve">厦钨新能:厦门厦钨新能源材料股份有限公司关于以集中竞价交易方式回购股份进展的公告 _ 厦钨新能(688778) _ 公告正文 - 厦钨新能:厦门厦钨新能源材料股份有限公司关于以集中竞价交易方式回购股份进展的公告 查看PDF原文 — https://data.eastmoney.com/notices/detail/688778/AN202412311641493227.html#1</w:t>
      </w:r>
    </w:p>
    <w:p>
      <w:pPr>
        <w:spacing w:after="200"/>
      </w:pPr>
      <w:r>
        <w:rPr>
          <w:i/>
          <w:iCs/>
          <w:color w:val="595959"/>
          <w:sz w:val="18"/>
          <w:szCs w:val="18"/>
        </w:rPr>
        <w:t xml:space="preserve">厦钨新能 - 厦钨新能 — http://vip.stock.finance.sina.com.cn/corp/view/vCB_AllBulletinDetail.php?stockid=688778&amp;id=10760205#1</w:t>
      </w:r>
    </w:p>
    <w:p>
      <w:pPr>
        <w:spacing w:after="200"/>
      </w:pPr>
      <w:r>
        <w:rPr>
          <w:i/>
          <w:iCs/>
          <w:color w:val="595959"/>
          <w:sz w:val="18"/>
          <w:szCs w:val="18"/>
        </w:rPr>
        <w:t xml:space="preserve">厦钨新能：股份回购实施结果暨股份变动 — https://stock.10jqka.com.cn/20250226/c666321985.shtml</w:t>
      </w:r>
    </w:p>
    <w:p>
      <w:pPr>
        <w:spacing w:after="200"/>
      </w:pPr>
      <w:r>
        <w:rPr>
          <w:i/>
          <w:iCs/>
          <w:color w:val="595959"/>
          <w:sz w:val="18"/>
          <w:szCs w:val="18"/>
        </w:rPr>
        <w:t xml:space="preserve">厦钨新能(688778)业绩预告_新浪财经_新浪网 - 厦钨新能 — http://money.finance.sina.com.cn/corp/go.php/vFD_AchievementNotice/stockid/688778/.phtml#1</w:t>
      </w:r>
    </w:p>
    <w:p>
      <w:pPr>
        <w:spacing w:after="200"/>
      </w:pPr>
      <w:r>
        <w:rPr>
          <w:i/>
          <w:iCs/>
          <w:color w:val="595959"/>
          <w:sz w:val="18"/>
          <w:szCs w:val="18"/>
        </w:rPr>
        <w:t xml:space="preserve">厦钨新能(688778)2026H1业绩快报点评：Q2单吨净利环比增长 业绩超市场预期 — http://stock.finance.sina.com.cn/stock/go.php/vReport_Show/kind/company/rptid/837424189213/index.phtml</w:t>
      </w:r>
    </w:p>
    <w:p>
      <w:pPr>
        <w:spacing w:after="200"/>
      </w:pPr>
      <w:r>
        <w:rPr>
          <w:i/>
          <w:iCs/>
          <w:color w:val="595959"/>
          <w:sz w:val="18"/>
          <w:szCs w:val="18"/>
        </w:rPr>
        <w:t xml:space="preserve">2026H1业绩快报点评：Q2单吨净利环比增长，业绩超市场预期 — https://data.eastmoney.com/report/zw_stock.jshtml?infocode=AP202607151826978379</w:t>
      </w:r>
    </w:p>
    <w:p>
      <w:pPr>
        <w:spacing w:after="200"/>
      </w:pPr>
      <w:r>
        <w:rPr>
          <w:i/>
          <w:iCs/>
          <w:color w:val="595959"/>
          <w:sz w:val="18"/>
          <w:szCs w:val="18"/>
        </w:rPr>
        <w:t xml:space="preserve">2026H1业绩快报点评：Q2单吨净利环比增长，业绩超市场预期 - 2026H1业绩快报点评：Q2单吨净利环比增长，业绩超市场预期 — https://api.jfinfo.com/news/4073567#1</w:t>
      </w:r>
    </w:p>
    <w:p>
      <w:pPr>
        <w:spacing w:after="200"/>
      </w:pPr>
      <w:r>
        <w:rPr>
          <w:i/>
          <w:iCs/>
          <w:color w:val="595959"/>
          <w:sz w:val="18"/>
          <w:szCs w:val="18"/>
        </w:rPr>
        <w:t xml:space="preserve">业绩预告 — https://yjpt.wlstock.com/StockTool/YeJiYuGao.html?StockNo=688778&amp;IsWlStock=1</w:t>
      </w:r>
    </w:p>
    <w:p>
      <w:pPr>
        <w:spacing w:after="200"/>
      </w:pPr>
      <w:r>
        <w:rPr>
          <w:i/>
          <w:iCs/>
          <w:color w:val="595959"/>
          <w:sz w:val="18"/>
          <w:szCs w:val="18"/>
        </w:rPr>
        <w:t xml:space="preserve">东吴证券：给予厦钨新能买入评级-证券之星 — https://wap.stockstar.com/detail/RB2026071500020757</w:t>
      </w:r>
    </w:p>
    <w:p>
      <w:pPr>
        <w:spacing w:after="200"/>
      </w:pPr>
      <w:r>
        <w:rPr>
          <w:i/>
          <w:iCs/>
          <w:color w:val="595959"/>
          <w:sz w:val="18"/>
          <w:szCs w:val="18"/>
        </w:rPr>
        <w:t xml:space="preserve">上市公司最新业绩预告 - 厦钨新能(688778)预测公告明细 — http://finance.sina.com.cn/realstock/stock_predict/predict_notice/detail_688778.html#1</w:t>
      </w:r>
    </w:p>
    <w:p>
      <w:pPr>
        <w:spacing w:after="200"/>
      </w:pPr>
      <w:r>
        <w:rPr>
          <w:i/>
          <w:iCs/>
          <w:color w:val="595959"/>
          <w:sz w:val="18"/>
          <w:szCs w:val="18"/>
        </w:rPr>
        <w:t xml:space="preserve">厦钨新能上半年预盈4.91亿，同比增长46.62% — https://www.yuediaoyan.com/IR/index.php/Index/companyNewsListDetail?id=131786&amp;type=4</w:t>
      </w:r>
    </w:p>
    <w:p>
      <w:pPr>
        <w:spacing w:after="200"/>
      </w:pPr>
      <w:r>
        <w:rPr>
          <w:i/>
          <w:iCs/>
          <w:color w:val="595959"/>
          <w:sz w:val="18"/>
          <w:szCs w:val="18"/>
        </w:rPr>
        <w:t xml:space="preserve">厦钨新能(688778.SH)：预计2026年1-2月实现营业收入同比增长60%至110%_九方智投 — https://www.9fzt.com/detail/sh_688778_8_fe9d4195de5639be5020f664700b93d6.html</w:t>
      </w:r>
    </w:p>
    <w:p>
      <w:pPr>
        <w:spacing w:after="200"/>
      </w:pPr>
      <w:r>
        <w:rPr>
          <w:i/>
          <w:iCs/>
          <w:color w:val="595959"/>
          <w:sz w:val="18"/>
          <w:szCs w:val="18"/>
        </w:rPr>
        <w:t xml:space="preserve">东吴证券：给予厦钨新能买入评级 - 东吴证券：给予厦钨新能买入评级 — https://stock.stockstar.com/RB2026071500020757.shtml#1</w:t>
      </w:r>
    </w:p>
    <w:p>
      <w:pPr>
        <w:spacing w:after="200"/>
      </w:pPr>
      <w:r>
        <w:rPr>
          <w:i/>
          <w:iCs/>
          <w:color w:val="595959"/>
          <w:sz w:val="18"/>
          <w:szCs w:val="18"/>
        </w:rPr>
        <w:t xml:space="preserve">厦门厦钨新能源材料股份有限公司 688778 — https://www.sse.com.cn/assortment/stock/list/info/company/index.shtml?COMPANY_CODE=688778</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厦钨新能 （sh688778） 2026-08-09 17:33:51（北京时间） +添加自选 — https://www.egsea.com/quotation/stock-info/sh688778.html#1</w:t>
      </w:r>
    </w:p>
    <w:p>
      <w:pPr>
        <w:spacing w:after="200"/>
      </w:pPr>
      <w:r>
        <w:rPr>
          <w:i/>
          <w:iCs/>
          <w:color w:val="595959"/>
          <w:sz w:val="18"/>
          <w:szCs w:val="18"/>
        </w:rPr>
        <w:t xml:space="preserve">厦钨新能 (688778.SH) - 美股 — https://www.aastocks.com/sc/cnhk/analysis/company-fundamental/basic-information?shsymbol=688778#1</w:t>
      </w:r>
    </w:p>
    <w:p>
      <w:pPr>
        <w:spacing w:after="200"/>
      </w:pPr>
      <w:r>
        <w:rPr>
          <w:i/>
          <w:iCs/>
          <w:color w:val="595959"/>
          <w:sz w:val="18"/>
          <w:szCs w:val="18"/>
        </w:rPr>
        <w:t xml:space="preserve">厦钨新能(sh688778)股票价格_股票实时行情_走势图-新浪财经 — https://quotes.sina.cn/hs/company/quotes/view/sh688778</w:t>
      </w:r>
    </w:p>
    <w:p>
      <w:pPr>
        <w:spacing w:after="200"/>
      </w:pPr>
      <w:r>
        <w:rPr>
          <w:i/>
          <w:iCs/>
          <w:color w:val="595959"/>
          <w:sz w:val="18"/>
          <w:szCs w:val="18"/>
        </w:rPr>
        <w:t xml:space="preserve">688778 Stock Price and Chart — SSE:688778 — TradingView — India — https://in-beta.tradingview.com/symbols/SSE-688778/?solution=43000699502</w:t>
      </w:r>
    </w:p>
    <w:p>
      <w:pPr>
        <w:spacing w:after="200"/>
      </w:pPr>
      <w:r>
        <w:rPr>
          <w:i/>
          <w:iCs/>
          <w:color w:val="595959"/>
          <w:sz w:val="18"/>
          <w:szCs w:val="18"/>
        </w:rPr>
        <w:t xml:space="preserve">XTC New Energy Materials(Xiamen) Co.,Ltd.: Performance &amp; Quotes, 688778 Stock Price on Shanghai S.E. Exchange - 26e8abc806a — https://www.marketscreener.com/quote/stock/XTC-NEW-ENERGY-MATERIALS--126415552/quotes/#1</w:t>
      </w:r>
    </w:p>
    <w:p>
      <w:pPr>
        <w:spacing w:after="200"/>
      </w:pPr>
      <w:r>
        <w:rPr>
          <w:i/>
          <w:iCs/>
          <w:color w:val="595959"/>
          <w:sz w:val="18"/>
          <w:szCs w:val="18"/>
        </w:rPr>
        <w:t xml:space="preserve">XD厦钨新(SH:688778) — https://xueqiu.com/S/SH688778?from=status_stock_match&amp;xueqiu_status_id=234008733&amp;xueqiu_status_from_source=htl&amp;xueqiu_status_source=statusdetail&amp;xueqiu_private_from_source=0105</w:t>
      </w:r>
    </w:p>
    <w:p>
      <w:pPr>
        <w:spacing w:after="200"/>
      </w:pPr>
      <w:r>
        <w:rPr>
          <w:i/>
          <w:iCs/>
          <w:color w:val="595959"/>
          <w:sz w:val="18"/>
          <w:szCs w:val="18"/>
        </w:rPr>
        <w:t xml:space="preserve">厦钨新能(688778) 千股千评 _ 数据中心 _ 东方财富网 — https://data.eastmoney.com/stockcomment/stock/688778.html</w:t>
      </w:r>
    </w:p>
    <w:p>
      <w:pPr>
        <w:spacing w:after="200"/>
      </w:pPr>
      <w:r>
        <w:rPr>
          <w:i/>
          <w:iCs/>
          <w:color w:val="595959"/>
          <w:sz w:val="18"/>
          <w:szCs w:val="18"/>
        </w:rPr>
        <w:t xml:space="preserve">XTC New Energy Materials Xiamen Co Ltd Stock Technical Analysis (688778) - Investing.com Canada - XTC New Energy Materials Xiamen Co Ltd (688778) — https://ca.investing.com/equities/xtc-new-energy-materials-xiamen-technical#1</w:t>
      </w:r>
    </w:p>
    <w:p>
      <w:pPr>
        <w:spacing w:after="200"/>
      </w:pPr>
      <w:r>
        <w:rPr>
          <w:i/>
          <w:iCs/>
          <w:color w:val="595959"/>
          <w:sz w:val="18"/>
          <w:szCs w:val="18"/>
        </w:rPr>
        <w:t xml:space="preserve">厦钨新能(688778)股票行情走势技术分析_未来预测_买卖操作建议_英为财情Investing.com - 厦钨新能 (688778) — https://cn.investing.com/equities/xtc-new-energy-materials-xiamen-technical?__cf_chl_tk=Ffx7BIQuQ4wo97urtje_wc4TUs79p7Rrn23WH7dgk3E-1769842445-1.0.1.1-CoYzf.WsNOb3PRE0egLE9eiHKqBRRtya3mqBAmXVN2o#1</w:t>
      </w:r>
    </w:p>
    <w:p>
      <w:pPr>
        <w:spacing w:after="200"/>
      </w:pPr>
      <w:r>
        <w:rPr>
          <w:i/>
          <w:iCs/>
          <w:color w:val="595959"/>
          <w:sz w:val="18"/>
          <w:szCs w:val="18"/>
        </w:rPr>
        <w:t xml:space="preserve">厦钨新能(688778)_最新价格_行情_走势图—东方财富网 — https://quote.eastmoney.com/q/1.688778.html</w:t>
      </w:r>
    </w:p>
    <w:p>
      <w:pPr>
        <w:spacing w:after="200"/>
      </w:pPr>
      <w:r>
        <w:rPr>
          <w:i/>
          <w:iCs/>
          <w:color w:val="595959"/>
          <w:sz w:val="18"/>
          <w:szCs w:val="18"/>
        </w:rPr>
        <w:t xml:space="preserve">Análise Técnica 688778: Comprar ou Vender? - Investing.com — https://br.investing.com/equities/xtc-new-energy-materials-xiamen-technical</w:t>
      </w:r>
    </w:p>
    <w:p>
      <w:pPr>
        <w:spacing w:after="200"/>
      </w:pPr>
      <w:r>
        <w:rPr>
          <w:i/>
          <w:iCs/>
          <w:color w:val="595959"/>
          <w:sz w:val="18"/>
          <w:szCs w:val="18"/>
        </w:rPr>
        <w:t xml:space="preserve">Technical Analysis of XTC New Energy Materials (Xiamen) Co. Ltd. Class A (SSE:688778) — TradingView — India - Indicators' summary — https://in.tradingview.com/symbols/SSE-688778/technicals/#1</w:t>
      </w:r>
    </w:p>
    <w:p>
      <w:pPr>
        <w:spacing w:after="200"/>
      </w:pPr>
      <w:r>
        <w:rPr>
          <w:i/>
          <w:iCs/>
          <w:color w:val="595959"/>
          <w:sz w:val="18"/>
          <w:szCs w:val="18"/>
        </w:rPr>
        <w:t xml:space="preserve">XTC New Energy Materials(Xiamen) Co.,Ltd.: Technical Analysis Chart | 688778 | CNE100004NQ6 | MarketScreener — https://www.marketscreener.com/quote/stock/XTC-NEW-ENERGY-MATERIALS--126415552/graphics/</w:t>
      </w:r>
    </w:p>
    <w:p>
      <w:pPr>
        <w:spacing w:after="200"/>
      </w:pPr>
      <w:r>
        <w:rPr>
          <w:i/>
          <w:iCs/>
          <w:color w:val="595959"/>
          <w:sz w:val="18"/>
          <w:szCs w:val="18"/>
        </w:rPr>
        <w:t xml:space="preserve">厦钨新能 42.05 -1.21(-2.80%)最新价格_行情_走势图—东方财富网 - 42.05 — https://quote.eastmoney.com/concept/sh688778.html?from=classic&amp;eventcode=Web_quote_entrance1#fschart-r'#1</w:t>
      </w:r>
    </w:p>
    <w:p>
      <w:pPr>
        <w:spacing w:after="200"/>
      </w:pPr>
      <w:r>
        <w:rPr>
          <w:i/>
          <w:iCs/>
          <w:color w:val="595959"/>
          <w:sz w:val="18"/>
          <w:szCs w:val="18"/>
        </w:rPr>
        <w:t xml:space="preserve">厦钨新能 — https://stock.9fzt.com/wap/sh/688778.html?from=360search</w:t>
      </w:r>
    </w:p>
    <w:p>
      <w:pPr>
        <w:spacing w:after="200"/>
      </w:pPr>
      <w:r>
        <w:rPr>
          <w:i/>
          <w:iCs/>
          <w:color w:val="595959"/>
          <w:sz w:val="18"/>
          <w:szCs w:val="18"/>
        </w:rPr>
        <w:t xml:space="preserve">Download 688778 Data | XTC New Energy Materials (Xiamen) Co. Ltd. A Price Data | MarketWatch - 688778 China: Shanghai — https://www.marketwatch.com/investing/stock/688778/download-data?countrycode=cn&amp;mod=mw_quote_tab#1</w:t>
      </w:r>
    </w:p>
    <w:p>
      <w:pPr>
        <w:spacing w:after="200"/>
      </w:pPr>
      <w:r>
        <w:rPr>
          <w:i/>
          <w:iCs/>
          <w:color w:val="595959"/>
          <w:sz w:val="18"/>
          <w:szCs w:val="18"/>
        </w:rPr>
        <w:t xml:space="preserve">厦钨新能 688778.SH 深 沪 — https://www.hstong.com/quotes/30000-688778-SH</w:t>
      </w:r>
    </w:p>
    <w:p>
      <w:pPr>
        <w:spacing w:after="200"/>
      </w:pPr>
      <w:r>
        <w:rPr>
          <w:i/>
          <w:iCs/>
          <w:color w:val="595959"/>
          <w:sz w:val="18"/>
          <w:szCs w:val="18"/>
        </w:rPr>
        <w:t xml:space="preserve">688778 Histórico | XTC New Energy Materials Xiamen - Investing.com — https://br.investing.com/equities/xtc-new-energy-materials-xiamen-historical-data</w:t>
      </w:r>
    </w:p>
    <w:p>
      <w:pPr>
        <w:spacing w:after="200"/>
      </w:pPr>
      <w:r>
        <w:rPr>
          <w:i/>
          <w:iCs/>
          <w:color w:val="595959"/>
          <w:sz w:val="18"/>
          <w:szCs w:val="18"/>
        </w:rPr>
        <w:t xml:space="preserve">XTC New Energy Materials(Xiamen)Ltd (SHSE:688778) - Hisse Analizi - Simply Wall St - NOT FOR DISTRIBUTION — https://simplywall.st/tr/stocks/cn/capital-goods/shse-688778/xtc-new-energy-materialsxiamenltd-shares#1</w:t>
      </w:r>
    </w:p>
    <w:p>
      <w:pPr>
        <w:spacing w:after="200"/>
      </w:pPr>
      <w:r>
        <w:rPr>
          <w:i/>
          <w:iCs/>
          <w:color w:val="595959"/>
          <w:sz w:val="18"/>
          <w:szCs w:val="18"/>
        </w:rPr>
        <w:t xml:space="preserve">厦钨新能 (688778) 收入构成 — https://www.moomooapp.com/hans/stock/688778-SH/financials-revenue</w:t>
      </w:r>
    </w:p>
    <w:p>
      <w:pPr>
        <w:spacing w:after="200"/>
      </w:pPr>
      <w:r>
        <w:rPr>
          <w:i/>
          <w:iCs/>
          <w:color w:val="595959"/>
          <w:sz w:val="18"/>
          <w:szCs w:val="18"/>
        </w:rPr>
        <w:t xml:space="preserve">厦钨新能 (688778) 现金流量表 - 沪深市场个股详情 — https://www.moomooapp.com/hans/stock/688778-SH/financials-cash-flow#1</w:t>
      </w:r>
    </w:p>
    <w:p>
      <w:pPr>
        <w:spacing w:after="200"/>
      </w:pPr>
      <w:r>
        <w:rPr>
          <w:i/>
          <w:iCs/>
          <w:color w:val="595959"/>
          <w:sz w:val="18"/>
          <w:szCs w:val="18"/>
        </w:rPr>
        <w:t xml:space="preserve">厦钨新能(SH:688778) — https://xueqiu.com/S/SH688778?from=status_stock_match&amp;xueqiu_status_id=239877300&amp;xueqiu_status_from_source=sstl&amp;xueqiu_status_source=statusdetail&amp;xueqiu_private_from_source=0105</w:t>
      </w:r>
    </w:p>
    <w:p>
      <w:pPr>
        <w:spacing w:after="200"/>
      </w:pPr>
      <w:r>
        <w:rPr>
          <w:i/>
          <w:iCs/>
          <w:color w:val="595959"/>
          <w:sz w:val="18"/>
          <w:szCs w:val="18"/>
        </w:rPr>
        <w:t xml:space="preserve">厦钨新能(688778) - 股票行情 | 本源量化 — https://www.benyuanlz.com/stock?code=688778</w:t>
      </w:r>
    </w:p>
    <w:p>
      <w:pPr>
        <w:spacing w:after="200"/>
      </w:pPr>
      <w:r>
        <w:rPr>
          <w:i/>
          <w:iCs/>
          <w:color w:val="595959"/>
          <w:sz w:val="18"/>
          <w:szCs w:val="18"/>
        </w:rPr>
        <w:t xml:space="preserve">厦钨新能(688778)资金流向 _ 数据中心 _ 东方财富网 — https://data.eastmoney.com/zjlx/688778.html</w:t>
      </w:r>
    </w:p>
    <w:p>
      <w:pPr>
        <w:spacing w:after="200"/>
      </w:pPr>
      <w:r>
        <w:rPr>
          <w:i/>
          <w:iCs/>
          <w:color w:val="595959"/>
          <w:sz w:val="18"/>
          <w:szCs w:val="18"/>
        </w:rPr>
        <w:t xml:space="preserve">9月3日电池行业十大牛股一览-证券之星 — https://wap.stockstar.com/detail/RB2026090300031194</w:t>
      </w:r>
    </w:p>
    <w:p>
      <w:pPr>
        <w:spacing w:after="200"/>
      </w:pPr>
      <w:r>
        <w:rPr>
          <w:i/>
          <w:iCs/>
          <w:color w:val="595959"/>
          <w:sz w:val="18"/>
          <w:szCs w:val="18"/>
        </w:rPr>
        <w:t xml:space="preserve">厦钨新能（688778）9月3日主力资金净卖出1467.10万元-证券之星 — https://4g.stockstar.com/detail/RB2026090400007499</w:t>
      </w:r>
    </w:p>
    <w:p>
      <w:pPr>
        <w:spacing w:after="200"/>
      </w:pPr>
      <w:r>
        <w:rPr>
          <w:i/>
          <w:iCs/>
          <w:color w:val="595959"/>
          <w:sz w:val="18"/>
          <w:szCs w:val="18"/>
        </w:rPr>
        <w:t xml:space="preserve">厦钨新能(688778)资金流向统计|DDX列表数据(实时) - gubit — http://ddx.gubit.cn/ddelist2.php?code=688778#1</w:t>
      </w:r>
    </w:p>
    <w:p>
      <w:pPr>
        <w:spacing w:after="200"/>
      </w:pPr>
      <w:r>
        <w:rPr>
          <w:i/>
          <w:iCs/>
          <w:color w:val="595959"/>
          <w:sz w:val="18"/>
          <w:szCs w:val="18"/>
        </w:rPr>
        <w:t xml:space="preserve">厦钨新能涨2.00%，成交额5391.70万元，主力资金净流入10.94万元 — https://finance.sina.cn/2026-09-03/detail-iniqpeka1099882.d.html?vt=4&amp;wm=gwo?q</w:t>
      </w:r>
    </w:p>
    <w:p>
      <w:pPr>
        <w:spacing w:after="200"/>
      </w:pPr>
      <w:r>
        <w:rPr>
          <w:i/>
          <w:iCs/>
          <w:color w:val="595959"/>
          <w:sz w:val="18"/>
          <w:szCs w:val="18"/>
        </w:rPr>
        <w:t xml:space="preserve">厦钨新能 42.05 -2.80%_股票行情_九方智投 - &lt; — https://stock.9fzt.com/index/sh_688778.html#1</w:t>
      </w:r>
    </w:p>
    <w:p>
      <w:pPr>
        <w:spacing w:after="200"/>
      </w:pPr>
      <w:r>
        <w:rPr>
          <w:i/>
          <w:iCs/>
          <w:color w:val="595959"/>
          <w:sz w:val="18"/>
          <w:szCs w:val="18"/>
        </w:rPr>
        <w:t xml:space="preserve">厦钨新能跌2.02%，成交额1.23亿元，主力资金净流出686.39万元 — https://finance.sina.cn/2026-09-07/detail-iniqyriy6344699.d.html?vt=4&amp;wm=1943?wm1943</w:t>
      </w:r>
    </w:p>
    <w:p>
      <w:pPr>
        <w:spacing w:after="200"/>
      </w:pPr>
      <w:r>
        <w:rPr>
          <w:i/>
          <w:iCs/>
          <w:color w:val="595959"/>
          <w:sz w:val="18"/>
          <w:szCs w:val="18"/>
        </w:rPr>
        <w:t xml:space="preserve">厦钨新能涨2.00%，成交额9902.08万元，主力资金净流出662.82万元 — https://finance.sina.cn/2026-09-04/detail-iniqrpqw4033758.d.html?vt=4&amp;wm=2830_6934?stype=$(stype)</w:t>
      </w:r>
    </w:p>
    <w:p>
      <w:pPr>
        <w:spacing w:after="200"/>
      </w:pPr>
      <w:r>
        <w:rPr>
          <w:i/>
          <w:iCs/>
          <w:color w:val="595959"/>
          <w:sz w:val="18"/>
          <w:szCs w:val="18"/>
        </w:rPr>
        <w:t xml:space="preserve">本报告由AI基于公开渠道信息自动检索、整理并生成，信息截至 截至2026-09-11收盘（最近交易日），行情数据来源包括上交所上市公司页、证券时报、新浪财经、东方财富等，多源交叉核实一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2026-09-14T00:33:15.967Z</dcterms:created>
  <dcterms:modified xsi:type="dcterms:W3CDTF">2026-09-14T00:33:15.967Z</dcterms:modified>
</cp:coreProperties>
</file>

<file path=docProps/custom.xml><?xml version="1.0" encoding="utf-8"?>
<Properties xmlns="http://schemas.openxmlformats.org/officeDocument/2006/custom-properties" xmlns:vt="http://schemas.openxmlformats.org/officeDocument/2006/docPropsVTypes"/>
</file>