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Qualcomm Incorporated (QCOM)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行业：半导体与无线通信技术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报告日期：2026年10月4日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行情截至2026-10-02收盘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核心结论：苹果份额腰斩压顶，汽车与数据中心才是估值能否撑住的关键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184.87美元（+1.53%）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约1991.16亿美元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PE(最近完整财年)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35.94倍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PS(最近完整财年)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4.5倍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121.99～259.92美元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18.83亿美元／0.95%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行情数据截至：2026-10-02收盘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主业已连续两季营收负增长</w:t>
      </w:r>
      <w:r>
        <w:rPr>
          <w:sz w:val="22"/>
          <w:szCs w:val="22"/>
        </w:rPr>
        <w:t xml:space="preserve">：FY2026 Q3营收99.47亿美元同比-4%，Q2 -2%；Q3非GAAP净利同比-23%，手机业务-20%为主要拖累，汽车+61%部分对冲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增长引擎切换至汽车与数据中心</w:t>
      </w:r>
      <w:r>
        <w:rPr>
          <w:sz w:val="22"/>
          <w:szCs w:val="22"/>
        </w:rPr>
        <w:t xml:space="preserve">：Q3汽车1.59亿美元级收入创单季纪录、同比+61%；Amazon多年期定制芯片与光连接协议自12月季度起确认收入，公司目标数据中心FY2027达50亿美元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股价已从高位回落但估值未明显便宜</w:t>
      </w:r>
      <w:r>
        <w:rPr>
          <w:sz w:val="22"/>
          <w:szCs w:val="22"/>
        </w:rPr>
        <w:t xml:space="preserve">：10月2日收盘184.87 USD，距52周高点259.92 USD回落约29%；PE(最近完整财年)35.94倍、PS 4.5倍，机构平均目标价215.42 USD（时点2026-04-29，早于Q3财报与指引下调）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：一致预期EPS已从12.14/12.75美元下调至10.99/11.03美元，现价对应的35.94倍市盈率隐含未来十年每股收益年均增长约17.9%，市场既定价了短期疲弱，又要求长期重回双位数增长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：Q4指引EPS中值隐含较市场预期低约12%，汽车+61%与Amazon具名大客户是加速叙事的主要证据，但数据中心收入12月季度才起步、规模与毛利率未验证，Apple收入指引环比降约50%的缺口能否被完全填补尚无数据支撑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证据倾向：偏空；置信度：中（关键财务数据缺口较多）</w:t>
      </w:r>
    </w:p>
    <w:p>
      <w:pPr>
        <w:spacing w:after="160" w:line="300"/>
      </w:pPr>
      <w:r>
        <w:rPr>
          <w:sz w:val="22"/>
          <w:szCs w:val="22"/>
        </w:rPr>
        <w:t xml:space="preserve">营收连续两季负增长、非GAAP利润连续下滑、指引低于预期，价格隐含增速却远高于一致预期，基本面与估值方向不一致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—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竞争优势强度：中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—</w:t>
      </w:r>
    </w:p>
    <w:p>
      <w:pPr>
        <w:spacing w:after="160" w:line="300"/>
      </w:pPr>
      <w:r>
        <w:rPr>
          <w:sz w:val="22"/>
          <w:szCs w:val="22"/>
        </w:rPr>
        <w:t xml:space="preserve">主要威胁：—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—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—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—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—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—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—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—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FY2026 Q3（截至2026-06-28）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99.47亿美元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20.02亿美元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-25%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-23%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FY2026 Q2（截至2026-03-29）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105.99亿美元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73.70亿美元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+162%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-7%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FY2025（截至2025-09-28）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442.84亿美元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+13.7%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55.41亿美元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-45.4%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FY2024（截至2024-09-29）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389.62亿美元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101.42亿美元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财报数字均为USD；非GAAP口径为剔除QSI、股份支付等后的调整值；毛利率、FY2024同比未能取得可靠数据。</w:t>
      </w:r>
    </w:p>
    <w:p>
      <w:pPr>
        <w:spacing w:after="160" w:line="300"/>
      </w:pPr>
      <w:r>
        <w:rPr>
          <w:sz w:val="22"/>
          <w:szCs w:val="22"/>
        </w:rPr>
        <w:t xml:space="preserve">GAAP与非GAAP大幅背离：FY2025净利被Q4一笔57亿美元非现金税费用压低，FY2026 Q2又含约53亿美元一次性税收收益转回，故GAAP失真；剔除后Q2、Q3非GAAP净利同比-7%、-23%。营收连续两季同比转负，主因手机业务（Q3 -20%）拖累，汽车Q3 +61%对冲。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51.8%（2026 Q3）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杠杆中等，债务152.7亿美元对现金83.0亿美元，净债务约69.7亿美元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经营现金流/非GAAP净利润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0.94倍（FY2026前9个月）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经营现金流84.1亿美元同比少16.1亿美元，存货上升是主因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ROE（粗算）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约33%（TTM GAAP口径）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含一次性税收收益，口径不严谨；按FY2025报表则约20%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股东回报/回购授权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剩余授权206亿美元（2026 Q3）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季度回报23亿-37亿美元，另新增200亿美元授权，支撑每股指标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PE(最近完整财年)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35.94倍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PS(最近完整财年)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4.5倍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约1.95%-2.0%（推算）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估值倍数由程序按2026-10-02收盘数据计算（市盈率/市销率按最近完整财年、市净率按最近一期）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市场隐含预期：以当前35.94倍市盈率计，若投资者要求年化8%的回报、10年后按15倍市盈率估值，每股收益需年均增长约17.9%（不计分红，偏保守），可与下方机构预测增速对照。</w:t>
      </w:r>
    </w:p>
    <w:p>
      <w:pPr>
        <w:spacing w:after="160" w:line="300"/>
      </w:pPr>
      <w:r>
        <w:rPr>
          <w:sz w:val="22"/>
          <w:szCs w:val="22"/>
        </w:rPr>
        <w:t xml:space="preserve">PE(最近完整财年)35.94倍、PS 4.5倍，价格隐含未来十年约17.9%的每股收益年均增长，而当前一致预期FY2027 EPS 11.03美元较FY2026的10.99美元几乎零增长，两者明显不匹配：即价格已提前为数据中心与汽车放量买单，一旦12月季度数据中心收入不及预期或手机拖累延续，估值缺乏安全垫；PB与历史分位数据缺失，无法判断相对自身历史的贵贱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FY2026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433.4亿美元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10.99美元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FY2027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11.03美元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一致预期截止2026年4-5月，未反映7月29日Q4指引下调；EPS共识已从三个月前的12.14/12.75美元下调至10.99/11.03美元。FY2027为单一来源。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37位分析师覆盖，共识评级增持，平均目标价215.42美元（数据时点2026-04-29，早于7月29日Q3财报，或已滞后）。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MarketScreener汇总（37位分析师）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增持（OUTPERFORM）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2026-04-29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平均目标价215.42美元，隐含空间+13.7%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2026-11-04或2026-11-11（Q4及全年业绩，10-K）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FY2026第四季度及全年业绩披露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两份来源分别指向11月4日与11月11日，以公司IR正式日程为准；关注营收$9.7B-$10.5B与Non-GAAP EPS $2.05-$2.25指引达成情况。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2026年12月季度（FY2027 Q1）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数据中心两项定制芯片与Amazon协议开始贡献收入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关注数据中心收入起始规模与毛利率是否随提价效应逐季回升，不及预期则FY2027加速叙事受挫。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约2026年10月中旬（宣布）、约2026-12-04除息、约2026-12-18派息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下一季度现金分红安排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按历史季度节奏推算、尚无公司公告，关注是否维持现有每股分红水平及回购授权（季末剩余$20.6B）使用节奏。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2027年年中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首款HBC高带宽计算解决方案发布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关注硅片性能演示及客户导入进度，是否兑现数据中心FY2027 $5B、FY2029 &gt;$15B目标。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2027-04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与Apple续签的全球专利许可协议生效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关注授权费率与覆盖范围是否与此前协议一致，以公司或Apple正式公告为准。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2026-07-29 Q3 FY2026业绩：营收超预期、EPS小幅不及；Apple展望下调（利空）</w:t>
      </w:r>
      <w:r>
        <w:rPr>
          <w:sz w:val="22"/>
          <w:szCs w:val="22"/>
        </w:rPr>
        <w:t xml:space="preserve">：营收$9.947B（同比-4%）落在指引高端、高于共识约2.3%，Non-GAAP EPS $2.21（同比-20%）略低于共识；汽车$1.59B（+61%）创单季纪录。同日公司大幅下调下一代iPhone份额与Apple收入展望，指引9月季度→12月季度Apple收入环比降约50%，股价当日收跌4.49%至$155.57。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2026-09-08 Amazon签署多年期定制芯片与光连接协议（利好）</w:t>
      </w:r>
      <w:r>
        <w:rPr>
          <w:sz w:val="22"/>
          <w:szCs w:val="22"/>
        </w:rPr>
        <w:t xml:space="preserve">：CFO在高盛会议上披露：Amazon签署多年期定制芯片及光连接协议，收入自12月季度（FY2027 Q1）开始确认，并附带认股权证对应未来10年最高$60B采购量。为数据中心叙事提供首个具名大客户。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2026-07-29 完成收购Modular、成为BMW主计算芯片供应商（利好）</w:t>
      </w:r>
      <w:r>
        <w:rPr>
          <w:sz w:val="22"/>
          <w:szCs w:val="22"/>
        </w:rPr>
        <w:t xml:space="preserve">：同日完成约$3.1B收购Modular，获得开放式AI软件平台Mojo/MAX/Modular Cloud；并与BMW签约成为其下一代ADAS与数字座舱主计算芯片供应商，覆盖至下个十年。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2026-09-22 Snapdragon Summit发布2nm旗舰平台与HBC（中性）</w:t>
      </w:r>
      <w:r>
        <w:rPr>
          <w:sz w:val="22"/>
          <w:szCs w:val="22"/>
        </w:rPr>
        <w:t xml:space="preserve">：发布两款2nm旗舰手机平台（Snapdragon 8 Elite Extreme Gen 6/8 Elite Gen 6），并宣布HBC高带宽计算从数据中心下沉至移动端；峰会开幕当日股价涨约2%。首批Googlebook（Dell、HP）已于9月21日预售。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汽车Q3收入同比+61%创单季纪录，成为手机下滑期最确定的第二增长曲线，可持续对冲苹果份额损失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Amazon多年期定制芯片与光连接协议附带认股权证、对应未来10年最高600亿美元采购量，数据中心收入自12月季度开始确认，打开FY2027加速空间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完成31亿美元收购Modular并与BMW签约主计算芯片供应、覆盖至下个十年，AI软件与汽车座舱双线落子，剩余206亿美元回购授权支撑每股指标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Q3营收同比-4%、非GAAP净利同比-23%，公司指引9月季度到12月季度Apple收入环比降约50%，最大客户缺口规模尚未被新业务完全填补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Q4指引EPS中值隐含较市场预期低约12%，说明即便剔除一次性税收项目，盈利动能也在走弱，连续两季营收负增长已是趋势而非噪音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35.94倍市盈率隐含约17.9%的每股收益年均增长，而一致预期FY2027 EPS较FY2026几乎持平，估值与基本面方向背离，容错空间小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Apple围绕2027年4月续签的全球专利许可协议费率或覆盖范围若变化，将直接影响授权业务利润与估值中枢，该业务是公司利润稳定器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数据中心承诺兑现风险：公司目标FY2027 50亿美元、FY2029超150亿美元，若2nm旗舰平台与HBC导入客户进度慢于计划，市场对成长故事的定价需向下修正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被动机构持仓集中：BlackRock、Vanguard、State Street合计约20.6%（截至2026-06-30），指数调仓或板块资金流出时易出现集中抛压，放大股价波动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Apple收入指引环比降约50%若在12月季度实际落地且汽车、数据中心未同步放量，毛利率与每股收益将进一步承压，压低当前估值倍数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Q4营收与非GAAP EPS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指引营收97-105亿、EPS 2.05-2.25美元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营收落在105亿美元上沿且EPS达2.25美元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营收低于97亿美元或EPS低于2.05美元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Apple收入环比变化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公司指引降约50%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实际降幅明显小于50%或授权收入持稳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降幅达到或超过50%且汽车未能对冲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数据中心收入起始规模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12月季度开始确认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首季收入超预期且毛利率随提价回升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收入延迟确认或规模显著低于计划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汽车业务增速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Q3同比+61%、单季1.59亿美元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连续两季增速维持在50%以上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增速回落至30%以下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风险提示：以下为基于2026-10-02收盘数据的主观情景推演，权重为经验权重、非统计概率，不构成投资建议。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9/25冲高205.85后快速回落（9/28单日-7.17%），现价184.87贴MA5与MA20、受MA10压制，MACD负柱扩大、量能仅0.67倍均量，处高位回落后的震荡修复阶段；MA60（172.24）上方中期结构仍完好，但反弹缺乏量能确认。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均线系统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MA5 184.52 / MA10 190.85 / MA20 185.29 / MA60 172.24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现价贴合MA5与MA20，MA10压制，中期MA60仍向上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MACD(12,26,9)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4.122 / DEA 5.384 / 柱 -2.524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负柱连续两日扩大，短线动能偏弱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46.0 / RSI14 52.4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中性偏弱，未进入超卖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布林带(20,2)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202.64 / 中轨 185.29 / 下轨 167.94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价格贴中轨运行，带宽两侧为外层边界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成交量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最新一日为近20日均量0.67倍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缩量反弹，量价配合不足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190.8 ~ 193.0 USD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MA10 190.85及9/29高点190.03；放量收复则打开195~200密集成交区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184.5 ~ 185.3 USD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MA5 184.52与MA20 185.29聚拢处；有效跌破则短线转弱，指向180整数位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172.0 ~ 174.0 USD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MA60 172.24与9/8-9/9平台；跌破则下探布林下轨167.94/9/4低点167.04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以2026-10-02价格184.87美元为基准，用近300个交易日的收益分布（按当前指数加权日波动率约3.3%缩放，保留这只股票自身的大涨大跌频率）推算未来5个交易日的收盘价范围：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172.89～200.36美元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-6.5%～+8.4%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155.77～225.67美元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-15.7%～+22.1%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震荡整理（相对权重较高，约五成）</w:t>
      </w:r>
      <w:r>
        <w:rPr>
          <w:sz w:val="22"/>
          <w:szCs w:val="22"/>
        </w:rPr>
        <w:t xml:space="preserve">：180~190 USD。无新增强催化、成交维持常态量，价格在MA5/MA20（184.5~185.3）与MA10（190.85）间反复；转售供给预期压制上方，MA60上方中期结构托底。按历史波动率测算，一周后收盘落在该区间的概率约30%。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：172~180 USD。跌破184.5后量不缩反增，叠加13F被动大户减持趋势延续或2500万股转售引发供给担忧；MACD负柱扩大、失守MA60则下探167.94/167.04。按历史波动率测算，一周后收盘落在该区间的概率约20%。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：192~200 USD。放量收复MA10（190.85）且单日成交明显放大，叠加AI/半导体板块情绪升温；上方195~200为9/22-9/25密集成交带，200关口卖压较重。按历史波动率测算，一周后收盘落在该区间的概率约15%。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10/2换手率0.95%、成交额18.83亿美元，低于常态；近10个交易日成交额约14亿~35亿美元、换手率0.7%~1.7%，近20日均量约1500万股。前十大股东（截至2026-06-30，13F口径）全部为资管机构，BlackRock 9.06%、Vanguard Capital Mgmt 6.56%、State Street 5.03%，无控股家族或PE型股东，机构合计持股约74%~83%（两源口径冲突）；该结构自6月底以来可能已变化。作为近2000亿美元市值大盘股，盘口深度充足、滑点风险低，但被动持仓占比高，指数调仓或板块资金流出时易现集中抛压。</w:t>
      </w:r>
    </w:p>
    <w:p>
      <w:pPr>
        <w:spacing w:after="160" w:line="300"/>
      </w:pPr>
      <w:r>
        <w:rPr>
          <w:sz w:val="22"/>
          <w:szCs w:val="22"/>
        </w:rPr>
        <w:t xml:space="preserve">若单日成交量放大至2000万股以上（约1.3倍均量，成交额约37亿美元以上），可视为资金重新介入信号。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-10-02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QUALCOMM (QCOM) Business Metrics &amp; Revenue Breakdown - QUALCOMM Incorporated (QCOM) — https://stockanalysis.com/stocks/qcom/financials/metrics/#main#1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QUALCOMM Incorporated: Business Segments and Geographical Breakdown of Revenue - 8ec2.Y1qu4F2EM7FytTaw9HT9nYRdlHUw-U661AtJG2iRJ3U — https://in.marketscreener.com/quote/stock/QUALCOMM-INCORPORATED-4897/finances-segments/#1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Qualcomm, Inc.: Business Segments and Geographical Breakdown of Revenue - 6b02c9815a905c0337af6483077e — https://in.marketscreener.com/quote/stock/QUALCOMM-INC-4897/finances-segments/#1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QUALCOMM Incorporated: Segmentos de actividades y Distribución geográfica de la Facturación - 97e383a769.iSvWxMIElwb7KsER7SOlnPYXvpfqoiNuIsQDKUlDY1Y — https://es.marketscreener.com/cotizacion/accion/QUALCOMM-INCORPORATED-4897/finanzas-segmentos/#1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Qualcomm’s Fiscal Q4 2025 Results: Solid Beat Amid Tax Headwinds and Market Caution - The financial instruments we offer are risky — https://www.xtb.com/ae-en/market-analysis/news-and-research/qualcomm-s-fiscal-q4-2025-results-solid-beat-amid-tax-headwinds-and-market-caution#1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Qualcomm Inc (QCOM) Revenue by Segment - Historical Chart &amp; Data - TipRanks.com — https://www.tipranks.com/stocks/qcom/kpis/revenue-by-segment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QUALCOMM Incorporated : Segments d'activités et Répartition géographique du Chiffre d'Affaires - cf5a6ac — https://www.zonebourse.com/cours/action/QUALCOMM-INCORPORATED-439352/finances-segments/#1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高通最强财报年：都是纪录 营收连续五季破百亿 离了苹果照样起飞 — https://m.163.com/dy/article/KJ167FB505568W0A.html?spss=adap_pc#1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Document — https://www.sec.gov/Archives/edgar/data/804328/000080432826000085/qcom062826erex991.htm#1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Qualcomm Q3 Results Put Auto Growth and Handset Weakness in Focus — https://www.nasdaq.com/articles/qualcomm-q3-results-put-auto-growth-and-handset-weakness-focus#1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Qualcomm Q3 2026 earnings: profit drops 25% on higher costs - Skip to navigation Skip to main content Skip to right column — https://finance.yahoo.com/markets/stocks/articles/qualcomm-q3-2026-earnings-profit-120521329.html#1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QCOM Income Statement: Qualcomm Financials - Revenue, Profit &amp; Loss - AInvest - QCOM — https://www.ainvest.com/es/stocks/NASDAQ-QCOM/financials/#1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Qualcomm Q3 revenue falls 4% to $9.947 billion | QCOM Stock News - LABOR DAY SALE — https://www.quiverquant.com/news/Qualcomm+Q3+revenue+falls+4%25+to+%249.947+billion#1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Qualcomm Q3 FY 2026: Automotive Growth Offsets Handset Weakness — https://futurumgroup.com/insights/qualcomm-q3-fy-2026-automotive-growth-offsets-handset-weakness/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Qualcomm Falls 7% After Q4 EPS Guidance Misses by 12% — Automotive Hit a Record $1.6B - Qualcomm Falls 7% After Q4 EPS Guidance Misses by 12% — Automotive Hit a Record $1.6B — https://www.mitrade.com/ae-en/insights/news/live-news/article-8-1949009-20260731#1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Qualcomm (QCOM) Earnings Dates, Reports &amp; Conference Call — https://www.moomooapp.com/stock/QCOM-US/earnings?chain_id=fg9woEpVkD_vs3.1l3fao5&amp;global_content=%7B%22promote_id%22%3A11927,%22sub_promote_id%22%3A45,%22f%22%3A%22www.moomooapp.com%2Fetfs%2FAVGU-US%2Fcommunity%22%7D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Bos Qualcomm Ungkap Alasan Sebenarnya Harga Laptop dan HP Melonjak — https://www.cnbcindonesia.com/tech/20261001150901-37-772552/bos-qualcomm-ungkap-alasan-sebenarnya-harga-laptop-dan-hp-melonjak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据美国证交会文件显示：高通已提交招股说明书 拟转售最多2500万股普通股_财经评论(cjpl)股吧_东方财富网股吧 — https://gubapost.eastmoney.com/news,cjpl,1779559861,d.html#storeply1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Qualcomm Is Losing Apple and Adding Amazon. Is the Stock Ready? — https://finance.yahoo.com/markets/stocks/articles/qualcomm-losing-apple-adding-amazon-125851955.html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财联社10月3日电，据美国证交会（SEC）文件显示，高通已提交招股说明书，拟转售最多2500万股普通股。 — https://www.cls.cn/detail/2497446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Why Qualcomm (QCOM) Outpaced the Stock Market Today — https://finance.yahoo.com/markets/stocks/articles/why-qualcomm-qcom-outpaced-stock-204503928.html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即時新聞及評論｜傳博通(QCOM.US)開始籌集600億美元 助Anthropi等公司採購AI晶片 — https://hk.warrants.com/tc/stock/news-inside/nfid/26961/nsid/8/title/%e5%82%b3%e5%8d%9a%e9%80%9a@openQCOM.US@close%e9%96%8b%e5%a7%8b%e7%b1%8c%e9%9b%86600%e5%84%84%e7%be%8e%e5%85%83%20%e5%8a%a9Anthropi%e7%ad%89%e5%85%ac%e5%8f%b8%e6%8e%a1%e8%b3%bcAI%e6%99%b6%e7%89%87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Qualcomm reicht Prospekt für Angebot von 25 Mio. Stammaktien ein —— 最新消息 | MetaTrader — https://www.metatrader.com/zh/news/benzinga/4300094-qualcomm-reicht-prospekt-fur-angebot-von-25-mio?auth=signin&amp;authRequired=1&amp;authSource=benzinga&amp;code=none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Qualcomm (NASDAQ:QCOM) Stock Price Down 1.1% - Here's Why — https://www.marketbeat.com/instant-alerts/price-qualcomm-nasdaq-qcom-stock-price-down-11-heres-why-2026-10-01/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Qualcomm (QCOM) Ownership - Qualcomm (QCOM) Ownership — https://www.financecharts.com/stocks/QCOM/ownership#1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美股股东举牌 - 高通公司 - 2026年 - 同花顺 — https://basic.10jqka.com.cn/QCOM/#2898400516041776664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美股机构持股明细(13F)加工数据 - 高通 - 2026年3月31日 - 同花顺 — https://basic.10jqka.com.cn/QCOM/#258536097633054757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美股机构前十持仓明细 - 高通 - 2026年3月31日 - 同花顺 — https://basic.10jqka.com.cn/QCOM/#3410844191872124600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QCOM Stock Insights | Gurus &amp; Insiders — https://www.13radar.com/stock/qcom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Qualcomm Incorporated (QCOM) Institutional Ownership — https://pactolio.com/institutional-ownership/QCOM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2026-10-02收盘，可能存在时效性差异，具体数据请以公司正式公告及权威数据终端为准。本报告仅为信息整理与研究参考，不构成任何投资建议，投资者应独立判断并自行承担投资风险。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2026-10-03T19:21:06.382Z</dcterms:created>
  <dcterms:modified xsi:type="dcterms:W3CDTF">2026-10-03T19:21:06.382Z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